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FF8D" w14:textId="77777777" w:rsidR="00AE626F" w:rsidRPr="00F24DD2" w:rsidRDefault="00245DCD" w:rsidP="00AE626F">
      <w:pPr>
        <w:pStyle w:val="a4"/>
        <w:rPr>
          <w:rFonts w:asciiTheme="minorHAnsi" w:hAnsiTheme="minorHAnsi" w:cstheme="minorHAnsi"/>
        </w:rPr>
      </w:pPr>
      <w:r w:rsidRPr="00F24DD2">
        <w:rPr>
          <w:rFonts w:asciiTheme="minorHAnsi" w:hAnsiTheme="minorHAnsi" w:cstheme="minorHAnsi"/>
          <w:sz w:val="24"/>
          <w:szCs w:val="24"/>
        </w:rPr>
        <w:t xml:space="preserve">  </w:t>
      </w:r>
      <w:r w:rsidR="00AE626F" w:rsidRPr="00F24DD2">
        <w:rPr>
          <w:rFonts w:asciiTheme="minorHAnsi" w:hAnsiTheme="minorHAnsi" w:cstheme="minorHAnsi"/>
          <w:noProof/>
        </w:rPr>
        <w:drawing>
          <wp:inline distT="0" distB="0" distL="0" distR="0" wp14:anchorId="4BAB2EE0" wp14:editId="013224F7">
            <wp:extent cx="468721" cy="609118"/>
            <wp:effectExtent l="0" t="0" r="7529" b="482"/>
            <wp:docPr id="1" name="Безимени-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68721" cy="609118"/>
                    </a:xfrm>
                    <a:prstGeom prst="rect">
                      <a:avLst/>
                    </a:prstGeom>
                    <a:noFill/>
                    <a:ln>
                      <a:noFill/>
                      <a:prstDash/>
                    </a:ln>
                  </pic:spPr>
                </pic:pic>
              </a:graphicData>
            </a:graphic>
          </wp:inline>
        </w:drawing>
      </w:r>
    </w:p>
    <w:p w14:paraId="4452882F" w14:textId="77777777" w:rsidR="00AE626F" w:rsidRPr="00F24DD2" w:rsidRDefault="00AE626F" w:rsidP="00AE626F">
      <w:pPr>
        <w:pStyle w:val="a4"/>
        <w:rPr>
          <w:rFonts w:asciiTheme="minorHAnsi" w:hAnsiTheme="minorHAnsi" w:cstheme="minorHAnsi"/>
          <w:b w:val="0"/>
          <w:bCs/>
          <w:sz w:val="18"/>
          <w:szCs w:val="18"/>
        </w:rPr>
      </w:pPr>
    </w:p>
    <w:p w14:paraId="2D3F4340" w14:textId="77777777" w:rsidR="00AE626F" w:rsidRPr="00F24DD2" w:rsidRDefault="00AE626F" w:rsidP="00AE626F">
      <w:pPr>
        <w:pStyle w:val="a4"/>
        <w:rPr>
          <w:rFonts w:asciiTheme="minorHAnsi" w:hAnsiTheme="minorHAnsi" w:cstheme="minorHAnsi"/>
        </w:rPr>
      </w:pPr>
      <w:r w:rsidRPr="00F24DD2">
        <w:rPr>
          <w:rFonts w:asciiTheme="minorHAnsi" w:hAnsiTheme="minorHAnsi" w:cstheme="minorHAnsi"/>
        </w:rPr>
        <w:t>АДМИНИСТРАЦИЯ ГОРОДА НИЖНЕГО НОВГОРОДА</w:t>
      </w:r>
    </w:p>
    <w:p w14:paraId="7B6B56B4" w14:textId="77777777" w:rsidR="00AE626F" w:rsidRPr="00F24DD2" w:rsidRDefault="00AE626F" w:rsidP="00AE626F">
      <w:pPr>
        <w:pStyle w:val="6"/>
        <w:jc w:val="center"/>
        <w:rPr>
          <w:rFonts w:asciiTheme="minorHAnsi" w:hAnsiTheme="minorHAnsi" w:cstheme="minorHAnsi"/>
          <w:b/>
          <w:bCs/>
          <w:color w:val="auto"/>
          <w:sz w:val="32"/>
          <w:szCs w:val="32"/>
          <w:lang w:val="ru-RU"/>
        </w:rPr>
      </w:pPr>
      <w:r w:rsidRPr="00F24DD2">
        <w:rPr>
          <w:rFonts w:asciiTheme="minorHAnsi" w:hAnsiTheme="minorHAnsi" w:cstheme="minorHAnsi"/>
          <w:b/>
          <w:bCs/>
          <w:color w:val="auto"/>
          <w:sz w:val="32"/>
          <w:szCs w:val="32"/>
          <w:lang w:val="ru-RU"/>
        </w:rPr>
        <w:t>Департамент финансов</w:t>
      </w:r>
    </w:p>
    <w:p w14:paraId="72F92A93" w14:textId="77777777" w:rsidR="00AE626F" w:rsidRPr="00F24DD2" w:rsidRDefault="00AE626F" w:rsidP="00AE626F">
      <w:pPr>
        <w:pStyle w:val="Standard"/>
        <w:jc w:val="center"/>
        <w:rPr>
          <w:rFonts w:asciiTheme="minorHAnsi" w:hAnsiTheme="minorHAnsi" w:cstheme="minorHAnsi"/>
          <w:sz w:val="32"/>
          <w:szCs w:val="32"/>
        </w:rPr>
      </w:pPr>
      <w:r w:rsidRPr="00F24DD2">
        <w:rPr>
          <w:rFonts w:asciiTheme="minorHAnsi" w:hAnsiTheme="minorHAnsi" w:cstheme="minorHAnsi"/>
          <w:sz w:val="32"/>
          <w:szCs w:val="32"/>
        </w:rPr>
        <w:t>Муниципальное бюджетное учреждение</w:t>
      </w:r>
    </w:p>
    <w:p w14:paraId="5BE34110" w14:textId="77777777" w:rsidR="00AE626F" w:rsidRPr="00F24DD2" w:rsidRDefault="00AE626F" w:rsidP="00AE626F">
      <w:pPr>
        <w:pStyle w:val="Standard"/>
        <w:jc w:val="center"/>
        <w:rPr>
          <w:rFonts w:asciiTheme="minorHAnsi" w:hAnsiTheme="minorHAnsi" w:cstheme="minorHAnsi"/>
          <w:b/>
          <w:sz w:val="32"/>
          <w:szCs w:val="32"/>
        </w:rPr>
      </w:pPr>
      <w:r w:rsidRPr="00F24DD2">
        <w:rPr>
          <w:rFonts w:asciiTheme="minorHAnsi" w:hAnsiTheme="minorHAnsi" w:cstheme="minorHAnsi"/>
          <w:b/>
          <w:sz w:val="32"/>
          <w:szCs w:val="32"/>
        </w:rPr>
        <w:t>«Межотраслевая централизованная бухгалтерия муниципальных</w:t>
      </w:r>
    </w:p>
    <w:p w14:paraId="3843DFCD" w14:textId="77777777" w:rsidR="00AE626F" w:rsidRPr="00F24DD2" w:rsidRDefault="00AE626F" w:rsidP="00AE626F">
      <w:pPr>
        <w:pStyle w:val="Standard"/>
        <w:jc w:val="center"/>
        <w:rPr>
          <w:rFonts w:asciiTheme="minorHAnsi" w:hAnsiTheme="minorHAnsi" w:cstheme="minorHAnsi"/>
          <w:b/>
          <w:sz w:val="32"/>
          <w:szCs w:val="32"/>
        </w:rPr>
      </w:pPr>
      <w:r w:rsidRPr="00F24DD2">
        <w:rPr>
          <w:rFonts w:asciiTheme="minorHAnsi" w:hAnsiTheme="minorHAnsi" w:cstheme="minorHAnsi"/>
          <w:b/>
          <w:sz w:val="32"/>
          <w:szCs w:val="32"/>
        </w:rPr>
        <w:t>учреждений города Нижнего Новгорода»</w:t>
      </w:r>
    </w:p>
    <w:p w14:paraId="1EED7EE9" w14:textId="77777777" w:rsidR="00AE626F" w:rsidRPr="00F24DD2" w:rsidRDefault="00AE626F" w:rsidP="00AE626F">
      <w:pPr>
        <w:pStyle w:val="Standard"/>
        <w:jc w:val="center"/>
        <w:rPr>
          <w:rFonts w:asciiTheme="minorHAnsi" w:hAnsiTheme="minorHAnsi" w:cstheme="minorHAnsi"/>
          <w:b/>
          <w:sz w:val="18"/>
          <w:szCs w:val="18"/>
        </w:rPr>
      </w:pPr>
      <w:r w:rsidRPr="00F24DD2">
        <w:rPr>
          <w:rFonts w:asciiTheme="minorHAnsi" w:hAnsiTheme="minorHAnsi" w:cstheme="minorHAnsi"/>
          <w:b/>
          <w:sz w:val="18"/>
          <w:szCs w:val="18"/>
        </w:rPr>
        <w:t>603005, г. Нижний Новгород, ул. Большая Покровская, 15</w:t>
      </w:r>
    </w:p>
    <w:p w14:paraId="182A7668" w14:textId="77777777" w:rsidR="00AE626F" w:rsidRPr="00F24DD2" w:rsidRDefault="00AE626F" w:rsidP="00AE626F">
      <w:pPr>
        <w:pStyle w:val="Standard"/>
        <w:jc w:val="center"/>
        <w:rPr>
          <w:rFonts w:asciiTheme="minorHAnsi" w:hAnsiTheme="minorHAnsi" w:cstheme="minorHAnsi"/>
          <w:b/>
          <w:sz w:val="18"/>
          <w:szCs w:val="18"/>
        </w:rPr>
      </w:pPr>
      <w:r w:rsidRPr="00F24DD2">
        <w:rPr>
          <w:rFonts w:asciiTheme="minorHAnsi" w:hAnsiTheme="minorHAnsi" w:cstheme="minorHAnsi"/>
          <w:b/>
          <w:sz w:val="18"/>
          <w:szCs w:val="18"/>
        </w:rPr>
        <w:t>тел. (831) 433-65-02</w:t>
      </w:r>
    </w:p>
    <w:p w14:paraId="300D2B61" w14:textId="77777777" w:rsidR="00AE626F" w:rsidRPr="00F24DD2" w:rsidRDefault="00AE626F" w:rsidP="00AE626F">
      <w:pPr>
        <w:pStyle w:val="Standard"/>
        <w:jc w:val="center"/>
        <w:rPr>
          <w:rFonts w:asciiTheme="minorHAnsi" w:hAnsiTheme="minorHAnsi" w:cstheme="minorHAnsi"/>
          <w:b/>
          <w:sz w:val="24"/>
          <w:szCs w:val="24"/>
        </w:rPr>
      </w:pPr>
    </w:p>
    <w:p w14:paraId="0B82D9AF" w14:textId="72E3C101" w:rsidR="00AE626F" w:rsidRPr="00F24DD2" w:rsidRDefault="00AE626F" w:rsidP="00AE626F">
      <w:pPr>
        <w:pStyle w:val="Standard"/>
        <w:jc w:val="center"/>
        <w:rPr>
          <w:rFonts w:asciiTheme="minorHAnsi" w:hAnsiTheme="minorHAnsi" w:cstheme="minorHAnsi"/>
          <w:b/>
          <w:sz w:val="28"/>
          <w:szCs w:val="28"/>
        </w:rPr>
      </w:pPr>
      <w:r w:rsidRPr="00F24DD2">
        <w:rPr>
          <w:rFonts w:asciiTheme="minorHAnsi" w:hAnsiTheme="minorHAnsi" w:cstheme="minorHAnsi"/>
          <w:b/>
          <w:sz w:val="28"/>
          <w:szCs w:val="28"/>
        </w:rPr>
        <w:t>ПРИКАЗ</w:t>
      </w:r>
    </w:p>
    <w:tbl>
      <w:tblPr>
        <w:tblW w:w="9956" w:type="dxa"/>
        <w:tblInd w:w="-33" w:type="dxa"/>
        <w:tblLayout w:type="fixed"/>
        <w:tblCellMar>
          <w:left w:w="10" w:type="dxa"/>
          <w:right w:w="10" w:type="dxa"/>
        </w:tblCellMar>
        <w:tblLook w:val="04A0" w:firstRow="1" w:lastRow="0" w:firstColumn="1" w:lastColumn="0" w:noHBand="0" w:noVBand="1"/>
      </w:tblPr>
      <w:tblGrid>
        <w:gridCol w:w="28"/>
        <w:gridCol w:w="142"/>
        <w:gridCol w:w="3691"/>
        <w:gridCol w:w="425"/>
        <w:gridCol w:w="840"/>
        <w:gridCol w:w="425"/>
        <w:gridCol w:w="1713"/>
        <w:gridCol w:w="425"/>
        <w:gridCol w:w="425"/>
        <w:gridCol w:w="1842"/>
      </w:tblGrid>
      <w:tr w:rsidR="00F24DD2" w:rsidRPr="00F24DD2" w14:paraId="2DA278E0" w14:textId="77777777" w:rsidTr="005A471A">
        <w:tc>
          <w:tcPr>
            <w:tcW w:w="28" w:type="dxa"/>
            <w:shd w:val="clear" w:color="auto" w:fill="auto"/>
            <w:tcMar>
              <w:top w:w="0" w:type="dxa"/>
              <w:left w:w="0" w:type="dxa"/>
              <w:bottom w:w="0" w:type="dxa"/>
              <w:right w:w="0" w:type="dxa"/>
            </w:tcMar>
          </w:tcPr>
          <w:p w14:paraId="0DCB566B" w14:textId="77777777" w:rsidR="005A471A" w:rsidRPr="00F24DD2" w:rsidRDefault="005A471A" w:rsidP="00852BF5">
            <w:pPr>
              <w:pStyle w:val="TableHeading"/>
              <w:rPr>
                <w:rFonts w:asciiTheme="minorHAnsi" w:hAnsiTheme="minorHAnsi" w:cstheme="minorHAnsi"/>
              </w:rPr>
            </w:pPr>
          </w:p>
        </w:tc>
        <w:tc>
          <w:tcPr>
            <w:tcW w:w="3833" w:type="dxa"/>
            <w:gridSpan w:val="2"/>
            <w:tcBorders>
              <w:bottom w:val="single" w:sz="4" w:space="0" w:color="000000"/>
            </w:tcBorders>
            <w:shd w:val="clear" w:color="auto" w:fill="auto"/>
            <w:tcMar>
              <w:top w:w="0" w:type="dxa"/>
              <w:left w:w="108" w:type="dxa"/>
              <w:bottom w:w="0" w:type="dxa"/>
              <w:right w:w="108" w:type="dxa"/>
            </w:tcMar>
          </w:tcPr>
          <w:p w14:paraId="4CBF06A2" w14:textId="14755022" w:rsidR="005A471A" w:rsidRPr="00F24DD2" w:rsidRDefault="005A471A" w:rsidP="00852BF5">
            <w:pPr>
              <w:pStyle w:val="Standard"/>
              <w:rPr>
                <w:rFonts w:asciiTheme="minorHAnsi" w:hAnsiTheme="minorHAnsi" w:cstheme="minorHAnsi"/>
                <w:sz w:val="28"/>
                <w:szCs w:val="28"/>
              </w:rPr>
            </w:pPr>
            <w:r w:rsidRPr="00F24DD2">
              <w:rPr>
                <w:rFonts w:asciiTheme="minorHAnsi" w:hAnsiTheme="minorHAnsi" w:cstheme="minorHAnsi"/>
                <w:sz w:val="28"/>
                <w:szCs w:val="28"/>
              </w:rPr>
              <w:t xml:space="preserve">      </w:t>
            </w:r>
            <w:r w:rsidR="00F360D9" w:rsidRPr="00F24DD2">
              <w:rPr>
                <w:rFonts w:asciiTheme="minorHAnsi" w:hAnsiTheme="minorHAnsi" w:cstheme="minorHAnsi"/>
                <w:sz w:val="28"/>
                <w:szCs w:val="28"/>
              </w:rPr>
              <w:t>31</w:t>
            </w:r>
            <w:r w:rsidRPr="00F24DD2">
              <w:rPr>
                <w:rFonts w:asciiTheme="minorHAnsi" w:hAnsiTheme="minorHAnsi" w:cstheme="minorHAnsi"/>
                <w:sz w:val="28"/>
                <w:szCs w:val="28"/>
              </w:rPr>
              <w:t>.</w:t>
            </w:r>
            <w:r w:rsidR="00F360D9" w:rsidRPr="00F24DD2">
              <w:rPr>
                <w:rFonts w:asciiTheme="minorHAnsi" w:hAnsiTheme="minorHAnsi" w:cstheme="minorHAnsi"/>
                <w:sz w:val="28"/>
                <w:szCs w:val="28"/>
              </w:rPr>
              <w:t>12</w:t>
            </w:r>
            <w:r w:rsidRPr="00F24DD2">
              <w:rPr>
                <w:rFonts w:asciiTheme="minorHAnsi" w:hAnsiTheme="minorHAnsi" w:cstheme="minorHAnsi"/>
                <w:sz w:val="28"/>
                <w:szCs w:val="28"/>
              </w:rPr>
              <w:t>.202</w:t>
            </w:r>
            <w:r w:rsidR="00F360D9" w:rsidRPr="00F24DD2">
              <w:rPr>
                <w:rFonts w:asciiTheme="minorHAnsi" w:hAnsiTheme="minorHAnsi" w:cstheme="minorHAnsi"/>
                <w:sz w:val="28"/>
                <w:szCs w:val="28"/>
              </w:rPr>
              <w:t>0</w:t>
            </w:r>
          </w:p>
        </w:tc>
        <w:tc>
          <w:tcPr>
            <w:tcW w:w="3403" w:type="dxa"/>
            <w:gridSpan w:val="4"/>
            <w:shd w:val="clear" w:color="auto" w:fill="auto"/>
            <w:tcMar>
              <w:top w:w="0" w:type="dxa"/>
              <w:left w:w="108" w:type="dxa"/>
              <w:bottom w:w="0" w:type="dxa"/>
              <w:right w:w="108" w:type="dxa"/>
            </w:tcMar>
          </w:tcPr>
          <w:p w14:paraId="576E64CB" w14:textId="1F0E007D" w:rsidR="005A471A" w:rsidRPr="00F24DD2" w:rsidRDefault="005A471A" w:rsidP="00852BF5">
            <w:pPr>
              <w:pStyle w:val="Standard"/>
              <w:snapToGrid w:val="0"/>
              <w:rPr>
                <w:rFonts w:asciiTheme="minorHAnsi" w:hAnsiTheme="minorHAnsi" w:cstheme="minorHAnsi"/>
                <w:sz w:val="28"/>
                <w:szCs w:val="28"/>
              </w:rPr>
            </w:pPr>
          </w:p>
        </w:tc>
        <w:tc>
          <w:tcPr>
            <w:tcW w:w="425" w:type="dxa"/>
          </w:tcPr>
          <w:p w14:paraId="6942B390" w14:textId="77777777" w:rsidR="005A471A" w:rsidRPr="00F24DD2" w:rsidRDefault="005A471A" w:rsidP="00852BF5">
            <w:pPr>
              <w:pStyle w:val="Standard"/>
              <w:rPr>
                <w:rFonts w:asciiTheme="minorHAnsi" w:hAnsiTheme="minorHAnsi" w:cstheme="minorHAnsi"/>
                <w:sz w:val="28"/>
                <w:szCs w:val="28"/>
              </w:rPr>
            </w:pPr>
          </w:p>
        </w:tc>
        <w:tc>
          <w:tcPr>
            <w:tcW w:w="425" w:type="dxa"/>
            <w:shd w:val="clear" w:color="auto" w:fill="auto"/>
            <w:tcMar>
              <w:top w:w="0" w:type="dxa"/>
              <w:left w:w="108" w:type="dxa"/>
              <w:bottom w:w="0" w:type="dxa"/>
              <w:right w:w="108" w:type="dxa"/>
            </w:tcMar>
          </w:tcPr>
          <w:p w14:paraId="411DA7D2" w14:textId="4A48E33F" w:rsidR="005A471A" w:rsidRPr="00F24DD2" w:rsidRDefault="005A471A" w:rsidP="00852BF5">
            <w:pPr>
              <w:pStyle w:val="Standard"/>
              <w:rPr>
                <w:rFonts w:asciiTheme="minorHAnsi" w:hAnsiTheme="minorHAnsi" w:cstheme="minorHAnsi"/>
                <w:sz w:val="28"/>
                <w:szCs w:val="28"/>
              </w:rPr>
            </w:pPr>
            <w:r w:rsidRPr="00F24DD2">
              <w:rPr>
                <w:rFonts w:asciiTheme="minorHAnsi" w:hAnsiTheme="minorHAnsi" w:cstheme="minorHAnsi"/>
                <w:sz w:val="28"/>
                <w:szCs w:val="28"/>
              </w:rPr>
              <w:t>№</w:t>
            </w:r>
          </w:p>
        </w:tc>
        <w:tc>
          <w:tcPr>
            <w:tcW w:w="1842" w:type="dxa"/>
            <w:tcBorders>
              <w:bottom w:val="single" w:sz="4" w:space="0" w:color="000000"/>
            </w:tcBorders>
            <w:shd w:val="clear" w:color="auto" w:fill="auto"/>
            <w:tcMar>
              <w:top w:w="0" w:type="dxa"/>
              <w:left w:w="108" w:type="dxa"/>
              <w:bottom w:w="0" w:type="dxa"/>
              <w:right w:w="108" w:type="dxa"/>
            </w:tcMar>
          </w:tcPr>
          <w:p w14:paraId="29BC0898" w14:textId="6889A61E" w:rsidR="005A471A" w:rsidRPr="00F24DD2" w:rsidRDefault="007131B5" w:rsidP="005A471A">
            <w:pPr>
              <w:pStyle w:val="Standard"/>
              <w:snapToGrid w:val="0"/>
              <w:rPr>
                <w:rFonts w:asciiTheme="minorHAnsi" w:hAnsiTheme="minorHAnsi" w:cstheme="minorHAnsi"/>
                <w:sz w:val="28"/>
                <w:szCs w:val="28"/>
              </w:rPr>
            </w:pPr>
            <w:r w:rsidRPr="00F24DD2">
              <w:rPr>
                <w:rFonts w:asciiTheme="minorHAnsi" w:hAnsiTheme="minorHAnsi" w:cstheme="minorHAnsi"/>
                <w:sz w:val="28"/>
                <w:szCs w:val="28"/>
              </w:rPr>
              <w:t>201</w:t>
            </w:r>
          </w:p>
        </w:tc>
      </w:tr>
      <w:tr w:rsidR="00F24DD2" w:rsidRPr="00F24DD2" w14:paraId="40D5853E" w14:textId="77777777" w:rsidTr="005A471A">
        <w:trPr>
          <w:cantSplit/>
          <w:trHeight w:hRule="exact" w:val="336"/>
        </w:trPr>
        <w:tc>
          <w:tcPr>
            <w:tcW w:w="170" w:type="dxa"/>
            <w:gridSpan w:val="2"/>
            <w:shd w:val="clear" w:color="auto" w:fill="auto"/>
            <w:tcMar>
              <w:top w:w="55" w:type="dxa"/>
              <w:left w:w="55" w:type="dxa"/>
              <w:bottom w:w="55" w:type="dxa"/>
              <w:right w:w="55" w:type="dxa"/>
            </w:tcMar>
          </w:tcPr>
          <w:p w14:paraId="4D03F20E" w14:textId="77777777" w:rsidR="005A471A" w:rsidRPr="00F24DD2" w:rsidRDefault="005A471A" w:rsidP="00852BF5">
            <w:pPr>
              <w:pStyle w:val="Standard"/>
              <w:snapToGrid w:val="0"/>
              <w:rPr>
                <w:rFonts w:asciiTheme="minorHAnsi" w:hAnsiTheme="minorHAnsi" w:cstheme="minorHAnsi"/>
                <w:sz w:val="28"/>
                <w:szCs w:val="28"/>
              </w:rPr>
            </w:pPr>
          </w:p>
        </w:tc>
        <w:tc>
          <w:tcPr>
            <w:tcW w:w="3691" w:type="dxa"/>
            <w:shd w:val="clear" w:color="auto" w:fill="auto"/>
            <w:tcMar>
              <w:top w:w="55" w:type="dxa"/>
              <w:left w:w="55" w:type="dxa"/>
              <w:bottom w:w="55" w:type="dxa"/>
              <w:right w:w="55" w:type="dxa"/>
            </w:tcMar>
          </w:tcPr>
          <w:p w14:paraId="2B69E445" w14:textId="2153F40C" w:rsidR="005A471A" w:rsidRPr="00F24DD2" w:rsidRDefault="005A471A" w:rsidP="00852BF5">
            <w:pPr>
              <w:pStyle w:val="TableContents"/>
              <w:rPr>
                <w:rFonts w:asciiTheme="minorHAnsi" w:hAnsiTheme="minorHAnsi" w:cstheme="minorHAnsi"/>
              </w:rPr>
            </w:pPr>
          </w:p>
        </w:tc>
        <w:tc>
          <w:tcPr>
            <w:tcW w:w="425" w:type="dxa"/>
          </w:tcPr>
          <w:p w14:paraId="060ECC95" w14:textId="77777777" w:rsidR="005A471A" w:rsidRPr="00F24DD2" w:rsidRDefault="005A471A" w:rsidP="00852BF5">
            <w:pPr>
              <w:pStyle w:val="Standard"/>
              <w:rPr>
                <w:rFonts w:asciiTheme="minorHAnsi" w:hAnsiTheme="minorHAnsi" w:cstheme="minorHAnsi"/>
              </w:rPr>
            </w:pPr>
          </w:p>
        </w:tc>
        <w:tc>
          <w:tcPr>
            <w:tcW w:w="5670" w:type="dxa"/>
            <w:gridSpan w:val="6"/>
            <w:shd w:val="clear" w:color="auto" w:fill="auto"/>
            <w:tcMar>
              <w:top w:w="55" w:type="dxa"/>
              <w:left w:w="55" w:type="dxa"/>
              <w:bottom w:w="55" w:type="dxa"/>
              <w:right w:w="55" w:type="dxa"/>
            </w:tcMar>
          </w:tcPr>
          <w:p w14:paraId="1866F519" w14:textId="3EEF86AF" w:rsidR="005A471A" w:rsidRPr="00F24DD2" w:rsidRDefault="005A471A" w:rsidP="00852BF5">
            <w:pPr>
              <w:pStyle w:val="Standard"/>
              <w:rPr>
                <w:rFonts w:asciiTheme="minorHAnsi" w:hAnsiTheme="minorHAnsi" w:cstheme="minorHAnsi"/>
              </w:rPr>
            </w:pPr>
          </w:p>
        </w:tc>
      </w:tr>
      <w:tr w:rsidR="00F24DD2" w:rsidRPr="00F24DD2" w14:paraId="59D7253F" w14:textId="77777777" w:rsidTr="005A471A">
        <w:tc>
          <w:tcPr>
            <w:tcW w:w="5126" w:type="dxa"/>
            <w:gridSpan w:val="5"/>
            <w:shd w:val="clear" w:color="auto" w:fill="auto"/>
            <w:tcMar>
              <w:top w:w="0" w:type="dxa"/>
              <w:left w:w="10" w:type="dxa"/>
              <w:bottom w:w="0" w:type="dxa"/>
              <w:right w:w="10" w:type="dxa"/>
            </w:tcMar>
          </w:tcPr>
          <w:p w14:paraId="5A656819" w14:textId="2CC6360B" w:rsidR="005A471A" w:rsidRPr="00F24DD2" w:rsidRDefault="005A471A" w:rsidP="00852BF5">
            <w:pPr>
              <w:pStyle w:val="TableContents"/>
              <w:rPr>
                <w:rFonts w:asciiTheme="minorHAnsi" w:hAnsiTheme="minorHAnsi" w:cstheme="minorHAnsi"/>
              </w:rPr>
            </w:pPr>
            <w:r w:rsidRPr="00F24DD2">
              <w:rPr>
                <w:rFonts w:asciiTheme="minorHAnsi" w:eastAsia="SimSun" w:hAnsiTheme="minorHAnsi" w:cstheme="minorHAnsi"/>
                <w:noProof/>
                <w:spacing w:val="2"/>
                <w:sz w:val="22"/>
                <w:szCs w:val="22"/>
                <w:lang w:bidi="hi-IN"/>
              </w:rPr>
              <mc:AlternateContent>
                <mc:Choice Requires="wps">
                  <w:drawing>
                    <wp:anchor distT="0" distB="0" distL="114300" distR="114300" simplePos="0" relativeHeight="251662336" behindDoc="0" locked="0" layoutInCell="1" allowOverlap="1" wp14:anchorId="6B0F32FD" wp14:editId="6DC67235">
                      <wp:simplePos x="0" y="0"/>
                      <wp:positionH relativeFrom="margin">
                        <wp:posOffset>-6350</wp:posOffset>
                      </wp:positionH>
                      <wp:positionV relativeFrom="paragraph">
                        <wp:posOffset>6350</wp:posOffset>
                      </wp:positionV>
                      <wp:extent cx="3400425" cy="523875"/>
                      <wp:effectExtent l="0" t="0" r="0" b="9525"/>
                      <wp:wrapSquare wrapText="bothSides"/>
                      <wp:docPr id="4" name="Врезка3"/>
                      <wp:cNvGraphicFramePr/>
                      <a:graphic xmlns:a="http://schemas.openxmlformats.org/drawingml/2006/main">
                        <a:graphicData uri="http://schemas.microsoft.com/office/word/2010/wordprocessingShape">
                          <wps:wsp>
                            <wps:cNvSpPr txBox="1"/>
                            <wps:spPr>
                              <a:xfrm>
                                <a:off x="0" y="0"/>
                                <a:ext cx="3400425" cy="523875"/>
                              </a:xfrm>
                              <a:prstGeom prst="rect">
                                <a:avLst/>
                              </a:prstGeom>
                              <a:noFill/>
                              <a:ln>
                                <a:noFill/>
                                <a:prstDash/>
                              </a:ln>
                            </wps:spPr>
                            <wps:txbx>
                              <w:txbxContent>
                                <w:tbl>
                                  <w:tblPr>
                                    <w:tblW w:w="5100" w:type="dxa"/>
                                    <w:tblLayout w:type="fixed"/>
                                    <w:tblCellMar>
                                      <w:left w:w="10" w:type="dxa"/>
                                      <w:right w:w="10" w:type="dxa"/>
                                    </w:tblCellMar>
                                    <w:tblLook w:val="04A0" w:firstRow="1" w:lastRow="0" w:firstColumn="1" w:lastColumn="0" w:noHBand="0" w:noVBand="1"/>
                                  </w:tblPr>
                                  <w:tblGrid>
                                    <w:gridCol w:w="224"/>
                                    <w:gridCol w:w="4876"/>
                                  </w:tblGrid>
                                  <w:tr w:rsidR="00C24820" w14:paraId="721CD11C" w14:textId="77777777" w:rsidTr="006C5FB6">
                                    <w:trPr>
                                      <w:cantSplit/>
                                      <w:trHeight w:hRule="exact" w:val="181"/>
                                    </w:trPr>
                                    <w:tc>
                                      <w:tcPr>
                                        <w:tcW w:w="224" w:type="dxa"/>
                                        <w:tcBorders>
                                          <w:top w:val="single" w:sz="4" w:space="0" w:color="000000"/>
                                          <w:left w:val="single" w:sz="4" w:space="0" w:color="000000"/>
                                        </w:tcBorders>
                                        <w:shd w:val="clear" w:color="auto" w:fill="auto"/>
                                        <w:tcMar>
                                          <w:top w:w="0" w:type="dxa"/>
                                          <w:left w:w="28" w:type="dxa"/>
                                          <w:bottom w:w="0" w:type="dxa"/>
                                          <w:right w:w="28" w:type="dxa"/>
                                        </w:tcMar>
                                      </w:tcPr>
                                      <w:p w14:paraId="51DE4B21" w14:textId="77777777" w:rsidR="00C24820" w:rsidRDefault="00C24820">
                                        <w:pPr>
                                          <w:pStyle w:val="Standard"/>
                                          <w:snapToGrid w:val="0"/>
                                          <w:jc w:val="both"/>
                                          <w:rPr>
                                            <w:sz w:val="12"/>
                                            <w:szCs w:val="12"/>
                                            <w:shd w:val="clear" w:color="auto" w:fill="FFFF00"/>
                                          </w:rPr>
                                        </w:pPr>
                                      </w:p>
                                    </w:tc>
                                    <w:tc>
                                      <w:tcPr>
                                        <w:tcW w:w="4876" w:type="dxa"/>
                                        <w:tcBorders>
                                          <w:top w:val="single" w:sz="4" w:space="0" w:color="000000"/>
                                          <w:right w:val="single" w:sz="4" w:space="0" w:color="000000"/>
                                        </w:tcBorders>
                                        <w:shd w:val="clear" w:color="auto" w:fill="auto"/>
                                        <w:tcMar>
                                          <w:top w:w="0" w:type="dxa"/>
                                          <w:left w:w="28" w:type="dxa"/>
                                          <w:bottom w:w="0" w:type="dxa"/>
                                          <w:right w:w="28" w:type="dxa"/>
                                        </w:tcMar>
                                      </w:tcPr>
                                      <w:p w14:paraId="57F521C1" w14:textId="77777777" w:rsidR="00C24820" w:rsidRDefault="00C24820" w:rsidP="00AE626F">
                                        <w:pPr>
                                          <w:pStyle w:val="Standard"/>
                                          <w:snapToGrid w:val="0"/>
                                          <w:jc w:val="center"/>
                                          <w:rPr>
                                            <w:sz w:val="12"/>
                                            <w:szCs w:val="12"/>
                                            <w:shd w:val="clear" w:color="auto" w:fill="FFFF00"/>
                                          </w:rPr>
                                        </w:pPr>
                                      </w:p>
                                    </w:tc>
                                  </w:tr>
                                  <w:tr w:rsidR="00C24820" w:rsidRPr="00993C9C" w14:paraId="4C5FEFDD" w14:textId="77777777" w:rsidTr="006C5FB6">
                                    <w:trPr>
                                      <w:cantSplit/>
                                      <w:trHeight w:hRule="exact" w:val="1789"/>
                                    </w:trPr>
                                    <w:tc>
                                      <w:tcPr>
                                        <w:tcW w:w="5100" w:type="dxa"/>
                                        <w:gridSpan w:val="2"/>
                                        <w:shd w:val="clear" w:color="auto" w:fill="auto"/>
                                        <w:tcMar>
                                          <w:top w:w="0" w:type="dxa"/>
                                          <w:left w:w="28" w:type="dxa"/>
                                          <w:bottom w:w="0" w:type="dxa"/>
                                          <w:right w:w="28" w:type="dxa"/>
                                        </w:tcMar>
                                      </w:tcPr>
                                      <w:p w14:paraId="5AB5746E" w14:textId="346D1803" w:rsidR="00C24820" w:rsidRPr="00C85D3E" w:rsidRDefault="00C24820" w:rsidP="006C5FB6">
                                        <w:pPr>
                                          <w:pStyle w:val="a3"/>
                                          <w:spacing w:beforeAutospacing="0" w:afterAutospacing="0"/>
                                          <w:rPr>
                                            <w:sz w:val="26"/>
                                            <w:szCs w:val="26"/>
                                            <w:lang w:val="ru-RU"/>
                                          </w:rPr>
                                        </w:pPr>
                                        <w:r w:rsidRPr="001076A8">
                                          <w:rPr>
                                            <w:color w:val="000000"/>
                                            <w:sz w:val="26"/>
                                            <w:szCs w:val="26"/>
                                            <w:lang w:val="ru-RU"/>
                                          </w:rPr>
                                          <w:t>О</w:t>
                                        </w:r>
                                        <w:r w:rsidRPr="001076A8">
                                          <w:rPr>
                                            <w:rFonts w:hAnsi="Times New Roman" w:cs="Times New Roman"/>
                                            <w:color w:val="000000"/>
                                            <w:sz w:val="26"/>
                                            <w:szCs w:val="26"/>
                                            <w:lang w:val="ru-RU"/>
                                          </w:rPr>
                                          <w:t>б утверждении</w:t>
                                        </w:r>
                                        <w:r w:rsidRPr="001076A8">
                                          <w:rPr>
                                            <w:sz w:val="26"/>
                                            <w:szCs w:val="26"/>
                                            <w:lang w:val="ru-RU"/>
                                          </w:rPr>
                                          <w:t xml:space="preserve"> </w:t>
                                        </w:r>
                                        <w:proofErr w:type="gramStart"/>
                                        <w:r w:rsidRPr="001076A8">
                                          <w:rPr>
                                            <w:sz w:val="26"/>
                                            <w:szCs w:val="26"/>
                                            <w:lang w:val="ru-RU"/>
                                          </w:rPr>
                                          <w:t>учетной  политики</w:t>
                                        </w:r>
                                        <w:proofErr w:type="gramEnd"/>
                                        <w:r w:rsidRPr="001076A8">
                                          <w:rPr>
                                            <w:sz w:val="26"/>
                                            <w:szCs w:val="26"/>
                                            <w:lang w:val="ru-RU"/>
                                          </w:rPr>
                                          <w:t xml:space="preserve"> </w:t>
                                        </w:r>
                                      </w:p>
                                      <w:p w14:paraId="635A76E2" w14:textId="77777777" w:rsidR="00C24820" w:rsidRPr="006C5FB6" w:rsidRDefault="00C24820" w:rsidP="006C5FB6">
                                        <w:pPr>
                                          <w:pStyle w:val="Standard"/>
                                          <w:rPr>
                                            <w:color w:val="000000"/>
                                            <w:sz w:val="24"/>
                                            <w:szCs w:val="24"/>
                                          </w:rPr>
                                        </w:pPr>
                                      </w:p>
                                      <w:p w14:paraId="568F23DE" w14:textId="21719B29" w:rsidR="00C24820" w:rsidRPr="006C5FB6" w:rsidRDefault="00C24820" w:rsidP="006C5FB6">
                                        <w:pPr>
                                          <w:pStyle w:val="Standard"/>
                                          <w:rPr>
                                            <w:sz w:val="28"/>
                                            <w:szCs w:val="28"/>
                                          </w:rPr>
                                        </w:pPr>
                                      </w:p>
                                    </w:tc>
                                  </w:tr>
                                </w:tbl>
                                <w:p w14:paraId="1781C090" w14:textId="77777777" w:rsidR="00C24820" w:rsidRPr="006C5FB6" w:rsidRDefault="00C24820" w:rsidP="00AE626F">
                                  <w:pPr>
                                    <w:rPr>
                                      <w:lang w:val="ru-RU"/>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B0F32FD" id="_x0000_t202" coordsize="21600,21600" o:spt="202" path="m,l,21600r21600,l21600,xe">
                      <v:stroke joinstyle="miter"/>
                      <v:path gradientshapeok="t" o:connecttype="rect"/>
                    </v:shapetype>
                    <v:shape id="Врезка3" o:spid="_x0000_s1026" type="#_x0000_t202" style="position:absolute;margin-left:-.5pt;margin-top:.5pt;width:267.75pt;height:4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" filled="f" stroked="f">
                      <v:textbox inset="0,0,0,0">
                        <w:txbxContent>
                          <w:tbl>
                            <w:tblPr>
                              <w:tblW w:w="5100" w:type="dxa"/>
                              <w:tblLayout w:type="fixed"/>
                              <w:tblCellMar>
                                <w:left w:w="10" w:type="dxa"/>
                                <w:right w:w="10" w:type="dxa"/>
                              </w:tblCellMar>
                              <w:tblLook w:val="04A0" w:firstRow="1" w:lastRow="0" w:firstColumn="1" w:lastColumn="0" w:noHBand="0" w:noVBand="1"/>
                            </w:tblPr>
                            <w:tblGrid>
                              <w:gridCol w:w="224"/>
                              <w:gridCol w:w="4876"/>
                            </w:tblGrid>
                            <w:tr w:rsidR="00C24820" w14:paraId="721CD11C" w14:textId="77777777" w:rsidTr="006C5FB6">
                              <w:trPr>
                                <w:cantSplit/>
                                <w:trHeight w:hRule="exact" w:val="181"/>
                              </w:trPr>
                              <w:tc>
                                <w:tcPr>
                                  <w:tcW w:w="224" w:type="dxa"/>
                                  <w:tcBorders>
                                    <w:top w:val="single" w:sz="4" w:space="0" w:color="000000"/>
                                    <w:left w:val="single" w:sz="4" w:space="0" w:color="000000"/>
                                  </w:tcBorders>
                                  <w:shd w:val="clear" w:color="auto" w:fill="auto"/>
                                  <w:tcMar>
                                    <w:top w:w="0" w:type="dxa"/>
                                    <w:left w:w="28" w:type="dxa"/>
                                    <w:bottom w:w="0" w:type="dxa"/>
                                    <w:right w:w="28" w:type="dxa"/>
                                  </w:tcMar>
                                </w:tcPr>
                                <w:p w14:paraId="51DE4B21" w14:textId="77777777" w:rsidR="00C24820" w:rsidRDefault="00C24820">
                                  <w:pPr>
                                    <w:pStyle w:val="Standard"/>
                                    <w:snapToGrid w:val="0"/>
                                    <w:jc w:val="both"/>
                                    <w:rPr>
                                      <w:sz w:val="12"/>
                                      <w:szCs w:val="12"/>
                                      <w:shd w:val="clear" w:color="auto" w:fill="FFFF00"/>
                                    </w:rPr>
                                  </w:pPr>
                                </w:p>
                              </w:tc>
                              <w:tc>
                                <w:tcPr>
                                  <w:tcW w:w="4876" w:type="dxa"/>
                                  <w:tcBorders>
                                    <w:top w:val="single" w:sz="4" w:space="0" w:color="000000"/>
                                    <w:right w:val="single" w:sz="4" w:space="0" w:color="000000"/>
                                  </w:tcBorders>
                                  <w:shd w:val="clear" w:color="auto" w:fill="auto"/>
                                  <w:tcMar>
                                    <w:top w:w="0" w:type="dxa"/>
                                    <w:left w:w="28" w:type="dxa"/>
                                    <w:bottom w:w="0" w:type="dxa"/>
                                    <w:right w:w="28" w:type="dxa"/>
                                  </w:tcMar>
                                </w:tcPr>
                                <w:p w14:paraId="57F521C1" w14:textId="77777777" w:rsidR="00C24820" w:rsidRDefault="00C24820" w:rsidP="00AE626F">
                                  <w:pPr>
                                    <w:pStyle w:val="Standard"/>
                                    <w:snapToGrid w:val="0"/>
                                    <w:jc w:val="center"/>
                                    <w:rPr>
                                      <w:sz w:val="12"/>
                                      <w:szCs w:val="12"/>
                                      <w:shd w:val="clear" w:color="auto" w:fill="FFFF00"/>
                                    </w:rPr>
                                  </w:pPr>
                                </w:p>
                              </w:tc>
                            </w:tr>
                            <w:tr w:rsidR="00C24820" w:rsidRPr="00993C9C" w14:paraId="4C5FEFDD" w14:textId="77777777" w:rsidTr="006C5FB6">
                              <w:trPr>
                                <w:cantSplit/>
                                <w:trHeight w:hRule="exact" w:val="1789"/>
                              </w:trPr>
                              <w:tc>
                                <w:tcPr>
                                  <w:tcW w:w="5100" w:type="dxa"/>
                                  <w:gridSpan w:val="2"/>
                                  <w:shd w:val="clear" w:color="auto" w:fill="auto"/>
                                  <w:tcMar>
                                    <w:top w:w="0" w:type="dxa"/>
                                    <w:left w:w="28" w:type="dxa"/>
                                    <w:bottom w:w="0" w:type="dxa"/>
                                    <w:right w:w="28" w:type="dxa"/>
                                  </w:tcMar>
                                </w:tcPr>
                                <w:p w14:paraId="5AB5746E" w14:textId="346D1803" w:rsidR="00C24820" w:rsidRPr="00C85D3E" w:rsidRDefault="00C24820" w:rsidP="006C5FB6">
                                  <w:pPr>
                                    <w:pStyle w:val="a3"/>
                                    <w:spacing w:beforeAutospacing="0" w:afterAutospacing="0"/>
                                    <w:rPr>
                                      <w:sz w:val="26"/>
                                      <w:szCs w:val="26"/>
                                      <w:lang w:val="ru-RU"/>
                                    </w:rPr>
                                  </w:pPr>
                                  <w:r w:rsidRPr="001076A8">
                                    <w:rPr>
                                      <w:color w:val="000000"/>
                                      <w:sz w:val="26"/>
                                      <w:szCs w:val="26"/>
                                      <w:lang w:val="ru-RU"/>
                                    </w:rPr>
                                    <w:t>О</w:t>
                                  </w:r>
                                  <w:r w:rsidRPr="001076A8">
                                    <w:rPr>
                                      <w:rFonts w:hAnsi="Times New Roman" w:cs="Times New Roman"/>
                                      <w:color w:val="000000"/>
                                      <w:sz w:val="26"/>
                                      <w:szCs w:val="26"/>
                                      <w:lang w:val="ru-RU"/>
                                    </w:rPr>
                                    <w:t>б утверждении</w:t>
                                  </w:r>
                                  <w:r w:rsidRPr="001076A8">
                                    <w:rPr>
                                      <w:sz w:val="26"/>
                                      <w:szCs w:val="26"/>
                                      <w:lang w:val="ru-RU"/>
                                    </w:rPr>
                                    <w:t xml:space="preserve"> </w:t>
                                  </w:r>
                                  <w:proofErr w:type="gramStart"/>
                                  <w:r w:rsidRPr="001076A8">
                                    <w:rPr>
                                      <w:sz w:val="26"/>
                                      <w:szCs w:val="26"/>
                                      <w:lang w:val="ru-RU"/>
                                    </w:rPr>
                                    <w:t>учетной  политики</w:t>
                                  </w:r>
                                  <w:proofErr w:type="gramEnd"/>
                                  <w:r w:rsidRPr="001076A8">
                                    <w:rPr>
                                      <w:sz w:val="26"/>
                                      <w:szCs w:val="26"/>
                                      <w:lang w:val="ru-RU"/>
                                    </w:rPr>
                                    <w:t xml:space="preserve"> </w:t>
                                  </w:r>
                                </w:p>
                                <w:p w14:paraId="635A76E2" w14:textId="77777777" w:rsidR="00C24820" w:rsidRPr="006C5FB6" w:rsidRDefault="00C24820" w:rsidP="006C5FB6">
                                  <w:pPr>
                                    <w:pStyle w:val="Standard"/>
                                    <w:rPr>
                                      <w:color w:val="000000"/>
                                      <w:sz w:val="24"/>
                                      <w:szCs w:val="24"/>
                                    </w:rPr>
                                  </w:pPr>
                                </w:p>
                                <w:p w14:paraId="568F23DE" w14:textId="21719B29" w:rsidR="00C24820" w:rsidRPr="006C5FB6" w:rsidRDefault="00C24820" w:rsidP="006C5FB6">
                                  <w:pPr>
                                    <w:pStyle w:val="Standard"/>
                                    <w:rPr>
                                      <w:sz w:val="28"/>
                                      <w:szCs w:val="28"/>
                                    </w:rPr>
                                  </w:pPr>
                                </w:p>
                              </w:tc>
                            </w:tr>
                          </w:tbl>
                          <w:p w14:paraId="1781C090" w14:textId="77777777" w:rsidR="00C24820" w:rsidRPr="006C5FB6" w:rsidRDefault="00C24820" w:rsidP="00AE626F">
                            <w:pPr>
                              <w:rPr>
                                <w:lang w:val="ru-RU"/>
                              </w:rPr>
                            </w:pPr>
                          </w:p>
                        </w:txbxContent>
                      </v:textbox>
                      <w10:wrap type="square" anchorx="margin"/>
                    </v:shape>
                  </w:pict>
                </mc:Fallback>
              </mc:AlternateContent>
            </w:r>
          </w:p>
        </w:tc>
        <w:tc>
          <w:tcPr>
            <w:tcW w:w="425" w:type="dxa"/>
          </w:tcPr>
          <w:p w14:paraId="0B474CD0" w14:textId="77777777" w:rsidR="005A471A" w:rsidRPr="00F24DD2" w:rsidRDefault="005A471A" w:rsidP="00852BF5">
            <w:pPr>
              <w:pStyle w:val="TableContents"/>
              <w:rPr>
                <w:rFonts w:asciiTheme="minorHAnsi" w:hAnsiTheme="minorHAnsi" w:cstheme="minorHAnsi"/>
              </w:rPr>
            </w:pPr>
          </w:p>
        </w:tc>
        <w:tc>
          <w:tcPr>
            <w:tcW w:w="4405" w:type="dxa"/>
            <w:gridSpan w:val="4"/>
            <w:shd w:val="clear" w:color="auto" w:fill="auto"/>
            <w:tcMar>
              <w:top w:w="0" w:type="dxa"/>
              <w:left w:w="10" w:type="dxa"/>
              <w:bottom w:w="0" w:type="dxa"/>
              <w:right w:w="10" w:type="dxa"/>
            </w:tcMar>
          </w:tcPr>
          <w:p w14:paraId="7F577958" w14:textId="00CB1DEA" w:rsidR="005A471A" w:rsidRPr="00F24DD2" w:rsidRDefault="005A471A" w:rsidP="00852BF5">
            <w:pPr>
              <w:pStyle w:val="TableContents"/>
              <w:rPr>
                <w:rFonts w:asciiTheme="minorHAnsi" w:hAnsiTheme="minorHAnsi" w:cstheme="minorHAnsi"/>
              </w:rPr>
            </w:pPr>
          </w:p>
        </w:tc>
      </w:tr>
    </w:tbl>
    <w:p w14:paraId="241A94E3" w14:textId="61E3A1DB" w:rsidR="005A471A" w:rsidRPr="00F24DD2" w:rsidRDefault="00245DCD" w:rsidP="00442DC6">
      <w:pPr>
        <w:pStyle w:val="a3"/>
        <w:spacing w:beforeAutospacing="0" w:afterAutospacing="0"/>
        <w:ind w:firstLine="567"/>
        <w:jc w:val="both"/>
        <w:rPr>
          <w:rFonts w:eastAsia="Times New Roman" w:cstheme="minorHAnsi"/>
          <w:sz w:val="28"/>
          <w:szCs w:val="28"/>
          <w:lang w:val="ru-RU" w:eastAsia="ru-RU"/>
        </w:rPr>
      </w:pPr>
      <w:r w:rsidRPr="00F24DD2">
        <w:rPr>
          <w:rFonts w:cstheme="minorHAnsi"/>
          <w:sz w:val="28"/>
          <w:szCs w:val="28"/>
          <w:lang w:val="ru-RU"/>
        </w:rPr>
        <w:t xml:space="preserve">Во исполнение </w:t>
      </w:r>
      <w:r w:rsidR="00442DC6" w:rsidRPr="00F24DD2">
        <w:rPr>
          <w:rFonts w:cstheme="minorHAnsi"/>
          <w:sz w:val="28"/>
          <w:szCs w:val="28"/>
          <w:lang w:val="ru-RU"/>
        </w:rPr>
        <w:t>Федерального з</w:t>
      </w:r>
      <w:r w:rsidRPr="00F24DD2">
        <w:rPr>
          <w:rFonts w:cstheme="minorHAnsi"/>
          <w:sz w:val="28"/>
          <w:szCs w:val="28"/>
          <w:lang w:val="ru-RU"/>
        </w:rPr>
        <w:t>акона от 06.12.2011 № 402-ФЗ</w:t>
      </w:r>
      <w:r w:rsidR="00AE626F" w:rsidRPr="00F24DD2">
        <w:rPr>
          <w:rFonts w:cstheme="minorHAnsi"/>
          <w:sz w:val="28"/>
          <w:szCs w:val="28"/>
          <w:lang w:val="ru-RU"/>
        </w:rPr>
        <w:t xml:space="preserve"> «О бухгалтерском учете»</w:t>
      </w:r>
      <w:r w:rsidR="00F360D9" w:rsidRPr="00F24DD2">
        <w:rPr>
          <w:rFonts w:cstheme="minorHAnsi"/>
          <w:sz w:val="28"/>
          <w:szCs w:val="28"/>
          <w:lang w:val="ru-RU"/>
        </w:rPr>
        <w:t xml:space="preserve">, </w:t>
      </w:r>
      <w:r w:rsidR="00E53A00" w:rsidRPr="00F24DD2">
        <w:rPr>
          <w:rFonts w:cstheme="minorHAnsi"/>
          <w:sz w:val="28"/>
          <w:szCs w:val="28"/>
          <w:lang w:val="ru-RU"/>
        </w:rPr>
        <w:t xml:space="preserve">приказа </w:t>
      </w:r>
      <w:r w:rsidR="00C85D3E" w:rsidRPr="00F24DD2">
        <w:rPr>
          <w:rFonts w:eastAsia="Times New Roman" w:cstheme="minorHAnsi"/>
          <w:sz w:val="28"/>
          <w:szCs w:val="28"/>
          <w:lang w:val="ru-RU" w:eastAsia="ru-RU"/>
        </w:rPr>
        <w:t>Минфина России от 01.12.2010 № 157н,</w:t>
      </w:r>
      <w:r w:rsidR="00F360D9" w:rsidRPr="00F24DD2">
        <w:rPr>
          <w:rFonts w:eastAsia="Times New Roman" w:cstheme="minorHAnsi"/>
          <w:sz w:val="28"/>
          <w:szCs w:val="28"/>
          <w:lang w:val="ru-RU" w:eastAsia="ru-RU"/>
        </w:rPr>
        <w:t xml:space="preserve"> приказа </w:t>
      </w:r>
      <w:r w:rsidR="00C85D3E" w:rsidRPr="00F24DD2">
        <w:rPr>
          <w:rFonts w:eastAsia="Times New Roman" w:cstheme="minorHAnsi"/>
          <w:sz w:val="28"/>
          <w:szCs w:val="28"/>
          <w:lang w:val="ru-RU" w:eastAsia="ru-RU"/>
        </w:rPr>
        <w:t xml:space="preserve">Минфина России от 06.12.2010 № 162н, </w:t>
      </w:r>
      <w:r w:rsidR="00F360D9" w:rsidRPr="00F24DD2">
        <w:rPr>
          <w:rFonts w:eastAsia="Times New Roman" w:cstheme="minorHAnsi"/>
          <w:sz w:val="28"/>
          <w:szCs w:val="28"/>
          <w:lang w:val="ru-RU" w:eastAsia="ru-RU"/>
        </w:rPr>
        <w:t xml:space="preserve">приказа </w:t>
      </w:r>
      <w:r w:rsidR="00C85D3E" w:rsidRPr="00F24DD2">
        <w:rPr>
          <w:rFonts w:eastAsia="Times New Roman" w:cstheme="minorHAnsi"/>
          <w:sz w:val="28"/>
          <w:szCs w:val="28"/>
          <w:lang w:val="ru-RU" w:eastAsia="ru-RU"/>
        </w:rPr>
        <w:t xml:space="preserve">Минфина России от 28.12.2010 № 191н, </w:t>
      </w:r>
      <w:hyperlink r:id="rId9" w:history="1">
        <w:r w:rsidR="00F360D9" w:rsidRPr="00F24DD2">
          <w:rPr>
            <w:rFonts w:eastAsia="Times New Roman" w:cstheme="minorHAnsi"/>
            <w:sz w:val="28"/>
            <w:szCs w:val="28"/>
            <w:lang w:val="ru-RU" w:eastAsia="ru-RU"/>
          </w:rPr>
          <w:t>приказа</w:t>
        </w:r>
      </w:hyperlink>
      <w:r w:rsidR="00442DC6" w:rsidRPr="00F24DD2">
        <w:rPr>
          <w:rFonts w:eastAsia="Times New Roman" w:cstheme="minorHAnsi"/>
          <w:sz w:val="28"/>
          <w:szCs w:val="28"/>
          <w:lang w:val="ru-RU" w:eastAsia="ru-RU"/>
        </w:rPr>
        <w:t xml:space="preserve"> Минфина России от 16.12.2010 </w:t>
      </w:r>
      <w:r w:rsidR="00F360D9" w:rsidRPr="00F24DD2">
        <w:rPr>
          <w:rFonts w:eastAsia="Times New Roman" w:cstheme="minorHAnsi"/>
          <w:sz w:val="28"/>
          <w:szCs w:val="28"/>
          <w:lang w:val="ru-RU" w:eastAsia="ru-RU"/>
        </w:rPr>
        <w:t>№</w:t>
      </w:r>
      <w:r w:rsidR="00442DC6" w:rsidRPr="00F24DD2">
        <w:rPr>
          <w:rFonts w:eastAsia="Times New Roman" w:cstheme="minorHAnsi"/>
          <w:sz w:val="28"/>
          <w:szCs w:val="28"/>
          <w:lang w:val="ru-RU" w:eastAsia="ru-RU"/>
        </w:rPr>
        <w:t xml:space="preserve"> 174н, </w:t>
      </w:r>
      <w:hyperlink r:id="rId10" w:history="1">
        <w:r w:rsidR="00F360D9" w:rsidRPr="00F24DD2">
          <w:rPr>
            <w:rFonts w:eastAsia="Times New Roman" w:cstheme="minorHAnsi"/>
            <w:sz w:val="28"/>
            <w:szCs w:val="28"/>
            <w:lang w:val="ru-RU" w:eastAsia="ru-RU"/>
          </w:rPr>
          <w:t>приказа</w:t>
        </w:r>
      </w:hyperlink>
      <w:r w:rsidR="00442DC6" w:rsidRPr="00F24DD2">
        <w:rPr>
          <w:rFonts w:eastAsia="Times New Roman" w:cstheme="minorHAnsi"/>
          <w:sz w:val="28"/>
          <w:szCs w:val="28"/>
          <w:lang w:val="ru-RU" w:eastAsia="ru-RU"/>
        </w:rPr>
        <w:t xml:space="preserve"> Минфина России от 25.03.2011</w:t>
      </w:r>
      <w:r w:rsidR="00F360D9" w:rsidRPr="00F24DD2">
        <w:rPr>
          <w:rFonts w:eastAsia="Times New Roman" w:cstheme="minorHAnsi"/>
          <w:sz w:val="28"/>
          <w:szCs w:val="28"/>
          <w:lang w:val="ru-RU" w:eastAsia="ru-RU"/>
        </w:rPr>
        <w:t xml:space="preserve"> №</w:t>
      </w:r>
      <w:r w:rsidR="00442DC6" w:rsidRPr="00F24DD2">
        <w:rPr>
          <w:rFonts w:eastAsia="Times New Roman" w:cstheme="minorHAnsi"/>
          <w:sz w:val="28"/>
          <w:szCs w:val="28"/>
          <w:lang w:val="ru-RU" w:eastAsia="ru-RU"/>
        </w:rPr>
        <w:t xml:space="preserve"> 33н, федеральны</w:t>
      </w:r>
      <w:r w:rsidR="00F360D9" w:rsidRPr="00F24DD2">
        <w:rPr>
          <w:rFonts w:eastAsia="Times New Roman" w:cstheme="minorHAnsi"/>
          <w:sz w:val="28"/>
          <w:szCs w:val="28"/>
          <w:lang w:val="ru-RU" w:eastAsia="ru-RU"/>
        </w:rPr>
        <w:t>х</w:t>
      </w:r>
      <w:r w:rsidR="00442DC6" w:rsidRPr="00F24DD2">
        <w:rPr>
          <w:rFonts w:eastAsia="Times New Roman" w:cstheme="minorHAnsi"/>
          <w:sz w:val="28"/>
          <w:szCs w:val="28"/>
          <w:lang w:val="ru-RU" w:eastAsia="ru-RU"/>
        </w:rPr>
        <w:t xml:space="preserve"> стандарт</w:t>
      </w:r>
      <w:r w:rsidR="00F360D9" w:rsidRPr="00F24DD2">
        <w:rPr>
          <w:rFonts w:eastAsia="Times New Roman" w:cstheme="minorHAnsi"/>
          <w:sz w:val="28"/>
          <w:szCs w:val="28"/>
          <w:lang w:val="ru-RU" w:eastAsia="ru-RU"/>
        </w:rPr>
        <w:t>ов</w:t>
      </w:r>
      <w:r w:rsidR="00442DC6" w:rsidRPr="00F24DD2">
        <w:rPr>
          <w:rFonts w:eastAsia="Times New Roman" w:cstheme="minorHAnsi"/>
          <w:sz w:val="28"/>
          <w:szCs w:val="28"/>
          <w:lang w:val="ru-RU" w:eastAsia="ru-RU"/>
        </w:rPr>
        <w:t xml:space="preserve"> бухгалтерского учета государственных финансов</w:t>
      </w:r>
    </w:p>
    <w:p w14:paraId="4D27098F" w14:textId="77777777" w:rsidR="00442DC6" w:rsidRPr="00F24DD2" w:rsidRDefault="00442DC6" w:rsidP="009871AA">
      <w:pPr>
        <w:spacing w:before="0" w:beforeAutospacing="0" w:after="0" w:afterAutospacing="0"/>
        <w:ind w:firstLine="567"/>
        <w:jc w:val="both"/>
        <w:rPr>
          <w:rFonts w:cstheme="minorHAnsi"/>
          <w:b/>
          <w:bCs/>
          <w:sz w:val="28"/>
          <w:szCs w:val="28"/>
          <w:lang w:val="ru-RU"/>
        </w:rPr>
      </w:pPr>
    </w:p>
    <w:p w14:paraId="4B3212B9" w14:textId="11BAFA75" w:rsidR="00C57D9F" w:rsidRPr="00F24DD2" w:rsidRDefault="00FB738C" w:rsidP="009871AA">
      <w:pPr>
        <w:spacing w:before="0" w:beforeAutospacing="0" w:after="0" w:afterAutospacing="0"/>
        <w:ind w:firstLine="567"/>
        <w:jc w:val="both"/>
        <w:rPr>
          <w:rFonts w:cstheme="minorHAnsi"/>
          <w:b/>
          <w:bCs/>
          <w:sz w:val="28"/>
          <w:szCs w:val="28"/>
          <w:lang w:val="ru-RU"/>
        </w:rPr>
      </w:pPr>
      <w:r w:rsidRPr="00F24DD2">
        <w:rPr>
          <w:rFonts w:cstheme="minorHAnsi"/>
          <w:b/>
          <w:bCs/>
          <w:sz w:val="28"/>
          <w:szCs w:val="28"/>
          <w:lang w:val="ru-RU"/>
        </w:rPr>
        <w:t>приказываю</w:t>
      </w:r>
      <w:r w:rsidR="00245DCD" w:rsidRPr="00F24DD2">
        <w:rPr>
          <w:rFonts w:cstheme="minorHAnsi"/>
          <w:b/>
          <w:bCs/>
          <w:sz w:val="28"/>
          <w:szCs w:val="28"/>
          <w:lang w:val="ru-RU"/>
        </w:rPr>
        <w:t>:</w:t>
      </w:r>
    </w:p>
    <w:p w14:paraId="07FB0D77" w14:textId="77777777" w:rsidR="003110B8" w:rsidRPr="00F24DD2" w:rsidRDefault="003110B8" w:rsidP="009871AA">
      <w:pPr>
        <w:spacing w:before="0" w:beforeAutospacing="0" w:after="0" w:afterAutospacing="0"/>
        <w:ind w:firstLine="567"/>
        <w:jc w:val="both"/>
        <w:rPr>
          <w:rFonts w:cstheme="minorHAnsi"/>
          <w:b/>
          <w:bCs/>
          <w:sz w:val="28"/>
          <w:szCs w:val="28"/>
          <w:lang w:val="ru-RU"/>
        </w:rPr>
      </w:pPr>
    </w:p>
    <w:p w14:paraId="0D1E4D0F" w14:textId="5B02AD8A" w:rsidR="009871AA" w:rsidRPr="00F24DD2" w:rsidRDefault="00245DCD" w:rsidP="00B00751">
      <w:pPr>
        <w:pStyle w:val="a3"/>
        <w:numPr>
          <w:ilvl w:val="0"/>
          <w:numId w:val="3"/>
        </w:numPr>
        <w:spacing w:beforeAutospacing="0" w:afterAutospacing="0"/>
        <w:ind w:left="0" w:firstLine="567"/>
        <w:jc w:val="both"/>
        <w:rPr>
          <w:rFonts w:cstheme="minorHAnsi"/>
          <w:sz w:val="28"/>
          <w:szCs w:val="28"/>
          <w:lang w:val="ru-RU"/>
        </w:rPr>
      </w:pPr>
      <w:r w:rsidRPr="00F24DD2">
        <w:rPr>
          <w:rFonts w:cstheme="minorHAnsi"/>
          <w:sz w:val="28"/>
          <w:szCs w:val="28"/>
          <w:lang w:val="ru-RU"/>
        </w:rPr>
        <w:t>Утвердить</w:t>
      </w:r>
      <w:r w:rsidR="0088310D" w:rsidRPr="00F24DD2">
        <w:rPr>
          <w:rFonts w:cstheme="minorHAnsi"/>
          <w:sz w:val="28"/>
          <w:szCs w:val="28"/>
          <w:lang w:val="ru-RU"/>
        </w:rPr>
        <w:t xml:space="preserve"> </w:t>
      </w:r>
      <w:r w:rsidR="00F360D9" w:rsidRPr="00F24DD2">
        <w:rPr>
          <w:rFonts w:cstheme="minorHAnsi"/>
          <w:sz w:val="28"/>
          <w:szCs w:val="28"/>
          <w:lang w:val="ru-RU"/>
        </w:rPr>
        <w:t xml:space="preserve">прилагаемую </w:t>
      </w:r>
      <w:r w:rsidRPr="00F24DD2">
        <w:rPr>
          <w:rFonts w:cstheme="minorHAnsi"/>
          <w:sz w:val="28"/>
          <w:szCs w:val="28"/>
          <w:lang w:val="ru-RU"/>
        </w:rPr>
        <w:t>учетную политику</w:t>
      </w:r>
      <w:r w:rsidR="00C85D3E" w:rsidRPr="00F24DD2">
        <w:rPr>
          <w:rFonts w:cstheme="minorHAnsi"/>
          <w:sz w:val="28"/>
          <w:szCs w:val="28"/>
          <w:lang w:val="ru-RU"/>
        </w:rPr>
        <w:t xml:space="preserve"> </w:t>
      </w:r>
      <w:r w:rsidR="009871AA" w:rsidRPr="00F24DD2">
        <w:rPr>
          <w:rFonts w:cstheme="minorHAnsi"/>
          <w:sz w:val="28"/>
          <w:szCs w:val="28"/>
          <w:lang w:val="ru-RU"/>
        </w:rPr>
        <w:t xml:space="preserve">муниципального бюджетного учреждения «Межотраслевая централизованная бухгалтерия муниципальных учреждений города Нижнего Новгорода» (далее – </w:t>
      </w:r>
      <w:r w:rsidR="00F360D9" w:rsidRPr="00F24DD2">
        <w:rPr>
          <w:rFonts w:cstheme="minorHAnsi"/>
          <w:sz w:val="28"/>
          <w:szCs w:val="28"/>
          <w:lang w:val="ru-RU"/>
        </w:rPr>
        <w:t>у</w:t>
      </w:r>
      <w:r w:rsidR="009871AA" w:rsidRPr="00F24DD2">
        <w:rPr>
          <w:rFonts w:cstheme="minorHAnsi"/>
          <w:sz w:val="28"/>
          <w:szCs w:val="28"/>
          <w:lang w:val="ru-RU"/>
        </w:rPr>
        <w:t>четная политика)</w:t>
      </w:r>
      <w:r w:rsidR="00F360D9" w:rsidRPr="00F24DD2">
        <w:rPr>
          <w:rFonts w:cstheme="minorHAnsi"/>
          <w:sz w:val="28"/>
          <w:szCs w:val="28"/>
          <w:lang w:val="ru-RU"/>
        </w:rPr>
        <w:t xml:space="preserve"> для целей бухгалтерского и налогового учета.</w:t>
      </w:r>
    </w:p>
    <w:p w14:paraId="5C912EF4" w14:textId="7314986D" w:rsidR="00C85D3E" w:rsidRPr="00F24DD2" w:rsidRDefault="00C85D3E" w:rsidP="00B00751">
      <w:pPr>
        <w:pStyle w:val="a5"/>
        <w:numPr>
          <w:ilvl w:val="0"/>
          <w:numId w:val="3"/>
        </w:numPr>
        <w:spacing w:after="0" w:line="240" w:lineRule="auto"/>
        <w:ind w:left="0" w:firstLine="567"/>
        <w:jc w:val="both"/>
        <w:rPr>
          <w:rFonts w:asciiTheme="minorHAnsi" w:hAnsiTheme="minorHAnsi" w:cstheme="minorHAnsi"/>
          <w:sz w:val="28"/>
          <w:szCs w:val="28"/>
          <w:lang w:eastAsia="ru-RU"/>
        </w:rPr>
      </w:pPr>
      <w:r w:rsidRPr="00F24DD2">
        <w:rPr>
          <w:rFonts w:asciiTheme="minorHAnsi" w:hAnsiTheme="minorHAnsi" w:cstheme="minorHAnsi"/>
          <w:sz w:val="28"/>
          <w:szCs w:val="28"/>
          <w:lang w:eastAsia="ru-RU"/>
        </w:rPr>
        <w:t>Установить, что данн</w:t>
      </w:r>
      <w:r w:rsidR="009871AA" w:rsidRPr="00F24DD2">
        <w:rPr>
          <w:rFonts w:asciiTheme="minorHAnsi" w:hAnsiTheme="minorHAnsi" w:cstheme="minorHAnsi"/>
          <w:sz w:val="28"/>
          <w:szCs w:val="28"/>
          <w:lang w:eastAsia="ru-RU"/>
        </w:rPr>
        <w:t>ая</w:t>
      </w:r>
      <w:r w:rsidRPr="00F24DD2">
        <w:rPr>
          <w:rFonts w:asciiTheme="minorHAnsi" w:hAnsiTheme="minorHAnsi" w:cstheme="minorHAnsi"/>
          <w:sz w:val="28"/>
          <w:szCs w:val="28"/>
          <w:lang w:eastAsia="ru-RU"/>
        </w:rPr>
        <w:t xml:space="preserve"> редакци</w:t>
      </w:r>
      <w:r w:rsidR="009871AA" w:rsidRPr="00F24DD2">
        <w:rPr>
          <w:rFonts w:asciiTheme="minorHAnsi" w:hAnsiTheme="minorHAnsi" w:cstheme="minorHAnsi"/>
          <w:sz w:val="28"/>
          <w:szCs w:val="28"/>
          <w:lang w:eastAsia="ru-RU"/>
        </w:rPr>
        <w:t>я</w:t>
      </w:r>
      <w:r w:rsidRPr="00F24DD2">
        <w:rPr>
          <w:rFonts w:asciiTheme="minorHAnsi" w:hAnsiTheme="minorHAnsi" w:cstheme="minorHAnsi"/>
          <w:sz w:val="28"/>
          <w:szCs w:val="28"/>
          <w:lang w:eastAsia="ru-RU"/>
        </w:rPr>
        <w:t xml:space="preserve"> </w:t>
      </w:r>
      <w:r w:rsidR="00F360D9" w:rsidRPr="00F24DD2">
        <w:rPr>
          <w:rFonts w:asciiTheme="minorHAnsi" w:hAnsiTheme="minorHAnsi" w:cstheme="minorHAnsi"/>
          <w:sz w:val="28"/>
          <w:szCs w:val="28"/>
          <w:lang w:eastAsia="ru-RU"/>
        </w:rPr>
        <w:t>у</w:t>
      </w:r>
      <w:r w:rsidRPr="00F24DD2">
        <w:rPr>
          <w:rFonts w:asciiTheme="minorHAnsi" w:hAnsiTheme="minorHAnsi" w:cstheme="minorHAnsi"/>
          <w:sz w:val="28"/>
          <w:szCs w:val="28"/>
          <w:lang w:eastAsia="ru-RU"/>
        </w:rPr>
        <w:t>четной политики применяется</w:t>
      </w:r>
      <w:r w:rsidR="00E53A00" w:rsidRPr="00F24DD2">
        <w:rPr>
          <w:rFonts w:asciiTheme="minorHAnsi" w:hAnsiTheme="minorHAnsi" w:cstheme="minorHAnsi"/>
          <w:sz w:val="28"/>
          <w:szCs w:val="28"/>
          <w:lang w:eastAsia="ru-RU"/>
        </w:rPr>
        <w:t xml:space="preserve">                           </w:t>
      </w:r>
      <w:r w:rsidRPr="00F24DD2">
        <w:rPr>
          <w:rFonts w:asciiTheme="minorHAnsi" w:hAnsiTheme="minorHAnsi" w:cstheme="minorHAnsi"/>
          <w:sz w:val="28"/>
          <w:szCs w:val="28"/>
          <w:lang w:eastAsia="ru-RU"/>
        </w:rPr>
        <w:t xml:space="preserve"> </w:t>
      </w:r>
      <w:proofErr w:type="gramStart"/>
      <w:r w:rsidRPr="00F24DD2">
        <w:rPr>
          <w:rFonts w:asciiTheme="minorHAnsi" w:hAnsiTheme="minorHAnsi" w:cstheme="minorHAnsi"/>
          <w:sz w:val="28"/>
          <w:szCs w:val="28"/>
          <w:lang w:eastAsia="ru-RU"/>
        </w:rPr>
        <w:t xml:space="preserve">с </w:t>
      </w:r>
      <w:r w:rsidR="00E53A00" w:rsidRPr="00F24DD2">
        <w:rPr>
          <w:rFonts w:asciiTheme="minorHAnsi" w:hAnsiTheme="minorHAnsi" w:cstheme="minorHAnsi"/>
          <w:sz w:val="28"/>
          <w:szCs w:val="28"/>
          <w:lang w:eastAsia="ru-RU"/>
        </w:rPr>
        <w:t xml:space="preserve"> </w:t>
      </w:r>
      <w:r w:rsidRPr="00F24DD2">
        <w:rPr>
          <w:rFonts w:asciiTheme="minorHAnsi" w:hAnsiTheme="minorHAnsi" w:cstheme="minorHAnsi"/>
          <w:sz w:val="28"/>
          <w:szCs w:val="28"/>
          <w:lang w:eastAsia="ru-RU"/>
        </w:rPr>
        <w:t>1</w:t>
      </w:r>
      <w:proofErr w:type="gramEnd"/>
      <w:r w:rsidRPr="00F24DD2">
        <w:rPr>
          <w:rFonts w:asciiTheme="minorHAnsi" w:hAnsiTheme="minorHAnsi" w:cstheme="minorHAnsi"/>
          <w:sz w:val="28"/>
          <w:szCs w:val="28"/>
          <w:lang w:eastAsia="ru-RU"/>
        </w:rPr>
        <w:t xml:space="preserve"> января 2021 года  во все последующие отчетные периоды с внесением в нее необходимых изменений и дополнений.</w:t>
      </w:r>
    </w:p>
    <w:p w14:paraId="019F3667" w14:textId="74D3B8F0" w:rsidR="00C85D3E" w:rsidRPr="00F24DD2" w:rsidRDefault="009871AA" w:rsidP="00B00751">
      <w:pPr>
        <w:pStyle w:val="a5"/>
        <w:numPr>
          <w:ilvl w:val="0"/>
          <w:numId w:val="3"/>
        </w:numPr>
        <w:spacing w:after="0" w:line="240" w:lineRule="auto"/>
        <w:ind w:left="0" w:firstLine="567"/>
        <w:jc w:val="both"/>
        <w:rPr>
          <w:rFonts w:asciiTheme="minorHAnsi" w:hAnsiTheme="minorHAnsi" w:cstheme="minorHAnsi"/>
          <w:sz w:val="28"/>
          <w:szCs w:val="28"/>
          <w:lang w:eastAsia="ru-RU"/>
        </w:rPr>
      </w:pPr>
      <w:r w:rsidRPr="00F24DD2">
        <w:rPr>
          <w:rFonts w:asciiTheme="minorHAnsi" w:hAnsiTheme="minorHAnsi" w:cstheme="minorHAnsi"/>
          <w:sz w:val="28"/>
          <w:szCs w:val="28"/>
        </w:rPr>
        <w:t>Контроль за соблюдением учетной политики возложить на заместителя директора</w:t>
      </w:r>
      <w:r w:rsidR="00F360D9" w:rsidRPr="00F24DD2">
        <w:rPr>
          <w:rFonts w:asciiTheme="minorHAnsi" w:hAnsiTheme="minorHAnsi" w:cstheme="minorHAnsi"/>
          <w:sz w:val="28"/>
          <w:szCs w:val="28"/>
        </w:rPr>
        <w:t>-</w:t>
      </w:r>
      <w:r w:rsidRPr="00F24DD2">
        <w:rPr>
          <w:rFonts w:asciiTheme="minorHAnsi" w:hAnsiTheme="minorHAnsi" w:cstheme="minorHAnsi"/>
          <w:sz w:val="28"/>
          <w:szCs w:val="28"/>
        </w:rPr>
        <w:t xml:space="preserve"> главного бухгалтера </w:t>
      </w:r>
      <w:proofErr w:type="spellStart"/>
      <w:r w:rsidRPr="00F24DD2">
        <w:rPr>
          <w:rFonts w:asciiTheme="minorHAnsi" w:hAnsiTheme="minorHAnsi" w:cstheme="minorHAnsi"/>
          <w:sz w:val="28"/>
          <w:szCs w:val="28"/>
        </w:rPr>
        <w:t>Кумагину</w:t>
      </w:r>
      <w:proofErr w:type="spellEnd"/>
      <w:r w:rsidRPr="00F24DD2">
        <w:rPr>
          <w:rFonts w:asciiTheme="minorHAnsi" w:hAnsiTheme="minorHAnsi" w:cstheme="minorHAnsi"/>
          <w:sz w:val="28"/>
          <w:szCs w:val="28"/>
        </w:rPr>
        <w:t xml:space="preserve"> Елену Евгеньевну.</w:t>
      </w:r>
    </w:p>
    <w:p w14:paraId="538B7AD5" w14:textId="77777777" w:rsidR="00B00751" w:rsidRPr="00F24DD2" w:rsidRDefault="00B00751" w:rsidP="00C85D3E">
      <w:pPr>
        <w:pStyle w:val="a3"/>
        <w:spacing w:beforeAutospacing="0" w:afterAutospacing="0"/>
        <w:jc w:val="both"/>
        <w:rPr>
          <w:rFonts w:cstheme="minorHAnsi"/>
          <w:sz w:val="28"/>
          <w:szCs w:val="28"/>
          <w:lang w:val="ru-RU"/>
        </w:rPr>
      </w:pPr>
    </w:p>
    <w:p w14:paraId="14B56870" w14:textId="77777777" w:rsidR="002B12E2" w:rsidRPr="00F24DD2" w:rsidRDefault="002B12E2" w:rsidP="00C85D3E">
      <w:pPr>
        <w:pStyle w:val="a3"/>
        <w:spacing w:beforeAutospacing="0" w:afterAutospacing="0"/>
        <w:jc w:val="both"/>
        <w:rPr>
          <w:rFonts w:cstheme="minorHAnsi"/>
          <w:sz w:val="28"/>
          <w:szCs w:val="28"/>
          <w:lang w:val="ru-RU"/>
        </w:rPr>
      </w:pPr>
    </w:p>
    <w:p w14:paraId="6E2EA2DE" w14:textId="498BBD4F" w:rsidR="00C85D3E" w:rsidRPr="00F24DD2" w:rsidRDefault="00C85D3E" w:rsidP="00C85D3E">
      <w:pPr>
        <w:pStyle w:val="a3"/>
        <w:spacing w:beforeAutospacing="0" w:afterAutospacing="0"/>
        <w:jc w:val="both"/>
        <w:rPr>
          <w:rFonts w:cstheme="minorHAnsi"/>
          <w:sz w:val="28"/>
          <w:szCs w:val="28"/>
          <w:lang w:val="ru-RU"/>
        </w:rPr>
      </w:pPr>
      <w:r w:rsidRPr="00F24DD2">
        <w:rPr>
          <w:rFonts w:cstheme="minorHAnsi"/>
          <w:sz w:val="28"/>
          <w:szCs w:val="28"/>
          <w:lang w:val="ru-RU"/>
        </w:rPr>
        <w:t xml:space="preserve">Директор МБУ «МЦБ </w:t>
      </w:r>
      <w:proofErr w:type="gramStart"/>
      <w:r w:rsidRPr="00F24DD2">
        <w:rPr>
          <w:rFonts w:cstheme="minorHAnsi"/>
          <w:sz w:val="28"/>
          <w:szCs w:val="28"/>
          <w:lang w:val="ru-RU"/>
        </w:rPr>
        <w:t xml:space="preserve">МУГ»   </w:t>
      </w:r>
      <w:proofErr w:type="gramEnd"/>
      <w:r w:rsidRPr="00F24DD2">
        <w:rPr>
          <w:rFonts w:cstheme="minorHAnsi"/>
          <w:sz w:val="28"/>
          <w:szCs w:val="28"/>
          <w:lang w:val="ru-RU"/>
        </w:rPr>
        <w:t xml:space="preserve">                                                                   </w:t>
      </w:r>
      <w:proofErr w:type="spellStart"/>
      <w:r w:rsidRPr="00F24DD2">
        <w:rPr>
          <w:rFonts w:cstheme="minorHAnsi"/>
          <w:sz w:val="28"/>
          <w:szCs w:val="28"/>
          <w:lang w:val="ru-RU"/>
        </w:rPr>
        <w:t>Л.А.Шашуева</w:t>
      </w:r>
      <w:proofErr w:type="spellEnd"/>
    </w:p>
    <w:p w14:paraId="10EA4F47" w14:textId="07F00687" w:rsidR="00F24DD2" w:rsidRPr="00F24DD2" w:rsidRDefault="00F24DD2" w:rsidP="00C85D3E">
      <w:pPr>
        <w:pStyle w:val="a3"/>
        <w:spacing w:beforeAutospacing="0" w:afterAutospacing="0"/>
        <w:jc w:val="both"/>
        <w:rPr>
          <w:rFonts w:cstheme="minorHAnsi"/>
          <w:sz w:val="28"/>
          <w:szCs w:val="28"/>
          <w:lang w:val="ru-RU"/>
        </w:rPr>
      </w:pPr>
    </w:p>
    <w:p w14:paraId="1E371135" w14:textId="04D53ADD" w:rsidR="00F24DD2" w:rsidRDefault="00F24DD2" w:rsidP="00C85D3E">
      <w:pPr>
        <w:pStyle w:val="a3"/>
        <w:spacing w:beforeAutospacing="0" w:afterAutospacing="0"/>
        <w:jc w:val="both"/>
        <w:rPr>
          <w:rFonts w:cstheme="minorHAnsi"/>
          <w:sz w:val="28"/>
          <w:szCs w:val="28"/>
          <w:lang w:val="ru-RU"/>
        </w:rPr>
      </w:pPr>
    </w:p>
    <w:p w14:paraId="033FE57D" w14:textId="77777777" w:rsidR="00F24DD2" w:rsidRPr="00F24DD2" w:rsidRDefault="00F24DD2" w:rsidP="00C85D3E">
      <w:pPr>
        <w:pStyle w:val="a3"/>
        <w:spacing w:beforeAutospacing="0" w:afterAutospacing="0"/>
        <w:jc w:val="both"/>
        <w:rPr>
          <w:rFonts w:cstheme="minorHAnsi"/>
          <w:sz w:val="28"/>
          <w:szCs w:val="28"/>
          <w:lang w:val="ru-RU"/>
        </w:rPr>
      </w:pPr>
    </w:p>
    <w:p w14:paraId="13DAACD0" w14:textId="674B7135" w:rsidR="00F24DD2" w:rsidRDefault="00F24DD2" w:rsidP="00C85D3E">
      <w:pPr>
        <w:pStyle w:val="a3"/>
        <w:spacing w:beforeAutospacing="0" w:afterAutospacing="0"/>
        <w:jc w:val="both"/>
        <w:rPr>
          <w:rFonts w:cstheme="minorHAnsi"/>
          <w:sz w:val="28"/>
          <w:szCs w:val="28"/>
          <w:lang w:val="ru-RU"/>
        </w:rPr>
      </w:pPr>
    </w:p>
    <w:p w14:paraId="5442DF49" w14:textId="77777777" w:rsidR="00ED2CC6" w:rsidRPr="00F24DD2" w:rsidRDefault="00ED2CC6" w:rsidP="00C85D3E">
      <w:pPr>
        <w:pStyle w:val="a3"/>
        <w:spacing w:beforeAutospacing="0" w:afterAutospacing="0"/>
        <w:jc w:val="both"/>
        <w:rPr>
          <w:rFonts w:cstheme="minorHAnsi"/>
          <w:sz w:val="28"/>
          <w:szCs w:val="28"/>
          <w:lang w:val="ru-RU"/>
        </w:rPr>
      </w:pPr>
    </w:p>
    <w:tbl>
      <w:tblPr>
        <w:tblW w:w="4206" w:type="dxa"/>
        <w:jc w:val="right"/>
        <w:tblCellMar>
          <w:top w:w="15" w:type="dxa"/>
          <w:left w:w="15" w:type="dxa"/>
          <w:bottom w:w="15" w:type="dxa"/>
          <w:right w:w="15" w:type="dxa"/>
        </w:tblCellMar>
        <w:tblLook w:val="0600" w:firstRow="0" w:lastRow="0" w:firstColumn="0" w:lastColumn="0" w:noHBand="1" w:noVBand="1"/>
      </w:tblPr>
      <w:tblGrid>
        <w:gridCol w:w="4206"/>
      </w:tblGrid>
      <w:tr w:rsidR="00F24DD2" w:rsidRPr="00F24DD2" w14:paraId="46B239DB" w14:textId="77777777" w:rsidTr="00240B1A">
        <w:trPr>
          <w:jc w:val="right"/>
        </w:trPr>
        <w:tc>
          <w:tcPr>
            <w:tcW w:w="4206" w:type="dxa"/>
            <w:tcMar>
              <w:top w:w="75" w:type="dxa"/>
              <w:left w:w="75" w:type="dxa"/>
              <w:bottom w:w="75" w:type="dxa"/>
              <w:right w:w="75" w:type="dxa"/>
            </w:tcMar>
          </w:tcPr>
          <w:p w14:paraId="3BC79DD5" w14:textId="77777777" w:rsidR="00F24DD2" w:rsidRPr="00F24DD2" w:rsidRDefault="00F24DD2" w:rsidP="00F24DD2">
            <w:pPr>
              <w:spacing w:before="0" w:beforeAutospacing="0" w:after="0" w:afterAutospacing="0"/>
              <w:rPr>
                <w:rFonts w:cstheme="minorHAnsi"/>
                <w:sz w:val="26"/>
                <w:szCs w:val="26"/>
                <w:lang w:val="ru-RU"/>
              </w:rPr>
            </w:pPr>
            <w:r w:rsidRPr="00F24DD2">
              <w:rPr>
                <w:rFonts w:cstheme="minorHAnsi"/>
                <w:sz w:val="26"/>
                <w:szCs w:val="26"/>
                <w:lang w:val="ru-RU"/>
              </w:rPr>
              <w:lastRenderedPageBreak/>
              <w:t xml:space="preserve">Приложение  </w:t>
            </w:r>
          </w:p>
          <w:p w14:paraId="0E90CAAB" w14:textId="77777777" w:rsidR="00F24DD2" w:rsidRPr="00F24DD2" w:rsidRDefault="00F24DD2" w:rsidP="00F24DD2">
            <w:pPr>
              <w:spacing w:before="0" w:beforeAutospacing="0" w:after="0" w:afterAutospacing="0"/>
              <w:rPr>
                <w:rFonts w:cstheme="minorHAnsi"/>
                <w:sz w:val="26"/>
                <w:szCs w:val="26"/>
                <w:lang w:val="ru-RU"/>
              </w:rPr>
            </w:pPr>
            <w:r w:rsidRPr="00F24DD2">
              <w:rPr>
                <w:rFonts w:cstheme="minorHAnsi"/>
                <w:sz w:val="26"/>
                <w:szCs w:val="26"/>
                <w:lang w:val="ru-RU"/>
              </w:rPr>
              <w:t>УТВЕРЖДЕНО</w:t>
            </w:r>
          </w:p>
          <w:p w14:paraId="63BBC6D4" w14:textId="77777777" w:rsidR="00F24DD2" w:rsidRPr="00F24DD2" w:rsidRDefault="00F24DD2" w:rsidP="00F24DD2">
            <w:pPr>
              <w:spacing w:before="0" w:beforeAutospacing="0" w:after="0" w:afterAutospacing="0"/>
              <w:rPr>
                <w:rFonts w:cstheme="minorHAnsi"/>
                <w:sz w:val="26"/>
                <w:szCs w:val="26"/>
                <w:lang w:val="ru-RU"/>
              </w:rPr>
            </w:pPr>
            <w:r w:rsidRPr="00F24DD2">
              <w:rPr>
                <w:rFonts w:cstheme="minorHAnsi"/>
                <w:sz w:val="26"/>
                <w:szCs w:val="26"/>
                <w:lang w:val="ru-RU"/>
              </w:rPr>
              <w:t>приказом МБУ «МЦБ МУГ»</w:t>
            </w:r>
          </w:p>
          <w:p w14:paraId="35C7A283" w14:textId="77777777" w:rsidR="00F24DD2" w:rsidRPr="00F24DD2" w:rsidRDefault="00F24DD2" w:rsidP="00F24DD2">
            <w:pPr>
              <w:spacing w:before="0" w:beforeAutospacing="0" w:after="0" w:afterAutospacing="0"/>
              <w:rPr>
                <w:rFonts w:cstheme="minorHAnsi"/>
              </w:rPr>
            </w:pPr>
            <w:proofErr w:type="spellStart"/>
            <w:r w:rsidRPr="00F24DD2">
              <w:rPr>
                <w:rFonts w:cstheme="minorHAnsi"/>
                <w:sz w:val="26"/>
                <w:szCs w:val="26"/>
              </w:rPr>
              <w:t>от</w:t>
            </w:r>
            <w:proofErr w:type="spellEnd"/>
            <w:r w:rsidRPr="00F24DD2">
              <w:rPr>
                <w:rFonts w:cstheme="minorHAnsi"/>
                <w:sz w:val="26"/>
                <w:szCs w:val="26"/>
              </w:rPr>
              <w:t xml:space="preserve"> 31.12.2020 № 201</w:t>
            </w:r>
          </w:p>
        </w:tc>
      </w:tr>
    </w:tbl>
    <w:p w14:paraId="3E625E3A" w14:textId="77777777" w:rsidR="00F24DD2" w:rsidRPr="00F24DD2" w:rsidRDefault="00F24DD2" w:rsidP="00F24DD2">
      <w:pPr>
        <w:pStyle w:val="a3"/>
        <w:spacing w:beforeAutospacing="0" w:afterAutospacing="0"/>
        <w:jc w:val="both"/>
        <w:rPr>
          <w:rFonts w:cstheme="minorHAnsi"/>
        </w:rPr>
      </w:pPr>
    </w:p>
    <w:p w14:paraId="5EC59E7A" w14:textId="77777777" w:rsidR="00F24DD2" w:rsidRPr="00F24DD2" w:rsidRDefault="00F24DD2" w:rsidP="00F24DD2">
      <w:pPr>
        <w:keepNext/>
        <w:keepLines/>
        <w:spacing w:before="0" w:beforeAutospacing="0" w:after="0" w:afterAutospacing="0"/>
        <w:ind w:left="426"/>
        <w:jc w:val="center"/>
        <w:rPr>
          <w:rFonts w:cstheme="minorHAnsi"/>
          <w:b/>
          <w:bCs/>
          <w:sz w:val="28"/>
          <w:szCs w:val="28"/>
        </w:rPr>
      </w:pPr>
      <w:proofErr w:type="spellStart"/>
      <w:r w:rsidRPr="00F24DD2">
        <w:rPr>
          <w:rFonts w:cstheme="minorHAnsi"/>
          <w:b/>
          <w:bCs/>
          <w:sz w:val="28"/>
          <w:szCs w:val="28"/>
        </w:rPr>
        <w:t>Учетная</w:t>
      </w:r>
      <w:proofErr w:type="spellEnd"/>
      <w:r w:rsidRPr="00F24DD2">
        <w:rPr>
          <w:rFonts w:cstheme="minorHAnsi"/>
          <w:b/>
          <w:bCs/>
          <w:sz w:val="28"/>
          <w:szCs w:val="28"/>
        </w:rPr>
        <w:t xml:space="preserve"> </w:t>
      </w:r>
      <w:proofErr w:type="spellStart"/>
      <w:r w:rsidRPr="00F24DD2">
        <w:rPr>
          <w:rFonts w:cstheme="minorHAnsi"/>
          <w:b/>
          <w:bCs/>
          <w:sz w:val="28"/>
          <w:szCs w:val="28"/>
        </w:rPr>
        <w:t>политика</w:t>
      </w:r>
      <w:proofErr w:type="spellEnd"/>
      <w:r w:rsidRPr="00F24DD2">
        <w:rPr>
          <w:rFonts w:cstheme="minorHAnsi"/>
          <w:b/>
          <w:bCs/>
          <w:sz w:val="28"/>
          <w:szCs w:val="28"/>
        </w:rPr>
        <w:t xml:space="preserve"> </w:t>
      </w:r>
    </w:p>
    <w:p w14:paraId="5E5D8C21" w14:textId="77777777" w:rsidR="00F24DD2" w:rsidRPr="00F24DD2" w:rsidRDefault="00F24DD2" w:rsidP="00F24DD2">
      <w:pPr>
        <w:keepNext/>
        <w:keepLines/>
        <w:spacing w:before="0" w:beforeAutospacing="0" w:after="0" w:afterAutospacing="0"/>
        <w:ind w:left="426"/>
        <w:jc w:val="center"/>
        <w:rPr>
          <w:rFonts w:cstheme="minorHAnsi"/>
          <w:b/>
          <w:bCs/>
          <w:sz w:val="28"/>
          <w:szCs w:val="28"/>
          <w:lang w:val="ru-RU"/>
        </w:rPr>
      </w:pPr>
      <w:r w:rsidRPr="00F24DD2">
        <w:rPr>
          <w:rFonts w:cstheme="minorHAnsi"/>
          <w:b/>
          <w:bCs/>
          <w:sz w:val="28"/>
          <w:szCs w:val="28"/>
          <w:lang w:val="ru-RU"/>
        </w:rPr>
        <w:t>муниципального бюджетного учреждения «Межотраслевая централизованная бухгалтерия муниципальных учреждений города Нижнего Новгорода»</w:t>
      </w:r>
    </w:p>
    <w:p w14:paraId="45D5B7B6" w14:textId="77777777" w:rsidR="00F24DD2" w:rsidRPr="00F24DD2" w:rsidRDefault="00F24DD2" w:rsidP="00F24DD2">
      <w:pPr>
        <w:keepNext/>
        <w:keepLines/>
        <w:spacing w:before="0" w:beforeAutospacing="0" w:after="0" w:afterAutospacing="0"/>
        <w:ind w:left="426"/>
        <w:jc w:val="center"/>
        <w:rPr>
          <w:rFonts w:cstheme="minorHAnsi"/>
          <w:b/>
          <w:bCs/>
          <w:sz w:val="28"/>
          <w:szCs w:val="28"/>
          <w:lang w:val="ru-RU"/>
        </w:rPr>
      </w:pPr>
      <w:r w:rsidRPr="00F24DD2">
        <w:rPr>
          <w:rFonts w:cstheme="minorHAnsi"/>
          <w:b/>
          <w:bCs/>
          <w:sz w:val="28"/>
          <w:szCs w:val="28"/>
          <w:lang w:val="ru-RU"/>
        </w:rPr>
        <w:t>для целей бухгалтерского и налогового учета</w:t>
      </w:r>
      <w:bookmarkStart w:id="0" w:name="_docStart_2"/>
      <w:bookmarkStart w:id="1" w:name="_ref_1-c8082797e1ee4d"/>
      <w:bookmarkEnd w:id="0"/>
    </w:p>
    <w:p w14:paraId="32F5A646" w14:textId="77777777" w:rsidR="00F24DD2" w:rsidRPr="00F24DD2" w:rsidRDefault="00F24DD2" w:rsidP="00F24DD2">
      <w:pPr>
        <w:keepNext/>
        <w:keepLines/>
        <w:spacing w:before="0" w:after="0"/>
        <w:ind w:left="426"/>
        <w:jc w:val="center"/>
        <w:rPr>
          <w:rFonts w:cstheme="minorHAnsi"/>
          <w:b/>
          <w:bCs/>
          <w:sz w:val="28"/>
          <w:szCs w:val="28"/>
          <w:lang w:val="ru-RU"/>
        </w:rPr>
      </w:pPr>
    </w:p>
    <w:p w14:paraId="14F88727" w14:textId="77777777" w:rsidR="00F24DD2" w:rsidRPr="00F24DD2" w:rsidRDefault="00F24DD2" w:rsidP="00ED2CC6">
      <w:pPr>
        <w:keepNext/>
        <w:keepLines/>
        <w:spacing w:before="0" w:after="0"/>
        <w:ind w:firstLine="709"/>
        <w:jc w:val="both"/>
        <w:rPr>
          <w:rFonts w:cstheme="minorHAnsi"/>
          <w:bCs/>
          <w:sz w:val="26"/>
          <w:szCs w:val="26"/>
          <w:lang w:val="ru-RU"/>
        </w:rPr>
      </w:pPr>
      <w:r w:rsidRPr="00F24DD2">
        <w:rPr>
          <w:rFonts w:cstheme="minorHAnsi"/>
          <w:sz w:val="26"/>
          <w:szCs w:val="26"/>
          <w:lang w:val="ru-RU"/>
        </w:rPr>
        <w:t xml:space="preserve">Настоящая Учетная политика разработана в целях организации и ведения бухгалтерского и налогового учета </w:t>
      </w:r>
      <w:r w:rsidRPr="00F24DD2">
        <w:rPr>
          <w:rFonts w:cstheme="minorHAnsi"/>
          <w:bCs/>
          <w:sz w:val="26"/>
          <w:szCs w:val="26"/>
          <w:lang w:val="ru-RU"/>
        </w:rPr>
        <w:t xml:space="preserve">муниципального бюджетного учреждения «Межотраслевая централизованная бухгалтерия муниципальных учреждений города Нижнего Новгорода» (далее - </w:t>
      </w:r>
      <w:r w:rsidRPr="00F24DD2">
        <w:rPr>
          <w:rFonts w:cstheme="minorHAnsi"/>
          <w:sz w:val="26"/>
          <w:szCs w:val="26"/>
          <w:lang w:val="ru-RU"/>
        </w:rPr>
        <w:t>МБУ «МЦБ МУГ», учреждение) и его филиалов в соответствии с требованиями следующих документов:</w:t>
      </w:r>
      <w:bookmarkEnd w:id="1"/>
    </w:p>
    <w:p w14:paraId="1D658DBB" w14:textId="77777777" w:rsidR="00F24DD2" w:rsidRPr="00F24DD2" w:rsidRDefault="00F24DD2" w:rsidP="00F24DD2">
      <w:pPr>
        <w:pStyle w:val="a5"/>
        <w:numPr>
          <w:ilvl w:val="1"/>
          <w:numId w:val="5"/>
        </w:numPr>
        <w:suppressAutoHyphens w:val="0"/>
        <w:autoSpaceDN/>
        <w:spacing w:after="0" w:line="240" w:lineRule="auto"/>
        <w:ind w:left="425" w:firstLine="709"/>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Бюджетный </w:t>
      </w:r>
      <w:hyperlink r:id="rId11" w:history="1">
        <w:r w:rsidRPr="00F24DD2">
          <w:rPr>
            <w:rStyle w:val="ac"/>
            <w:rFonts w:asciiTheme="minorHAnsi" w:hAnsiTheme="minorHAnsi" w:cstheme="minorHAnsi"/>
            <w:color w:val="auto"/>
            <w:sz w:val="26"/>
            <w:szCs w:val="26"/>
          </w:rPr>
          <w:t>кодекс</w:t>
        </w:r>
      </w:hyperlink>
      <w:r w:rsidRPr="00F24DD2">
        <w:rPr>
          <w:rFonts w:asciiTheme="minorHAnsi" w:hAnsiTheme="minorHAnsi" w:cstheme="minorHAnsi"/>
          <w:sz w:val="26"/>
          <w:szCs w:val="26"/>
        </w:rPr>
        <w:t xml:space="preserve"> РФ (далее - БК РФ);</w:t>
      </w:r>
    </w:p>
    <w:p w14:paraId="5BFAF900" w14:textId="77777777" w:rsidR="00F24DD2" w:rsidRPr="00F24DD2" w:rsidRDefault="00F24DD2" w:rsidP="00F24DD2">
      <w:pPr>
        <w:pStyle w:val="a5"/>
        <w:numPr>
          <w:ilvl w:val="1"/>
          <w:numId w:val="5"/>
        </w:numPr>
        <w:suppressAutoHyphens w:val="0"/>
        <w:autoSpaceDN/>
        <w:spacing w:after="0" w:line="240" w:lineRule="auto"/>
        <w:ind w:left="425" w:firstLine="709"/>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12" w:history="1">
        <w:r w:rsidRPr="00F24DD2">
          <w:rPr>
            <w:rStyle w:val="ac"/>
            <w:rFonts w:asciiTheme="minorHAnsi" w:hAnsiTheme="minorHAnsi" w:cstheme="minorHAnsi"/>
            <w:color w:val="auto"/>
            <w:sz w:val="26"/>
            <w:szCs w:val="26"/>
          </w:rPr>
          <w:t>закон</w:t>
        </w:r>
      </w:hyperlink>
      <w:r w:rsidRPr="00F24DD2">
        <w:rPr>
          <w:rFonts w:asciiTheme="minorHAnsi" w:hAnsiTheme="minorHAnsi" w:cstheme="minorHAnsi"/>
          <w:sz w:val="26"/>
          <w:szCs w:val="26"/>
        </w:rPr>
        <w:t xml:space="preserve"> от 06.12.2011 № 402-ФЗ "О бухгалтерском учете" (далее - Закон № 402-ФЗ);</w:t>
      </w:r>
    </w:p>
    <w:p w14:paraId="462F6C70" w14:textId="77777777" w:rsidR="00F24DD2" w:rsidRPr="00F24DD2" w:rsidRDefault="00F24DD2" w:rsidP="00F24DD2">
      <w:pPr>
        <w:pStyle w:val="a5"/>
        <w:numPr>
          <w:ilvl w:val="1"/>
          <w:numId w:val="5"/>
        </w:numPr>
        <w:suppressAutoHyphens w:val="0"/>
        <w:autoSpaceDN/>
        <w:spacing w:after="0" w:line="240" w:lineRule="auto"/>
        <w:ind w:left="425" w:firstLine="709"/>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13" w:history="1">
        <w:r w:rsidRPr="00F24DD2">
          <w:rPr>
            <w:rStyle w:val="ac"/>
            <w:rFonts w:asciiTheme="minorHAnsi" w:hAnsiTheme="minorHAnsi" w:cstheme="minorHAnsi"/>
            <w:color w:val="auto"/>
            <w:sz w:val="26"/>
            <w:szCs w:val="26"/>
          </w:rPr>
          <w:t>закон</w:t>
        </w:r>
      </w:hyperlink>
      <w:r w:rsidRPr="00F24DD2">
        <w:rPr>
          <w:rFonts w:asciiTheme="minorHAnsi" w:hAnsiTheme="minorHAnsi" w:cstheme="minorHAnsi"/>
          <w:sz w:val="26"/>
          <w:szCs w:val="26"/>
        </w:rPr>
        <w:t xml:space="preserve"> от 12.01.1996 № 7-ФЗ "О некоммерческих организациях" (далее - Закон № 7-ФЗ);</w:t>
      </w:r>
    </w:p>
    <w:p w14:paraId="245FCCB2"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14"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"Концептуальные основы");</w:t>
      </w:r>
    </w:p>
    <w:p w14:paraId="0A3C917F"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16"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"Основные средства");</w:t>
      </w:r>
    </w:p>
    <w:p w14:paraId="50A67DE4"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18"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"Аренда");</w:t>
      </w:r>
    </w:p>
    <w:p w14:paraId="1E387BFB"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20"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"Обесценение активов");</w:t>
      </w:r>
    </w:p>
    <w:p w14:paraId="77F91217"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22"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"Представление отчетности");</w:t>
      </w:r>
    </w:p>
    <w:p w14:paraId="2937E841"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24"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"Отчет о движении денежных средств");</w:t>
      </w:r>
    </w:p>
    <w:p w14:paraId="60D5CEAB"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26"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"Учетная политика");</w:t>
      </w:r>
    </w:p>
    <w:p w14:paraId="056653C9"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lastRenderedPageBreak/>
        <w:t xml:space="preserve">Федеральный </w:t>
      </w:r>
      <w:hyperlink r:id="rId28"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"События после отчетной даты");</w:t>
      </w:r>
    </w:p>
    <w:p w14:paraId="41A8FB72"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30"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"Доходы");</w:t>
      </w:r>
    </w:p>
    <w:p w14:paraId="0AC30B73"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32"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"Влияние изменений курсов иностранных валют");</w:t>
      </w:r>
    </w:p>
    <w:p w14:paraId="779AF5BE"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34"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5"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"Информация о связанных сторонах");</w:t>
      </w:r>
    </w:p>
    <w:p w14:paraId="0ED2785B"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36"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7"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"Непроизведенные активы");</w:t>
      </w:r>
    </w:p>
    <w:p w14:paraId="3B5FF820"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38"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9"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"Бюджетная информация в бухгалтерской (финансовой) отчетности") ;</w:t>
      </w:r>
    </w:p>
    <w:p w14:paraId="6BBEBEE3"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40"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1"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"Резервы") ;</w:t>
      </w:r>
    </w:p>
    <w:p w14:paraId="0FADED73"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42"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3"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"Долгосрочные договоры") ;</w:t>
      </w:r>
    </w:p>
    <w:p w14:paraId="1E7B064F"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44"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5"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"Запасы") ;</w:t>
      </w:r>
    </w:p>
    <w:p w14:paraId="70ADBAA5"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46"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"Нематериальные активы");</w:t>
      </w:r>
    </w:p>
    <w:p w14:paraId="53DE43C0"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48"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"Выплаты персоналу");</w:t>
      </w:r>
    </w:p>
    <w:p w14:paraId="10DA07AD"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Федеральный </w:t>
      </w:r>
      <w:hyperlink r:id="rId50" w:history="1">
        <w:r w:rsidRPr="00F24DD2">
          <w:rPr>
            <w:rStyle w:val="ac"/>
            <w:rFonts w:asciiTheme="minorHAnsi" w:hAnsiTheme="minorHAnsi" w:cstheme="minorHAnsi"/>
            <w:color w:val="auto"/>
            <w:sz w:val="26"/>
            <w:szCs w:val="26"/>
          </w:rPr>
          <w:t>стандарт</w:t>
        </w:r>
      </w:hyperlink>
      <w:r w:rsidRPr="00F24DD2">
        <w:rPr>
          <w:rFonts w:asciiTheme="minorHAnsi" w:hAnsiTheme="minorHAnsi" w:cstheme="minorHAnsi"/>
          <w:sz w:val="26"/>
          <w:szCs w:val="26"/>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Pr="00F24DD2">
          <w:rPr>
            <w:rStyle w:val="ac"/>
            <w:rFonts w:asciiTheme="minorHAnsi" w:hAnsiTheme="minorHAnsi" w:cstheme="minorHAnsi"/>
            <w:color w:val="auto"/>
            <w:sz w:val="26"/>
            <w:szCs w:val="26"/>
          </w:rPr>
          <w:t>СГС</w:t>
        </w:r>
      </w:hyperlink>
      <w:r w:rsidRPr="00F24DD2">
        <w:rPr>
          <w:rFonts w:asciiTheme="minorHAnsi" w:hAnsiTheme="minorHAnsi" w:cstheme="minorHAnsi"/>
          <w:sz w:val="26"/>
          <w:szCs w:val="26"/>
        </w:rPr>
        <w:t xml:space="preserve"> "Финансовые инструменты");</w:t>
      </w:r>
    </w:p>
    <w:p w14:paraId="1765330B"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52" w:history="1">
        <w:r w:rsidRPr="00F24DD2">
          <w:rPr>
            <w:rStyle w:val="ac"/>
            <w:rFonts w:asciiTheme="minorHAnsi" w:hAnsiTheme="minorHAnsi" w:cstheme="minorHAnsi"/>
            <w:color w:val="auto"/>
            <w:sz w:val="26"/>
            <w:szCs w:val="26"/>
          </w:rPr>
          <w:t>Инструкция</w:t>
        </w:r>
      </w:hyperlink>
      <w:r w:rsidRPr="00F24DD2">
        <w:rPr>
          <w:rFonts w:asciiTheme="minorHAnsi" w:hAnsiTheme="minorHAnsi" w:cstheme="minorHAnsi"/>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3" w:history="1">
        <w:r w:rsidRPr="00F24DD2">
          <w:rPr>
            <w:rStyle w:val="ac"/>
            <w:rFonts w:asciiTheme="minorHAnsi" w:hAnsiTheme="minorHAnsi" w:cstheme="minorHAnsi"/>
            <w:color w:val="auto"/>
            <w:sz w:val="26"/>
            <w:szCs w:val="26"/>
          </w:rPr>
          <w:t>Инструкция</w:t>
        </w:r>
      </w:hyperlink>
      <w:r w:rsidRPr="00F24DD2">
        <w:rPr>
          <w:rFonts w:asciiTheme="minorHAnsi" w:hAnsiTheme="minorHAnsi" w:cstheme="minorHAnsi"/>
          <w:sz w:val="26"/>
          <w:szCs w:val="26"/>
        </w:rPr>
        <w:t xml:space="preserve"> № 157н);</w:t>
      </w:r>
    </w:p>
    <w:p w14:paraId="2063F382"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54" w:history="1">
        <w:r w:rsidRPr="00F24DD2">
          <w:rPr>
            <w:rStyle w:val="ac"/>
            <w:rFonts w:asciiTheme="minorHAnsi" w:hAnsiTheme="minorHAnsi" w:cstheme="minorHAnsi"/>
            <w:color w:val="auto"/>
            <w:sz w:val="26"/>
            <w:szCs w:val="26"/>
          </w:rPr>
          <w:t>Инструкция</w:t>
        </w:r>
      </w:hyperlink>
      <w:r w:rsidRPr="00F24DD2">
        <w:rPr>
          <w:rFonts w:asciiTheme="minorHAnsi" w:hAnsiTheme="minorHAnsi" w:cstheme="minorHAnsi"/>
          <w:sz w:val="26"/>
          <w:szCs w:val="26"/>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55" w:history="1">
        <w:r w:rsidRPr="00F24DD2">
          <w:rPr>
            <w:rStyle w:val="ac"/>
            <w:rFonts w:asciiTheme="minorHAnsi" w:hAnsiTheme="minorHAnsi" w:cstheme="minorHAnsi"/>
            <w:color w:val="auto"/>
            <w:sz w:val="26"/>
            <w:szCs w:val="26"/>
          </w:rPr>
          <w:t>Инструкция</w:t>
        </w:r>
      </w:hyperlink>
      <w:r w:rsidRPr="00F24DD2">
        <w:rPr>
          <w:rFonts w:asciiTheme="minorHAnsi" w:hAnsiTheme="minorHAnsi" w:cstheme="minorHAnsi"/>
          <w:sz w:val="26"/>
          <w:szCs w:val="26"/>
        </w:rPr>
        <w:t xml:space="preserve"> № 174н);</w:t>
      </w:r>
    </w:p>
    <w:p w14:paraId="358172C8"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56" w:history="1">
        <w:r w:rsidRPr="00F24DD2">
          <w:rPr>
            <w:rStyle w:val="ac"/>
            <w:rFonts w:asciiTheme="minorHAnsi" w:hAnsiTheme="minorHAnsi" w:cstheme="minorHAnsi"/>
            <w:color w:val="auto"/>
            <w:sz w:val="26"/>
            <w:szCs w:val="26"/>
          </w:rPr>
          <w:t>Приказ</w:t>
        </w:r>
      </w:hyperlink>
      <w:r w:rsidRPr="00F24DD2">
        <w:rPr>
          <w:rFonts w:asciiTheme="minorHAnsi" w:hAnsiTheme="minorHAnsi" w:cstheme="minorHAnsi"/>
          <w:sz w:val="26"/>
          <w:szCs w:val="26"/>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7" w:history="1">
        <w:r w:rsidRPr="00F24DD2">
          <w:rPr>
            <w:rStyle w:val="ac"/>
            <w:rFonts w:asciiTheme="minorHAnsi" w:hAnsiTheme="minorHAnsi" w:cstheme="minorHAnsi"/>
            <w:color w:val="auto"/>
            <w:sz w:val="26"/>
            <w:szCs w:val="26"/>
          </w:rPr>
          <w:t>Приказ</w:t>
        </w:r>
      </w:hyperlink>
      <w:r w:rsidRPr="00F24DD2">
        <w:rPr>
          <w:rFonts w:asciiTheme="minorHAnsi" w:hAnsiTheme="minorHAnsi" w:cstheme="minorHAnsi"/>
          <w:sz w:val="26"/>
          <w:szCs w:val="26"/>
        </w:rPr>
        <w:t xml:space="preserve"> Минфина России № 52н);</w:t>
      </w:r>
    </w:p>
    <w:p w14:paraId="421D311B"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Методические </w:t>
      </w:r>
      <w:hyperlink r:id="rId58" w:history="1">
        <w:r w:rsidRPr="00F24DD2">
          <w:rPr>
            <w:rStyle w:val="ac"/>
            <w:rFonts w:asciiTheme="minorHAnsi" w:hAnsiTheme="minorHAnsi" w:cstheme="minorHAnsi"/>
            <w:color w:val="auto"/>
            <w:sz w:val="26"/>
            <w:szCs w:val="26"/>
          </w:rPr>
          <w:t>указания</w:t>
        </w:r>
      </w:hyperlink>
      <w:r w:rsidRPr="00F24DD2">
        <w:rPr>
          <w:rFonts w:asciiTheme="minorHAnsi" w:hAnsiTheme="minorHAnsi" w:cstheme="minorHAnsi"/>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9" w:history="1">
        <w:r w:rsidRPr="00F24DD2">
          <w:rPr>
            <w:rStyle w:val="ac"/>
            <w:rFonts w:asciiTheme="minorHAnsi" w:hAnsiTheme="minorHAnsi" w:cstheme="minorHAnsi"/>
            <w:color w:val="auto"/>
            <w:sz w:val="26"/>
            <w:szCs w:val="26"/>
          </w:rPr>
          <w:t>указания</w:t>
        </w:r>
      </w:hyperlink>
      <w:r w:rsidRPr="00F24DD2">
        <w:rPr>
          <w:rFonts w:asciiTheme="minorHAnsi" w:hAnsiTheme="minorHAnsi" w:cstheme="minorHAnsi"/>
          <w:sz w:val="26"/>
          <w:szCs w:val="26"/>
        </w:rPr>
        <w:t xml:space="preserve"> № 52н);</w:t>
      </w:r>
    </w:p>
    <w:p w14:paraId="74F1B977"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60" w:history="1">
        <w:r w:rsidRPr="00F24DD2">
          <w:rPr>
            <w:rStyle w:val="ac"/>
            <w:rFonts w:asciiTheme="minorHAnsi" w:hAnsiTheme="minorHAnsi" w:cstheme="minorHAnsi"/>
            <w:color w:val="auto"/>
            <w:sz w:val="26"/>
            <w:szCs w:val="26"/>
          </w:rPr>
          <w:t>Указание</w:t>
        </w:r>
      </w:hyperlink>
      <w:r w:rsidRPr="00F24DD2">
        <w:rPr>
          <w:rFonts w:asciiTheme="minorHAnsi" w:hAnsiTheme="minorHAnsi" w:cstheme="minorHAnsi"/>
          <w:sz w:val="26"/>
          <w:szCs w:val="26"/>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1" w:history="1">
        <w:r w:rsidRPr="00F24DD2">
          <w:rPr>
            <w:rStyle w:val="ac"/>
            <w:rFonts w:asciiTheme="minorHAnsi" w:hAnsiTheme="minorHAnsi" w:cstheme="minorHAnsi"/>
            <w:color w:val="auto"/>
            <w:sz w:val="26"/>
            <w:szCs w:val="26"/>
          </w:rPr>
          <w:t>Указание</w:t>
        </w:r>
      </w:hyperlink>
      <w:r w:rsidRPr="00F24DD2">
        <w:rPr>
          <w:rFonts w:asciiTheme="minorHAnsi" w:hAnsiTheme="minorHAnsi" w:cstheme="minorHAnsi"/>
          <w:sz w:val="26"/>
          <w:szCs w:val="26"/>
        </w:rPr>
        <w:t xml:space="preserve"> № 3210-У);</w:t>
      </w:r>
    </w:p>
    <w:p w14:paraId="7864F034"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62" w:history="1">
        <w:r w:rsidRPr="00F24DD2">
          <w:rPr>
            <w:rStyle w:val="ac"/>
            <w:rFonts w:asciiTheme="minorHAnsi" w:hAnsiTheme="minorHAnsi" w:cstheme="minorHAnsi"/>
            <w:color w:val="auto"/>
            <w:sz w:val="26"/>
            <w:szCs w:val="26"/>
          </w:rPr>
          <w:t>Указание</w:t>
        </w:r>
      </w:hyperlink>
      <w:r w:rsidRPr="00F24DD2">
        <w:rPr>
          <w:rFonts w:asciiTheme="minorHAnsi" w:hAnsiTheme="minorHAnsi" w:cstheme="minorHAnsi"/>
          <w:sz w:val="26"/>
          <w:szCs w:val="26"/>
        </w:rPr>
        <w:t xml:space="preserve"> Банка России от 09.12.2019 № 5348-У "О правилах наличных расчетов" (далее - </w:t>
      </w:r>
      <w:hyperlink r:id="rId63" w:history="1">
        <w:r w:rsidRPr="00F24DD2">
          <w:rPr>
            <w:rStyle w:val="ac"/>
            <w:rFonts w:asciiTheme="minorHAnsi" w:hAnsiTheme="minorHAnsi" w:cstheme="minorHAnsi"/>
            <w:color w:val="auto"/>
            <w:sz w:val="26"/>
            <w:szCs w:val="26"/>
          </w:rPr>
          <w:t>Указание</w:t>
        </w:r>
      </w:hyperlink>
      <w:r w:rsidRPr="00F24DD2">
        <w:rPr>
          <w:rFonts w:asciiTheme="minorHAnsi" w:hAnsiTheme="minorHAnsi" w:cstheme="minorHAnsi"/>
          <w:sz w:val="26"/>
          <w:szCs w:val="26"/>
        </w:rPr>
        <w:t xml:space="preserve"> № 5348-У);</w:t>
      </w:r>
    </w:p>
    <w:p w14:paraId="53600356"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Методические </w:t>
      </w:r>
      <w:hyperlink r:id="rId64" w:history="1">
        <w:r w:rsidRPr="00F24DD2">
          <w:rPr>
            <w:rStyle w:val="ac"/>
            <w:rFonts w:asciiTheme="minorHAnsi" w:hAnsiTheme="minorHAnsi" w:cstheme="minorHAnsi"/>
            <w:color w:val="auto"/>
            <w:sz w:val="26"/>
            <w:szCs w:val="26"/>
          </w:rPr>
          <w:t>указания</w:t>
        </w:r>
      </w:hyperlink>
      <w:r w:rsidRPr="00F24DD2">
        <w:rPr>
          <w:rFonts w:asciiTheme="minorHAnsi" w:hAnsiTheme="minorHAnsi" w:cstheme="minorHAnsi"/>
          <w:sz w:val="26"/>
          <w:szCs w:val="26"/>
        </w:rPr>
        <w:t xml:space="preserve"> по инвентаризации имущества и финансовых обязательств, утвержденные Приказом Минфина России от 13.06.1995 № 49 (далее - Методические </w:t>
      </w:r>
      <w:hyperlink r:id="rId65" w:history="1">
        <w:r w:rsidRPr="00F24DD2">
          <w:rPr>
            <w:rStyle w:val="ac"/>
            <w:rFonts w:asciiTheme="minorHAnsi" w:hAnsiTheme="minorHAnsi" w:cstheme="minorHAnsi"/>
            <w:color w:val="auto"/>
            <w:sz w:val="26"/>
            <w:szCs w:val="26"/>
          </w:rPr>
          <w:t>указания</w:t>
        </w:r>
      </w:hyperlink>
      <w:r w:rsidRPr="00F24DD2">
        <w:rPr>
          <w:rFonts w:asciiTheme="minorHAnsi" w:hAnsiTheme="minorHAnsi" w:cstheme="minorHAnsi"/>
          <w:sz w:val="26"/>
          <w:szCs w:val="26"/>
        </w:rPr>
        <w:t xml:space="preserve"> № 49);</w:t>
      </w:r>
    </w:p>
    <w:p w14:paraId="256CCB3E"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 xml:space="preserve">Методические </w:t>
      </w:r>
      <w:hyperlink r:id="rId66" w:history="1">
        <w:r w:rsidRPr="00F24DD2">
          <w:rPr>
            <w:rStyle w:val="ac"/>
            <w:rFonts w:asciiTheme="minorHAnsi" w:hAnsiTheme="minorHAnsi" w:cstheme="minorHAnsi"/>
            <w:color w:val="auto"/>
            <w:sz w:val="26"/>
            <w:szCs w:val="26"/>
          </w:rPr>
          <w:t>рекомендации</w:t>
        </w:r>
      </w:hyperlink>
      <w:r w:rsidRPr="00F24DD2">
        <w:rPr>
          <w:rFonts w:asciiTheme="minorHAnsi" w:hAnsiTheme="minorHAnsi" w:cstheme="minorHAnsi"/>
          <w:sz w:val="26"/>
          <w:szCs w:val="26"/>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7" w:history="1">
        <w:r w:rsidRPr="00F24DD2">
          <w:rPr>
            <w:rStyle w:val="ac"/>
            <w:rFonts w:asciiTheme="minorHAnsi" w:hAnsiTheme="minorHAnsi" w:cstheme="minorHAnsi"/>
            <w:color w:val="auto"/>
            <w:sz w:val="26"/>
            <w:szCs w:val="26"/>
          </w:rPr>
          <w:t>рекомендации</w:t>
        </w:r>
      </w:hyperlink>
      <w:r w:rsidRPr="00F24DD2">
        <w:rPr>
          <w:rFonts w:asciiTheme="minorHAnsi" w:hAnsiTheme="minorHAnsi" w:cstheme="minorHAnsi"/>
          <w:sz w:val="26"/>
          <w:szCs w:val="26"/>
        </w:rPr>
        <w:t xml:space="preserve"> № АМ-23-р);</w:t>
      </w:r>
    </w:p>
    <w:p w14:paraId="59BDCA8F"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68" w:history="1">
        <w:r w:rsidRPr="00F24DD2">
          <w:rPr>
            <w:rStyle w:val="ac"/>
            <w:rFonts w:asciiTheme="minorHAnsi" w:hAnsiTheme="minorHAnsi" w:cstheme="minorHAnsi"/>
            <w:color w:val="auto"/>
            <w:sz w:val="26"/>
            <w:szCs w:val="26"/>
          </w:rPr>
          <w:t>Правила</w:t>
        </w:r>
      </w:hyperlink>
      <w:r w:rsidRPr="00F24DD2">
        <w:rPr>
          <w:rFonts w:asciiTheme="minorHAnsi" w:hAnsiTheme="minorHAnsi" w:cstheme="minorHAnsi"/>
          <w:sz w:val="26"/>
          <w:szCs w:val="26"/>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9" w:history="1">
        <w:r w:rsidRPr="00F24DD2">
          <w:rPr>
            <w:rStyle w:val="ac"/>
            <w:rFonts w:asciiTheme="minorHAnsi" w:hAnsiTheme="minorHAnsi" w:cstheme="minorHAnsi"/>
            <w:color w:val="auto"/>
            <w:sz w:val="26"/>
            <w:szCs w:val="26"/>
          </w:rPr>
          <w:t>Правила</w:t>
        </w:r>
      </w:hyperlink>
      <w:r w:rsidRPr="00F24DD2">
        <w:rPr>
          <w:rFonts w:asciiTheme="minorHAnsi" w:hAnsiTheme="minorHAnsi" w:cstheme="minorHAnsi"/>
          <w:sz w:val="26"/>
          <w:szCs w:val="26"/>
        </w:rPr>
        <w:t xml:space="preserve"> учета и хранения драгоценных металлов, драгоценных камней и продукции из них, а также ведения соответствующей отчетности);</w:t>
      </w:r>
    </w:p>
    <w:p w14:paraId="6110C343"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70" w:history="1">
        <w:r w:rsidRPr="00F24DD2">
          <w:rPr>
            <w:rStyle w:val="ac"/>
            <w:rFonts w:asciiTheme="minorHAnsi" w:hAnsiTheme="minorHAnsi" w:cstheme="minorHAnsi"/>
            <w:color w:val="auto"/>
            <w:sz w:val="26"/>
            <w:szCs w:val="26"/>
          </w:rPr>
          <w:t>Инструкция</w:t>
        </w:r>
      </w:hyperlink>
      <w:r w:rsidRPr="00F24DD2">
        <w:rPr>
          <w:rFonts w:asciiTheme="minorHAnsi" w:hAnsiTheme="minorHAnsi" w:cstheme="minorHAnsi"/>
          <w:sz w:val="26"/>
          <w:szCs w:val="26"/>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1" w:history="1">
        <w:r w:rsidRPr="00F24DD2">
          <w:rPr>
            <w:rStyle w:val="ac"/>
            <w:rFonts w:asciiTheme="minorHAnsi" w:hAnsiTheme="minorHAnsi" w:cstheme="minorHAnsi"/>
            <w:color w:val="auto"/>
            <w:sz w:val="26"/>
            <w:szCs w:val="26"/>
          </w:rPr>
          <w:t>Инструкция</w:t>
        </w:r>
      </w:hyperlink>
      <w:r w:rsidRPr="00F24DD2">
        <w:rPr>
          <w:rFonts w:asciiTheme="minorHAnsi" w:hAnsiTheme="minorHAnsi" w:cstheme="minorHAnsi"/>
          <w:sz w:val="26"/>
          <w:szCs w:val="26"/>
        </w:rPr>
        <w:t xml:space="preserve"> № 33н);</w:t>
      </w:r>
    </w:p>
    <w:p w14:paraId="5B1FD015"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72" w:history="1">
        <w:r w:rsidRPr="00F24DD2">
          <w:rPr>
            <w:rStyle w:val="ac"/>
            <w:rFonts w:asciiTheme="minorHAnsi" w:hAnsiTheme="minorHAnsi" w:cstheme="minorHAnsi"/>
            <w:color w:val="auto"/>
            <w:sz w:val="26"/>
            <w:szCs w:val="26"/>
          </w:rPr>
          <w:t>Приказ</w:t>
        </w:r>
      </w:hyperlink>
      <w:r w:rsidRPr="00F24DD2">
        <w:rPr>
          <w:rFonts w:asciiTheme="minorHAnsi" w:hAnsiTheme="minorHAnsi" w:cstheme="minorHAnsi"/>
          <w:sz w:val="26"/>
          <w:szCs w:val="26"/>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3" w:history="1">
        <w:r w:rsidRPr="00F24DD2">
          <w:rPr>
            <w:rStyle w:val="ac"/>
            <w:rFonts w:asciiTheme="minorHAnsi" w:hAnsiTheme="minorHAnsi" w:cstheme="minorHAnsi"/>
            <w:color w:val="auto"/>
            <w:sz w:val="26"/>
            <w:szCs w:val="26"/>
          </w:rPr>
          <w:t>Приказ</w:t>
        </w:r>
      </w:hyperlink>
      <w:r w:rsidRPr="00F24DD2">
        <w:rPr>
          <w:rFonts w:asciiTheme="minorHAnsi" w:hAnsiTheme="minorHAnsi" w:cstheme="minorHAnsi"/>
          <w:sz w:val="26"/>
          <w:szCs w:val="26"/>
        </w:rPr>
        <w:t xml:space="preserve"> Минфина России № 231н);</w:t>
      </w:r>
    </w:p>
    <w:p w14:paraId="6E7EA14C"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74" w:history="1">
        <w:r w:rsidRPr="00F24DD2">
          <w:rPr>
            <w:rStyle w:val="ac"/>
            <w:rFonts w:asciiTheme="minorHAnsi" w:hAnsiTheme="minorHAnsi" w:cstheme="minorHAnsi"/>
            <w:color w:val="auto"/>
            <w:sz w:val="26"/>
            <w:szCs w:val="26"/>
          </w:rPr>
          <w:t>Порядок</w:t>
        </w:r>
      </w:hyperlink>
      <w:r w:rsidRPr="00F24DD2">
        <w:rPr>
          <w:rFonts w:asciiTheme="minorHAnsi" w:hAnsiTheme="minorHAnsi" w:cstheme="minorHAnsi"/>
          <w:sz w:val="26"/>
          <w:szCs w:val="26"/>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5" w:history="1">
        <w:r w:rsidRPr="00F24DD2">
          <w:rPr>
            <w:rStyle w:val="ac"/>
            <w:rFonts w:asciiTheme="minorHAnsi" w:hAnsiTheme="minorHAnsi" w:cstheme="minorHAnsi"/>
            <w:color w:val="auto"/>
            <w:sz w:val="26"/>
            <w:szCs w:val="26"/>
          </w:rPr>
          <w:t>Порядок</w:t>
        </w:r>
      </w:hyperlink>
      <w:r w:rsidRPr="00F24DD2">
        <w:rPr>
          <w:rFonts w:asciiTheme="minorHAnsi" w:hAnsiTheme="minorHAnsi" w:cstheme="minorHAnsi"/>
          <w:sz w:val="26"/>
          <w:szCs w:val="26"/>
        </w:rPr>
        <w:t xml:space="preserve"> № 85н);</w:t>
      </w:r>
    </w:p>
    <w:p w14:paraId="0AFEE17D" w14:textId="77777777" w:rsidR="00F24DD2" w:rsidRPr="00F24DD2" w:rsidRDefault="00F24DD2" w:rsidP="00F24DD2">
      <w:pPr>
        <w:pStyle w:val="a5"/>
        <w:numPr>
          <w:ilvl w:val="1"/>
          <w:numId w:val="5"/>
        </w:numPr>
        <w:suppressAutoHyphens w:val="0"/>
        <w:autoSpaceDN/>
        <w:spacing w:after="0" w:line="240" w:lineRule="auto"/>
        <w:ind w:left="425" w:firstLine="567"/>
        <w:contextualSpacing/>
        <w:jc w:val="both"/>
        <w:textAlignment w:val="auto"/>
        <w:rPr>
          <w:rFonts w:asciiTheme="minorHAnsi" w:hAnsiTheme="minorHAnsi" w:cstheme="minorHAnsi"/>
          <w:sz w:val="26"/>
          <w:szCs w:val="26"/>
        </w:rPr>
      </w:pPr>
      <w:hyperlink r:id="rId76" w:history="1">
        <w:r w:rsidRPr="00F24DD2">
          <w:rPr>
            <w:rStyle w:val="ac"/>
            <w:rFonts w:asciiTheme="minorHAnsi" w:hAnsiTheme="minorHAnsi" w:cstheme="minorHAnsi"/>
            <w:color w:val="auto"/>
            <w:sz w:val="26"/>
            <w:szCs w:val="26"/>
          </w:rPr>
          <w:t>Порядок</w:t>
        </w:r>
      </w:hyperlink>
      <w:r w:rsidRPr="00F24DD2">
        <w:rPr>
          <w:rFonts w:asciiTheme="minorHAnsi" w:hAnsiTheme="minorHAnsi" w:cstheme="minorHAnsi"/>
          <w:sz w:val="26"/>
          <w:szCs w:val="26"/>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7" w:history="1">
        <w:r w:rsidRPr="00F24DD2">
          <w:rPr>
            <w:rStyle w:val="ac"/>
            <w:rFonts w:asciiTheme="minorHAnsi" w:hAnsiTheme="minorHAnsi" w:cstheme="minorHAnsi"/>
            <w:color w:val="auto"/>
            <w:sz w:val="26"/>
            <w:szCs w:val="26"/>
          </w:rPr>
          <w:t>Порядок</w:t>
        </w:r>
      </w:hyperlink>
      <w:r w:rsidRPr="00F24DD2">
        <w:rPr>
          <w:rFonts w:asciiTheme="minorHAnsi" w:hAnsiTheme="minorHAnsi" w:cstheme="minorHAnsi"/>
          <w:sz w:val="26"/>
          <w:szCs w:val="26"/>
        </w:rPr>
        <w:t xml:space="preserve"> применения КОСГУ, </w:t>
      </w:r>
      <w:hyperlink r:id="rId78" w:history="1">
        <w:r w:rsidRPr="00F24DD2">
          <w:rPr>
            <w:rStyle w:val="ac"/>
            <w:rFonts w:asciiTheme="minorHAnsi" w:hAnsiTheme="minorHAnsi" w:cstheme="minorHAnsi"/>
            <w:color w:val="auto"/>
            <w:sz w:val="26"/>
            <w:szCs w:val="26"/>
          </w:rPr>
          <w:t>Порядок</w:t>
        </w:r>
      </w:hyperlink>
      <w:r w:rsidRPr="00F24DD2">
        <w:rPr>
          <w:rFonts w:asciiTheme="minorHAnsi" w:hAnsiTheme="minorHAnsi" w:cstheme="minorHAnsi"/>
          <w:sz w:val="26"/>
          <w:szCs w:val="26"/>
        </w:rPr>
        <w:t xml:space="preserve"> № 209н)</w:t>
      </w:r>
    </w:p>
    <w:p w14:paraId="6F1D3C11" w14:textId="2CB44789" w:rsidR="00F24DD2" w:rsidRDefault="00F24DD2" w:rsidP="00F24DD2">
      <w:pPr>
        <w:pStyle w:val="a3"/>
        <w:ind w:left="720"/>
        <w:jc w:val="center"/>
        <w:rPr>
          <w:rFonts w:cstheme="minorHAnsi"/>
          <w:b/>
          <w:bCs/>
          <w:sz w:val="26"/>
          <w:szCs w:val="26"/>
          <w:lang w:val="ru-RU"/>
        </w:rPr>
      </w:pPr>
    </w:p>
    <w:p w14:paraId="1B2925B8" w14:textId="1498BA3F" w:rsidR="00ED2CC6" w:rsidRDefault="00ED2CC6" w:rsidP="00F24DD2">
      <w:pPr>
        <w:pStyle w:val="a3"/>
        <w:ind w:left="720"/>
        <w:jc w:val="center"/>
        <w:rPr>
          <w:rFonts w:cstheme="minorHAnsi"/>
          <w:b/>
          <w:bCs/>
          <w:sz w:val="26"/>
          <w:szCs w:val="26"/>
          <w:lang w:val="ru-RU"/>
        </w:rPr>
      </w:pPr>
    </w:p>
    <w:p w14:paraId="422DB16B" w14:textId="6DFC27FD" w:rsidR="00ED2CC6" w:rsidRDefault="00ED2CC6" w:rsidP="00F24DD2">
      <w:pPr>
        <w:pStyle w:val="a3"/>
        <w:ind w:left="720"/>
        <w:jc w:val="center"/>
        <w:rPr>
          <w:rFonts w:cstheme="minorHAnsi"/>
          <w:b/>
          <w:bCs/>
          <w:sz w:val="26"/>
          <w:szCs w:val="26"/>
          <w:lang w:val="ru-RU"/>
        </w:rPr>
      </w:pPr>
    </w:p>
    <w:p w14:paraId="7D97181B" w14:textId="77777777" w:rsidR="00ED2CC6" w:rsidRPr="00F24DD2" w:rsidRDefault="00ED2CC6" w:rsidP="00F24DD2">
      <w:pPr>
        <w:pStyle w:val="a3"/>
        <w:ind w:left="720"/>
        <w:jc w:val="center"/>
        <w:rPr>
          <w:rFonts w:cstheme="minorHAnsi"/>
          <w:b/>
          <w:bCs/>
          <w:sz w:val="26"/>
          <w:szCs w:val="26"/>
          <w:lang w:val="ru-RU"/>
        </w:rPr>
      </w:pPr>
    </w:p>
    <w:p w14:paraId="4F965934" w14:textId="77777777" w:rsidR="00F24DD2" w:rsidRPr="00F24DD2" w:rsidRDefault="00F24DD2" w:rsidP="00F24DD2">
      <w:pPr>
        <w:pStyle w:val="a3"/>
        <w:ind w:left="720"/>
        <w:jc w:val="center"/>
        <w:rPr>
          <w:rFonts w:cstheme="minorHAnsi"/>
          <w:b/>
          <w:bCs/>
          <w:sz w:val="26"/>
          <w:szCs w:val="26"/>
        </w:rPr>
      </w:pPr>
      <w:r w:rsidRPr="00F24DD2">
        <w:rPr>
          <w:rFonts w:cstheme="minorHAnsi"/>
          <w:b/>
          <w:bCs/>
          <w:sz w:val="26"/>
          <w:szCs w:val="26"/>
        </w:rPr>
        <w:t xml:space="preserve">I. </w:t>
      </w:r>
      <w:proofErr w:type="spellStart"/>
      <w:r w:rsidRPr="00F24DD2">
        <w:rPr>
          <w:rFonts w:cstheme="minorHAnsi"/>
          <w:b/>
          <w:bCs/>
          <w:sz w:val="26"/>
          <w:szCs w:val="26"/>
        </w:rPr>
        <w:t>Общие</w:t>
      </w:r>
      <w:proofErr w:type="spellEnd"/>
      <w:r w:rsidRPr="00F24DD2">
        <w:rPr>
          <w:rFonts w:cstheme="minorHAnsi"/>
          <w:b/>
          <w:bCs/>
          <w:sz w:val="26"/>
          <w:szCs w:val="26"/>
        </w:rPr>
        <w:t xml:space="preserve"> </w:t>
      </w:r>
      <w:proofErr w:type="spellStart"/>
      <w:r w:rsidRPr="00F24DD2">
        <w:rPr>
          <w:rFonts w:cstheme="minorHAnsi"/>
          <w:b/>
          <w:bCs/>
          <w:sz w:val="26"/>
          <w:szCs w:val="26"/>
        </w:rPr>
        <w:t>положения</w:t>
      </w:r>
      <w:proofErr w:type="spellEnd"/>
    </w:p>
    <w:p w14:paraId="648ADA9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2" w:name="_ref_1-096d5f5e113745"/>
      <w:r w:rsidRPr="00F24DD2">
        <w:rPr>
          <w:rFonts w:asciiTheme="minorHAnsi" w:hAnsiTheme="minorHAnsi" w:cstheme="minorHAnsi"/>
          <w:color w:val="auto"/>
          <w:lang w:val="ru-RU"/>
        </w:rPr>
        <w:t>Ведение бухгалтерского и налогового учета возложено на заместителя директора-главного бухгалтера (далее – главный бухгалтер).</w:t>
      </w:r>
      <w:bookmarkEnd w:id="2"/>
      <w:r w:rsidRPr="00F24DD2">
        <w:rPr>
          <w:rFonts w:asciiTheme="minorHAnsi" w:hAnsiTheme="minorHAnsi" w:cstheme="minorHAnsi"/>
          <w:color w:val="auto"/>
          <w:lang w:val="ru-RU"/>
        </w:rPr>
        <w:t xml:space="preserve">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  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14:paraId="3DF0038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 w:name="_ref_1-b061d215432f4c"/>
      <w:r w:rsidRPr="00F24DD2">
        <w:rPr>
          <w:rFonts w:asciiTheme="minorHAnsi" w:hAnsiTheme="minorHAnsi" w:cstheme="minorHAnsi"/>
          <w:color w:val="auto"/>
          <w:lang w:val="ru-RU"/>
        </w:rPr>
        <w:t>Порядок передачи документов и дел при смене директора, руководителя филиала, главного бухгалтера приведен в приложении №</w:t>
      </w:r>
      <w:r w:rsidRPr="00F24DD2">
        <w:rPr>
          <w:rFonts w:asciiTheme="minorHAnsi" w:hAnsiTheme="minorHAnsi" w:cstheme="minorHAnsi"/>
          <w:color w:val="auto"/>
        </w:rPr>
        <w:t> </w:t>
      </w:r>
      <w:r w:rsidRPr="00F24DD2">
        <w:rPr>
          <w:rFonts w:asciiTheme="minorHAnsi" w:hAnsiTheme="minorHAnsi" w:cstheme="minorHAnsi"/>
          <w:color w:val="auto"/>
          <w:lang w:val="ru-RU"/>
        </w:rPr>
        <w:t>1 к Учетной политике.</w:t>
      </w:r>
      <w:bookmarkEnd w:id="3"/>
    </w:p>
    <w:p w14:paraId="3BC35E5B"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rPr>
          <w:rFonts w:asciiTheme="minorHAnsi" w:hAnsiTheme="minorHAnsi" w:cstheme="minorHAnsi"/>
          <w:color w:val="auto"/>
          <w:lang w:val="ru-RU"/>
        </w:rPr>
      </w:pPr>
      <w:bookmarkStart w:id="4" w:name="_ref_1-e318cc4b8b0445"/>
      <w:r w:rsidRPr="00F24DD2">
        <w:rPr>
          <w:rFonts w:asciiTheme="minorHAnsi" w:hAnsiTheme="minorHAnsi" w:cstheme="minorHAnsi"/>
          <w:color w:val="auto"/>
          <w:lang w:val="ru-RU"/>
        </w:rPr>
        <w:t>Форма ведения учета – автоматизированная</w:t>
      </w:r>
      <w:bookmarkEnd w:id="4"/>
      <w:r w:rsidRPr="00F24DD2">
        <w:rPr>
          <w:rFonts w:asciiTheme="minorHAnsi" w:hAnsiTheme="minorHAnsi" w:cstheme="minorHAnsi"/>
          <w:color w:val="auto"/>
          <w:lang w:val="ru-RU"/>
        </w:rPr>
        <w:t xml:space="preserve"> с применением МИС «Единая централизованная информационная система по бухгалтерскому учету и отчетности» (далее – МИС «ЕЦИС»).</w:t>
      </w:r>
      <w:bookmarkStart w:id="5" w:name="_ref_1-2f2cf22414f448"/>
    </w:p>
    <w:p w14:paraId="51079183"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Учет ведется раздельный - по источникам финансирования:</w:t>
      </w:r>
    </w:p>
    <w:p w14:paraId="2A66413B"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2 - приносящая доход деятельность (собственные доходы учреждения);</w:t>
      </w:r>
    </w:p>
    <w:p w14:paraId="2FE14AD4"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3 - средства во временном распоряжении</w:t>
      </w:r>
    </w:p>
    <w:p w14:paraId="71006B0C"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4 - субсидии на выполнение государственного (муниципального) задания;</w:t>
      </w:r>
    </w:p>
    <w:p w14:paraId="3817A8DD" w14:textId="77777777" w:rsidR="00F24DD2" w:rsidRPr="00F24DD2" w:rsidRDefault="00F24DD2" w:rsidP="00F24DD2">
      <w:pPr>
        <w:pStyle w:val="20"/>
        <w:spacing w:before="0"/>
        <w:rPr>
          <w:rFonts w:asciiTheme="minorHAnsi" w:hAnsiTheme="minorHAnsi" w:cstheme="minorHAnsi"/>
          <w:color w:val="auto"/>
        </w:rPr>
      </w:pPr>
      <w:r w:rsidRPr="00F24DD2">
        <w:rPr>
          <w:rFonts w:asciiTheme="minorHAnsi" w:hAnsiTheme="minorHAnsi" w:cstheme="minorHAnsi"/>
          <w:color w:val="auto"/>
          <w:lang w:val="ru-RU"/>
        </w:rPr>
        <w:tab/>
      </w:r>
      <w:r w:rsidRPr="00F24DD2">
        <w:rPr>
          <w:rFonts w:asciiTheme="minorHAnsi" w:hAnsiTheme="minorHAnsi" w:cstheme="minorHAnsi"/>
          <w:color w:val="auto"/>
        </w:rPr>
        <w:t xml:space="preserve">5 - </w:t>
      </w:r>
      <w:proofErr w:type="spellStart"/>
      <w:r w:rsidRPr="00F24DD2">
        <w:rPr>
          <w:rFonts w:asciiTheme="minorHAnsi" w:hAnsiTheme="minorHAnsi" w:cstheme="minorHAnsi"/>
          <w:color w:val="auto"/>
        </w:rPr>
        <w:t>субсидии</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на</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иные</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цели</w:t>
      </w:r>
      <w:proofErr w:type="spellEnd"/>
      <w:r w:rsidRPr="00F24DD2">
        <w:rPr>
          <w:rFonts w:asciiTheme="minorHAnsi" w:hAnsiTheme="minorHAnsi" w:cstheme="minorHAnsi"/>
          <w:color w:val="auto"/>
        </w:rPr>
        <w:t>.</w:t>
      </w:r>
    </w:p>
    <w:p w14:paraId="7EB609B6"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Расходы учреждения по приобретению товарно-материальных ценностей, работ, услуг распределяются по соответствующим источникам финансирования и учет ведется обособленно. По итогам месяца составляется соответствующий журнал операций, в котором отражаются все бухгалтерские операции месяца по всем источникам финансирования, кроме журнала операций с безналичными денежными средствами, который формируется раздельно по соответствующим источникам финансирования.  </w:t>
      </w:r>
      <w:bookmarkStart w:id="6" w:name="_Toc215299181"/>
      <w:bookmarkStart w:id="7" w:name="_Toc215299685"/>
      <w:bookmarkStart w:id="8" w:name="_Toc247972787"/>
      <w:bookmarkStart w:id="9" w:name="_Toc247982625"/>
      <w:bookmarkStart w:id="10" w:name="_Toc247988803"/>
      <w:bookmarkStart w:id="11" w:name="_Toc248650081"/>
    </w:p>
    <w:p w14:paraId="289F8CBF"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Для ведения бухгалтерского учета - отражения объектов учета и изменяющих их фактов хозяйственной деятельности, в учреждении в целом применяются формы первичных документов класса 05, </w:t>
      </w:r>
      <w:bookmarkEnd w:id="6"/>
      <w:bookmarkEnd w:id="7"/>
      <w:bookmarkEnd w:id="8"/>
      <w:bookmarkEnd w:id="9"/>
      <w:bookmarkEnd w:id="10"/>
      <w:bookmarkEnd w:id="11"/>
      <w:r w:rsidRPr="00F24DD2">
        <w:rPr>
          <w:rFonts w:asciiTheme="minorHAnsi" w:hAnsiTheme="minorHAnsi" w:cstheme="minorHAnsi"/>
          <w:color w:val="auto"/>
          <w:lang w:val="ru-RU"/>
        </w:rPr>
        <w:t>утвержденные приказом Минфина России от 30.03.2015 №</w:t>
      </w:r>
      <w:r w:rsidRPr="00F24DD2">
        <w:rPr>
          <w:rFonts w:asciiTheme="minorHAnsi" w:hAnsiTheme="minorHAnsi" w:cstheme="minorHAnsi"/>
          <w:color w:val="auto"/>
        </w:rPr>
        <w:t> </w:t>
      </w:r>
      <w:r w:rsidRPr="00F24DD2">
        <w:rPr>
          <w:rFonts w:asciiTheme="minorHAnsi" w:hAnsiTheme="minorHAnsi" w:cstheme="minorHAnsi"/>
          <w:color w:val="auto"/>
          <w:lang w:val="ru-RU"/>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14:paraId="0BE73828"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bookmarkStart w:id="12" w:name="_Toc215299182"/>
      <w:bookmarkStart w:id="13" w:name="_Toc215299686"/>
      <w:bookmarkStart w:id="14" w:name="_Toc247972788"/>
      <w:bookmarkStart w:id="15" w:name="_Toc247982626"/>
      <w:bookmarkStart w:id="16" w:name="_Toc247988804"/>
      <w:bookmarkStart w:id="17" w:name="_Toc248650082"/>
      <w:r w:rsidRPr="00F24DD2">
        <w:rPr>
          <w:rFonts w:asciiTheme="minorHAnsi" w:hAnsiTheme="minorHAnsi" w:cstheme="minorHAnsi"/>
          <w:color w:val="auto"/>
          <w:lang w:val="ru-RU"/>
        </w:rPr>
        <w:t xml:space="preserve">Операции по учету, для которых отсутствуют формы первичных документов, </w:t>
      </w:r>
      <w:proofErr w:type="gramStart"/>
      <w:r w:rsidRPr="00F24DD2">
        <w:rPr>
          <w:rFonts w:asciiTheme="minorHAnsi" w:hAnsiTheme="minorHAnsi" w:cstheme="minorHAnsi"/>
          <w:color w:val="auto"/>
          <w:lang w:val="ru-RU"/>
        </w:rPr>
        <w:t>оформляются  самостоятельно</w:t>
      </w:r>
      <w:proofErr w:type="gramEnd"/>
      <w:r w:rsidRPr="00F24DD2">
        <w:rPr>
          <w:rFonts w:asciiTheme="minorHAnsi" w:hAnsiTheme="minorHAnsi" w:cstheme="minorHAnsi"/>
          <w:color w:val="auto"/>
          <w:lang w:val="ru-RU"/>
        </w:rPr>
        <w:t xml:space="preserve"> разработанными формами документов с обязательным указанием следующих реквизитов:</w:t>
      </w:r>
    </w:p>
    <w:p w14:paraId="406215EC" w14:textId="77777777" w:rsidR="00F24DD2" w:rsidRPr="00F24DD2" w:rsidRDefault="00F24DD2" w:rsidP="00F24DD2">
      <w:pPr>
        <w:pStyle w:val="20"/>
        <w:ind w:left="482"/>
        <w:rPr>
          <w:rFonts w:asciiTheme="minorHAnsi" w:hAnsiTheme="minorHAnsi" w:cstheme="minorHAnsi"/>
          <w:color w:val="auto"/>
          <w:lang w:val="ru-RU"/>
        </w:rPr>
      </w:pPr>
      <w:r w:rsidRPr="00F24DD2">
        <w:rPr>
          <w:rFonts w:asciiTheme="minorHAnsi" w:hAnsiTheme="minorHAnsi" w:cstheme="minorHAnsi"/>
          <w:color w:val="auto"/>
          <w:lang w:val="ru-RU"/>
        </w:rPr>
        <w:tab/>
        <w:t>а) наименование документа;</w:t>
      </w:r>
    </w:p>
    <w:p w14:paraId="0DEFCBD7"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б) дата составления документа;</w:t>
      </w:r>
    </w:p>
    <w:p w14:paraId="436BA70F"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в) наименование экономического субъекта учета, составившего документ;</w:t>
      </w:r>
    </w:p>
    <w:p w14:paraId="13F4CDE2"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г) содержание факта хозяйственной жизни;</w:t>
      </w:r>
    </w:p>
    <w:p w14:paraId="318B0C01"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 xml:space="preserve">д) величина натурального и (или) денежного измерения факта хозяйственной жизни </w:t>
      </w:r>
      <w:r w:rsidRPr="00F24DD2">
        <w:rPr>
          <w:rFonts w:asciiTheme="minorHAnsi" w:hAnsiTheme="minorHAnsi" w:cstheme="minorHAnsi"/>
          <w:sz w:val="26"/>
          <w:szCs w:val="26"/>
        </w:rPr>
        <w:lastRenderedPageBreak/>
        <w:t>с указанием единиц измерения;</w:t>
      </w:r>
    </w:p>
    <w:p w14:paraId="3E583EFB"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 xml:space="preserve">е) наименование должности лица (лиц), совершившего (совершивших) сделку, операцию и ответственного (ответственных) </w:t>
      </w:r>
      <w:proofErr w:type="gramStart"/>
      <w:r w:rsidRPr="00F24DD2">
        <w:rPr>
          <w:rFonts w:asciiTheme="minorHAnsi" w:hAnsiTheme="minorHAnsi" w:cstheme="minorHAnsi"/>
          <w:sz w:val="26"/>
          <w:szCs w:val="26"/>
        </w:rPr>
        <w:t>за  правильность</w:t>
      </w:r>
      <w:proofErr w:type="gramEnd"/>
      <w:r w:rsidRPr="00F24DD2">
        <w:rPr>
          <w:rFonts w:asciiTheme="minorHAnsi" w:hAnsiTheme="minorHAnsi" w:cstheme="minorHAnsi"/>
          <w:sz w:val="26"/>
          <w:szCs w:val="26"/>
        </w:rPr>
        <w:t xml:space="preserve">  оформления свершившегося события; </w:t>
      </w:r>
    </w:p>
    <w:p w14:paraId="5A74FB00"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ж) подписи лиц с указанием их фамилий и инициалов либо иных реквизитов, необходимых для идентификации этих лиц.</w:t>
      </w:r>
    </w:p>
    <w:p w14:paraId="54CE0458" w14:textId="77777777" w:rsidR="00F24DD2" w:rsidRPr="00F24DD2" w:rsidRDefault="00F24DD2" w:rsidP="00F24DD2">
      <w:pPr>
        <w:pStyle w:val="20"/>
        <w:ind w:firstLine="567"/>
        <w:rPr>
          <w:rFonts w:asciiTheme="minorHAnsi" w:hAnsiTheme="minorHAnsi" w:cstheme="minorHAnsi"/>
          <w:color w:val="auto"/>
          <w:lang w:val="ru-RU"/>
        </w:rPr>
      </w:pPr>
      <w:r w:rsidRPr="00F24DD2">
        <w:rPr>
          <w:rFonts w:asciiTheme="minorHAnsi" w:hAnsiTheme="minorHAnsi" w:cstheme="minorHAnsi"/>
          <w:color w:val="auto"/>
          <w:lang w:val="ru-RU"/>
        </w:rPr>
        <w:t>Первичные учетные документы, а также сводные учетные документы, формы которых не унифицированы, разработанные организацией самостоятельно приведены в приложении № 2 к Учетной политике.</w:t>
      </w:r>
    </w:p>
    <w:p w14:paraId="7E897989"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18" w:name="_ref_1-4b2b6ba8272e4f"/>
      <w:bookmarkEnd w:id="5"/>
      <w:bookmarkEnd w:id="12"/>
      <w:bookmarkEnd w:id="13"/>
      <w:bookmarkEnd w:id="14"/>
      <w:bookmarkEnd w:id="15"/>
      <w:bookmarkEnd w:id="16"/>
      <w:bookmarkEnd w:id="17"/>
      <w:r w:rsidRPr="00F24DD2">
        <w:rPr>
          <w:rFonts w:asciiTheme="minorHAnsi" w:hAnsiTheme="minorHAnsi" w:cstheme="minorHAnsi"/>
          <w:color w:val="auto"/>
          <w:lang w:val="ru-RU"/>
        </w:rPr>
        <w:t>Первичные учетные документы составляются на бумажном носителе.</w:t>
      </w:r>
      <w:bookmarkEnd w:id="18"/>
    </w:p>
    <w:p w14:paraId="7B08673D"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19" w:name="_ref_1-02269d0a12184e"/>
      <w:r w:rsidRPr="00F24DD2">
        <w:rPr>
          <w:rFonts w:asciiTheme="minorHAnsi" w:hAnsiTheme="minorHAnsi" w:cstheme="minorHAnsi"/>
          <w:color w:val="auto"/>
          <w:lang w:val="ru-RU"/>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9"/>
    </w:p>
    <w:p w14:paraId="0C6D93B6"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rPr>
      </w:pPr>
      <w:bookmarkStart w:id="20" w:name="_ref_1-f54ff9890d4e4b"/>
      <w:r w:rsidRPr="00F24DD2">
        <w:rPr>
          <w:rFonts w:asciiTheme="minorHAnsi" w:hAnsiTheme="minorHAnsi" w:cstheme="minorHAnsi"/>
          <w:color w:val="auto"/>
          <w:lang w:val="ru-RU"/>
        </w:rPr>
        <w:t xml:space="preserve">Перевод первичного (сводного) учетного документа оформляется на отдельном листе, содержащем поочередно строку оригинала и строку перевода. </w:t>
      </w:r>
      <w:proofErr w:type="spellStart"/>
      <w:r w:rsidRPr="00F24DD2">
        <w:rPr>
          <w:rFonts w:asciiTheme="minorHAnsi" w:hAnsiTheme="minorHAnsi" w:cstheme="minorHAnsi"/>
          <w:color w:val="auto"/>
        </w:rPr>
        <w:t>Правильность</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перевода</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удостоверяется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подписью</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переводчика</w:t>
      </w:r>
      <w:proofErr w:type="spellEnd"/>
      <w:r w:rsidRPr="00F24DD2">
        <w:rPr>
          <w:rFonts w:asciiTheme="minorHAnsi" w:hAnsiTheme="minorHAnsi" w:cstheme="minorHAnsi"/>
          <w:color w:val="auto"/>
        </w:rPr>
        <w:t>.</w:t>
      </w:r>
      <w:bookmarkEnd w:id="20"/>
    </w:p>
    <w:p w14:paraId="62C86D07"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21" w:name="_ref_1-baeb86fe901e42"/>
      <w:r w:rsidRPr="00F24DD2">
        <w:rPr>
          <w:rFonts w:asciiTheme="minorHAnsi" w:hAnsiTheme="minorHAnsi" w:cstheme="minorHAnsi"/>
          <w:color w:val="auto"/>
          <w:lang w:val="ru-RU"/>
        </w:rPr>
        <w:t>Правила и график документооборота, а также технология обработки учетной информации приведены в приложении № 3 к Учетной политике.</w:t>
      </w:r>
      <w:bookmarkEnd w:id="21"/>
    </w:p>
    <w:p w14:paraId="3E0BA36C"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22" w:name="_ref_1-7bf5bce78b3645"/>
      <w:r w:rsidRPr="00F24DD2">
        <w:rPr>
          <w:rFonts w:asciiTheme="minorHAnsi" w:hAnsiTheme="minorHAnsi" w:cstheme="minorHAnsi"/>
          <w:color w:val="auto"/>
          <w:lang w:val="ru-RU"/>
        </w:rPr>
        <w:t xml:space="preserve">Данные прошедших внутренний контроль первичных (сводных) учетных документов регистрируются, систематизируются и накапливаются в регистрах бухгалтерского учета.   </w:t>
      </w:r>
      <w:bookmarkEnd w:id="22"/>
    </w:p>
    <w:p w14:paraId="5F894611" w14:textId="77777777" w:rsidR="00F24DD2" w:rsidRPr="00F24DD2" w:rsidRDefault="00F24DD2" w:rsidP="00F24DD2">
      <w:pPr>
        <w:pStyle w:val="20"/>
        <w:keepNext w:val="0"/>
        <w:keepLines w:val="0"/>
        <w:numPr>
          <w:ilvl w:val="1"/>
          <w:numId w:val="24"/>
        </w:numPr>
        <w:spacing w:before="0" w:beforeAutospacing="0" w:after="120" w:afterAutospacing="0"/>
        <w:ind w:firstLine="567"/>
        <w:jc w:val="both"/>
        <w:rPr>
          <w:rFonts w:asciiTheme="minorHAnsi" w:hAnsiTheme="minorHAnsi" w:cstheme="minorHAnsi"/>
          <w:color w:val="auto"/>
          <w:lang w:val="ru-RU"/>
        </w:rPr>
      </w:pPr>
      <w:bookmarkStart w:id="23" w:name="_ref_1-d4540c7543574e"/>
      <w:r w:rsidRPr="00F24DD2">
        <w:rPr>
          <w:rFonts w:asciiTheme="minorHAnsi" w:hAnsiTheme="minorHAnsi" w:cstheme="minorHAnsi"/>
          <w:color w:val="auto"/>
          <w:lang w:val="ru-RU"/>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w:t>
      </w:r>
    </w:p>
    <w:p w14:paraId="3051E03B" w14:textId="77777777" w:rsidR="00F24DD2" w:rsidRPr="00F24DD2" w:rsidRDefault="00F24DD2" w:rsidP="00F24DD2">
      <w:pPr>
        <w:numPr>
          <w:ilvl w:val="1"/>
          <w:numId w:val="24"/>
        </w:numPr>
        <w:spacing w:before="0" w:beforeAutospacing="0" w:after="120" w:afterAutospacing="0"/>
        <w:ind w:firstLine="567"/>
        <w:jc w:val="both"/>
        <w:outlineLvl w:val="1"/>
        <w:rPr>
          <w:rFonts w:cstheme="minorHAnsi"/>
          <w:bCs/>
          <w:sz w:val="26"/>
          <w:szCs w:val="26"/>
          <w:lang w:val="ru-RU"/>
        </w:rPr>
      </w:pPr>
      <w:bookmarkStart w:id="24" w:name="_ref_1-e46e9ccfc2c04a"/>
      <w:r w:rsidRPr="00F24DD2">
        <w:rPr>
          <w:rFonts w:cstheme="minorHAnsi"/>
          <w:bCs/>
          <w:sz w:val="26"/>
          <w:szCs w:val="26"/>
          <w:lang w:val="ru-RU"/>
        </w:rPr>
        <w:t>С регистров бухгалтерского учета, составленных в электронном виде, изготавливаются копии на бумажном носителе.</w:t>
      </w:r>
      <w:bookmarkEnd w:id="24"/>
    </w:p>
    <w:p w14:paraId="5013FA0B" w14:textId="77777777" w:rsidR="00F24DD2" w:rsidRPr="00F24DD2" w:rsidRDefault="00F24DD2" w:rsidP="00F24DD2">
      <w:pPr>
        <w:numPr>
          <w:ilvl w:val="1"/>
          <w:numId w:val="24"/>
        </w:numPr>
        <w:spacing w:before="0" w:beforeAutospacing="0" w:after="120" w:afterAutospacing="0"/>
        <w:ind w:firstLine="567"/>
        <w:jc w:val="both"/>
        <w:outlineLvl w:val="1"/>
        <w:rPr>
          <w:rFonts w:cstheme="minorHAnsi"/>
          <w:bCs/>
          <w:sz w:val="26"/>
          <w:szCs w:val="26"/>
          <w:lang w:val="ru-RU"/>
        </w:rPr>
      </w:pPr>
      <w:bookmarkStart w:id="25" w:name="_ref_1-3b014fbeecab49"/>
      <w:r w:rsidRPr="00F24DD2">
        <w:rPr>
          <w:rFonts w:cstheme="minorHAnsi"/>
          <w:bCs/>
          <w:sz w:val="26"/>
          <w:szCs w:val="26"/>
          <w:lang w:val="ru-RU"/>
        </w:rPr>
        <w:t xml:space="preserve">Периодичность формирования регистров бюджетного учета на бумажных носителях осуществляется </w:t>
      </w:r>
      <w:proofErr w:type="gramStart"/>
      <w:r w:rsidRPr="00F24DD2">
        <w:rPr>
          <w:rFonts w:cstheme="minorHAnsi"/>
          <w:bCs/>
          <w:sz w:val="26"/>
          <w:szCs w:val="26"/>
          <w:lang w:val="ru-RU"/>
        </w:rPr>
        <w:t>согласно приложения</w:t>
      </w:r>
      <w:proofErr w:type="gramEnd"/>
      <w:r w:rsidRPr="00F24DD2">
        <w:rPr>
          <w:rFonts w:cstheme="minorHAnsi"/>
          <w:bCs/>
          <w:sz w:val="26"/>
          <w:szCs w:val="26"/>
          <w:lang w:val="ru-RU"/>
        </w:rPr>
        <w:t xml:space="preserve"> № 4 к Учетной политике.</w:t>
      </w:r>
    </w:p>
    <w:p w14:paraId="296C6432" w14:textId="77777777" w:rsidR="00F24DD2" w:rsidRPr="00F24DD2" w:rsidRDefault="00F24DD2" w:rsidP="00F24DD2">
      <w:pPr>
        <w:numPr>
          <w:ilvl w:val="1"/>
          <w:numId w:val="24"/>
        </w:numPr>
        <w:spacing w:before="0" w:beforeAutospacing="0" w:after="120" w:afterAutospacing="0"/>
        <w:ind w:firstLine="567"/>
        <w:jc w:val="both"/>
        <w:outlineLvl w:val="1"/>
        <w:rPr>
          <w:rFonts w:cstheme="minorHAnsi"/>
          <w:bCs/>
          <w:sz w:val="26"/>
          <w:szCs w:val="26"/>
          <w:lang w:val="ru-RU"/>
        </w:rPr>
      </w:pPr>
      <w:bookmarkStart w:id="26" w:name="_ref_1-e3851bf2e22642"/>
      <w:bookmarkEnd w:id="25"/>
      <w:r w:rsidRPr="00F24DD2">
        <w:rPr>
          <w:rFonts w:cstheme="minorHAnsi"/>
          <w:bCs/>
          <w:sz w:val="26"/>
          <w:szCs w:val="26"/>
          <w:lang w:val="ru-RU"/>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26"/>
    </w:p>
    <w:p w14:paraId="3E4C90BB" w14:textId="77777777" w:rsidR="00F24DD2" w:rsidRPr="00F24DD2" w:rsidRDefault="00F24DD2" w:rsidP="00F24DD2">
      <w:pPr>
        <w:spacing w:before="0"/>
        <w:ind w:firstLine="567"/>
        <w:rPr>
          <w:rFonts w:cstheme="minorHAnsi"/>
          <w:sz w:val="26"/>
          <w:szCs w:val="26"/>
          <w:lang w:val="ru-RU"/>
        </w:rPr>
      </w:pPr>
      <w:r w:rsidRPr="00F24DD2">
        <w:rPr>
          <w:rFonts w:cstheme="minorHAnsi"/>
          <w:sz w:val="26"/>
          <w:szCs w:val="26"/>
          <w:lang w:val="ru-RU"/>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1A59231D"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27" w:name="_ref_1-e05e4bef9e0246"/>
      <w:bookmarkEnd w:id="23"/>
      <w:r w:rsidRPr="00F24DD2">
        <w:rPr>
          <w:rFonts w:asciiTheme="minorHAnsi" w:hAnsiTheme="minorHAnsi" w:cstheme="minorHAnsi"/>
          <w:color w:val="auto"/>
          <w:lang w:val="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w:t>
      </w:r>
      <w:r w:rsidRPr="00F24DD2">
        <w:rPr>
          <w:rFonts w:asciiTheme="minorHAnsi" w:hAnsiTheme="minorHAnsi" w:cstheme="minorHAnsi"/>
          <w:color w:val="auto"/>
        </w:rPr>
        <w:t> </w:t>
      </w:r>
      <w:r w:rsidRPr="00F24DD2">
        <w:rPr>
          <w:rFonts w:asciiTheme="minorHAnsi" w:hAnsiTheme="minorHAnsi" w:cstheme="minorHAnsi"/>
          <w:color w:val="auto"/>
          <w:lang w:val="ru-RU"/>
        </w:rPr>
        <w:t>5 к Учетной политике.</w:t>
      </w:r>
      <w:bookmarkEnd w:id="27"/>
    </w:p>
    <w:p w14:paraId="68A4C675"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28" w:name="_ref_1-aa1ac911f90346"/>
      <w:r w:rsidRPr="00F24DD2">
        <w:rPr>
          <w:rFonts w:asciiTheme="minorHAnsi" w:hAnsiTheme="minorHAnsi" w:cstheme="minorHAnsi"/>
          <w:color w:val="auto"/>
          <w:lang w:val="ru-RU"/>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6 к Учетной политике.</w:t>
      </w:r>
      <w:bookmarkEnd w:id="28"/>
    </w:p>
    <w:p w14:paraId="145E55D1"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29" w:name="_ref_1-e59712ae470b46"/>
      <w:r w:rsidRPr="00F24DD2">
        <w:rPr>
          <w:rFonts w:asciiTheme="minorHAnsi" w:hAnsiTheme="minorHAnsi" w:cstheme="minorHAnsi"/>
          <w:color w:val="auto"/>
          <w:lang w:val="ru-RU"/>
        </w:rPr>
        <w:lastRenderedPageBreak/>
        <w:t>Операции при приеме или выдаче наличных денежных средств или денежных документов осуществляются бухгалтером, наделенным такими обязанностями или иным лицом, его заменяющим. Лимит остатка кассы учреждения утверждается соответствующим отдельным приказом. Допускается накопление наличных денег в кассе сверх установленного лимита в дни выдачи зарплаты, стипендий, социальных выплат. Продолжительность срока выдачи указанных выплат составляет 5 (пяти) рабочих дня (включая день получения наличных денег с банковского счета на указанные выплаты).</w:t>
      </w:r>
    </w:p>
    <w:p w14:paraId="020EE834"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Выдача денежных средств под отчет производится в соответствии с порядком, приведенным в приложении №</w:t>
      </w:r>
      <w:r w:rsidRPr="00F24DD2">
        <w:rPr>
          <w:rFonts w:asciiTheme="minorHAnsi" w:hAnsiTheme="minorHAnsi" w:cstheme="minorHAnsi"/>
          <w:color w:val="auto"/>
        </w:rPr>
        <w:t> </w:t>
      </w:r>
      <w:r w:rsidRPr="00F24DD2">
        <w:rPr>
          <w:rFonts w:asciiTheme="minorHAnsi" w:hAnsiTheme="minorHAnsi" w:cstheme="minorHAnsi"/>
          <w:color w:val="auto"/>
          <w:lang w:val="ru-RU"/>
        </w:rPr>
        <w:t>7 к Учетной политике.</w:t>
      </w:r>
      <w:bookmarkEnd w:id="29"/>
    </w:p>
    <w:p w14:paraId="10EECBFD"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0" w:name="_ref_1-34559a386f5641"/>
      <w:r w:rsidRPr="00F24DD2">
        <w:rPr>
          <w:rFonts w:asciiTheme="minorHAnsi" w:hAnsiTheme="minorHAnsi" w:cstheme="minorHAnsi"/>
          <w:color w:val="auto"/>
          <w:lang w:val="ru-RU"/>
        </w:rPr>
        <w:t>Выдача под отчет денежных документов производится в соответствии с порядком, приведенным в приложении №</w:t>
      </w:r>
      <w:r w:rsidRPr="00F24DD2">
        <w:rPr>
          <w:rFonts w:asciiTheme="minorHAnsi" w:hAnsiTheme="minorHAnsi" w:cstheme="minorHAnsi"/>
          <w:color w:val="auto"/>
        </w:rPr>
        <w:t> </w:t>
      </w:r>
      <w:r w:rsidRPr="00F24DD2">
        <w:rPr>
          <w:rFonts w:asciiTheme="minorHAnsi" w:hAnsiTheme="minorHAnsi" w:cstheme="minorHAnsi"/>
          <w:color w:val="auto"/>
          <w:lang w:val="ru-RU"/>
        </w:rPr>
        <w:t>8 к Учетной политике.</w:t>
      </w:r>
      <w:bookmarkEnd w:id="30"/>
    </w:p>
    <w:p w14:paraId="34146C20"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1" w:name="_ref_1-2811697ebb6c41"/>
      <w:r w:rsidRPr="00F24DD2">
        <w:rPr>
          <w:rFonts w:asciiTheme="minorHAnsi" w:hAnsiTheme="minorHAnsi" w:cstheme="minorHAnsi"/>
          <w:color w:val="auto"/>
          <w:lang w:val="ru-RU"/>
        </w:rPr>
        <w:t>Бланки строгой отчетности принимаются, хранятся и выдаются в соответствии с порядком, приведенным в приложении № 9 Учетной политике.</w:t>
      </w:r>
      <w:bookmarkEnd w:id="31"/>
    </w:p>
    <w:p w14:paraId="0E84CF7C"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2" w:name="_ref_1-e0e90d0a0de141"/>
      <w:r w:rsidRPr="00F24DD2">
        <w:rPr>
          <w:rFonts w:asciiTheme="minorHAnsi" w:hAnsiTheme="minorHAnsi" w:cstheme="minorHAnsi"/>
          <w:color w:val="auto"/>
          <w:lang w:val="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79" w:history="1">
        <w:r w:rsidRPr="00F24DD2">
          <w:rPr>
            <w:rStyle w:val="ac"/>
            <w:rFonts w:asciiTheme="minorHAnsi" w:hAnsiTheme="minorHAnsi" w:cstheme="minorHAnsi"/>
            <w:color w:val="auto"/>
            <w:lang w:val="ru-RU"/>
          </w:rPr>
          <w:t>СГС</w:t>
        </w:r>
      </w:hyperlink>
      <w:r w:rsidRPr="00F24DD2">
        <w:rPr>
          <w:rFonts w:asciiTheme="minorHAnsi" w:hAnsiTheme="minorHAnsi" w:cstheme="minorHAnsi"/>
          <w:color w:val="auto"/>
          <w:lang w:val="ru-RU"/>
        </w:rPr>
        <w:t xml:space="preserve"> "События после отчетной даты".</w:t>
      </w:r>
      <w:bookmarkEnd w:id="32"/>
    </w:p>
    <w:p w14:paraId="181882F1"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3" w:name="_ref_1-d30bedc990bf4c"/>
      <w:r w:rsidRPr="00F24DD2">
        <w:rPr>
          <w:rFonts w:asciiTheme="minorHAnsi" w:hAnsiTheme="minorHAnsi" w:cstheme="minorHAnsi"/>
          <w:color w:val="auto"/>
          <w:lang w:val="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F24DD2">
        <w:rPr>
          <w:rFonts w:asciiTheme="minorHAnsi" w:hAnsiTheme="minorHAnsi" w:cstheme="minorHAnsi"/>
          <w:color w:val="auto"/>
        </w:rPr>
        <w:fldChar w:fldCharType="begin" w:fldLock="1"/>
      </w:r>
      <w:r w:rsidRPr="00F24DD2">
        <w:rPr>
          <w:rFonts w:asciiTheme="minorHAnsi" w:hAnsiTheme="minorHAnsi" w:cstheme="minorHAnsi"/>
          <w:color w:val="auto"/>
          <w:lang w:val="ru-RU"/>
        </w:rPr>
        <w:instrText xml:space="preserve"> </w:instrText>
      </w:r>
      <w:r w:rsidRPr="00F24DD2">
        <w:rPr>
          <w:rFonts w:asciiTheme="minorHAnsi" w:hAnsiTheme="minorHAnsi" w:cstheme="minorHAnsi"/>
          <w:color w:val="auto"/>
        </w:rPr>
        <w:instrText>REF</w:instrText>
      </w:r>
      <w:r w:rsidRPr="00F24DD2">
        <w:rPr>
          <w:rFonts w:asciiTheme="minorHAnsi" w:hAnsiTheme="minorHAnsi" w:cstheme="minorHAnsi"/>
          <w:color w:val="auto"/>
          <w:lang w:val="ru-RU"/>
        </w:rPr>
        <w:instrText xml:space="preserve"> _</w:instrText>
      </w:r>
      <w:r w:rsidRPr="00F24DD2">
        <w:rPr>
          <w:rFonts w:asciiTheme="minorHAnsi" w:hAnsiTheme="minorHAnsi" w:cstheme="minorHAnsi"/>
          <w:color w:val="auto"/>
        </w:rPr>
        <w:instrText>ref</w:instrText>
      </w:r>
      <w:r w:rsidRPr="00F24DD2">
        <w:rPr>
          <w:rFonts w:asciiTheme="minorHAnsi" w:hAnsiTheme="minorHAnsi" w:cstheme="minorHAnsi"/>
          <w:color w:val="auto"/>
          <w:lang w:val="ru-RU"/>
        </w:rPr>
        <w:instrText>_1-3</w:instrText>
      </w:r>
      <w:r w:rsidRPr="00F24DD2">
        <w:rPr>
          <w:rFonts w:asciiTheme="minorHAnsi" w:hAnsiTheme="minorHAnsi" w:cstheme="minorHAnsi"/>
          <w:color w:val="auto"/>
        </w:rPr>
        <w:instrText>bdcd</w:instrText>
      </w:r>
      <w:r w:rsidRPr="00F24DD2">
        <w:rPr>
          <w:rFonts w:asciiTheme="minorHAnsi" w:hAnsiTheme="minorHAnsi" w:cstheme="minorHAnsi"/>
          <w:color w:val="auto"/>
          <w:lang w:val="ru-RU"/>
        </w:rPr>
        <w:instrText>53</w:instrText>
      </w:r>
      <w:r w:rsidRPr="00F24DD2">
        <w:rPr>
          <w:rFonts w:asciiTheme="minorHAnsi" w:hAnsiTheme="minorHAnsi" w:cstheme="minorHAnsi"/>
          <w:color w:val="auto"/>
        </w:rPr>
        <w:instrText>da</w:instrText>
      </w:r>
      <w:r w:rsidRPr="00F24DD2">
        <w:rPr>
          <w:rFonts w:asciiTheme="minorHAnsi" w:hAnsiTheme="minorHAnsi" w:cstheme="minorHAnsi"/>
          <w:color w:val="auto"/>
          <w:lang w:val="ru-RU"/>
        </w:rPr>
        <w:instrText>2</w:instrText>
      </w:r>
      <w:r w:rsidRPr="00F24DD2">
        <w:rPr>
          <w:rFonts w:asciiTheme="minorHAnsi" w:hAnsiTheme="minorHAnsi" w:cstheme="minorHAnsi"/>
          <w:color w:val="auto"/>
        </w:rPr>
        <w:instrText>c</w:instrText>
      </w:r>
      <w:r w:rsidRPr="00F24DD2">
        <w:rPr>
          <w:rFonts w:asciiTheme="minorHAnsi" w:hAnsiTheme="minorHAnsi" w:cstheme="minorHAnsi"/>
          <w:color w:val="auto"/>
          <w:lang w:val="ru-RU"/>
        </w:rPr>
        <w:instrText>440 \</w:instrText>
      </w:r>
      <w:r w:rsidRPr="00F24DD2">
        <w:rPr>
          <w:rFonts w:asciiTheme="minorHAnsi" w:hAnsiTheme="minorHAnsi" w:cstheme="minorHAnsi"/>
          <w:color w:val="auto"/>
        </w:rPr>
        <w:instrText>h</w:instrText>
      </w:r>
      <w:r w:rsidRPr="00F24DD2">
        <w:rPr>
          <w:rFonts w:asciiTheme="minorHAnsi" w:hAnsiTheme="minorHAnsi" w:cstheme="minorHAnsi"/>
          <w:color w:val="auto"/>
          <w:lang w:val="ru-RU"/>
        </w:rPr>
        <w:instrText xml:space="preserve"> \</w:instrText>
      </w:r>
      <w:r w:rsidRPr="00F24DD2">
        <w:rPr>
          <w:rFonts w:asciiTheme="minorHAnsi" w:hAnsiTheme="minorHAnsi" w:cstheme="minorHAnsi"/>
          <w:color w:val="auto"/>
        </w:rPr>
        <w:instrText>n</w:instrText>
      </w:r>
      <w:r w:rsidRPr="00F24DD2">
        <w:rPr>
          <w:rFonts w:asciiTheme="minorHAnsi" w:hAnsiTheme="minorHAnsi" w:cstheme="minorHAnsi"/>
          <w:color w:val="auto"/>
          <w:lang w:val="ru-RU"/>
        </w:rPr>
        <w:instrText xml:space="preserve"> \!  \* </w:instrText>
      </w:r>
      <w:r w:rsidRPr="00F24DD2">
        <w:rPr>
          <w:rFonts w:asciiTheme="minorHAnsi" w:hAnsiTheme="minorHAnsi" w:cstheme="minorHAnsi"/>
          <w:color w:val="auto"/>
        </w:rPr>
        <w:instrText>MERGEFORMAT</w:instrText>
      </w:r>
      <w:r w:rsidRPr="00F24DD2">
        <w:rPr>
          <w:rFonts w:asciiTheme="minorHAnsi" w:hAnsiTheme="minorHAnsi" w:cstheme="minorHAnsi"/>
          <w:color w:val="auto"/>
          <w:lang w:val="ru-RU"/>
        </w:rPr>
        <w:instrText xml:space="preserve"> </w:instrText>
      </w:r>
      <w:r w:rsidRPr="00F24DD2">
        <w:rPr>
          <w:rFonts w:asciiTheme="minorHAnsi" w:hAnsiTheme="minorHAnsi" w:cstheme="minorHAnsi"/>
          <w:color w:val="auto"/>
        </w:rPr>
      </w:r>
      <w:r w:rsidRPr="00F24DD2">
        <w:rPr>
          <w:rFonts w:asciiTheme="minorHAnsi" w:hAnsiTheme="minorHAnsi" w:cstheme="minorHAnsi"/>
          <w:color w:val="auto"/>
        </w:rPr>
        <w:fldChar w:fldCharType="separate"/>
      </w:r>
      <w:r w:rsidRPr="00F24DD2">
        <w:rPr>
          <w:rFonts w:asciiTheme="minorHAnsi" w:hAnsiTheme="minorHAnsi" w:cstheme="minorHAnsi"/>
          <w:color w:val="auto"/>
          <w:lang w:val="ru-RU"/>
        </w:rPr>
        <w:t>1</w:t>
      </w:r>
      <w:r w:rsidRPr="00F24DD2">
        <w:rPr>
          <w:rFonts w:asciiTheme="minorHAnsi" w:hAnsiTheme="minorHAnsi" w:cstheme="minorHAnsi"/>
          <w:color w:val="auto"/>
        </w:rPr>
        <w:fldChar w:fldCharType="end"/>
      </w:r>
      <w:r w:rsidRPr="00F24DD2">
        <w:rPr>
          <w:rFonts w:asciiTheme="minorHAnsi" w:hAnsiTheme="minorHAnsi" w:cstheme="minorHAnsi"/>
          <w:color w:val="auto"/>
          <w:lang w:val="ru-RU"/>
        </w:rPr>
        <w:t>0 к Учетной политике.</w:t>
      </w:r>
      <w:bookmarkEnd w:id="33"/>
    </w:p>
    <w:p w14:paraId="7F64288B"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4" w:name="_ref_1-3c2fd66b039c49"/>
      <w:r w:rsidRPr="00F24DD2">
        <w:rPr>
          <w:rFonts w:asciiTheme="minorHAnsi" w:hAnsiTheme="minorHAnsi" w:cstheme="minorHAnsi"/>
          <w:color w:val="auto"/>
          <w:lang w:val="ru-RU"/>
        </w:rPr>
        <w:t xml:space="preserve">Рабочий план счетов бухгалтерского учета формируется в составе номеров счетов учета для ведения синтетического и аналитического учета в соответствии с приложением № </w:t>
      </w:r>
      <w:r w:rsidRPr="00F24DD2">
        <w:rPr>
          <w:rFonts w:asciiTheme="minorHAnsi" w:hAnsiTheme="minorHAnsi" w:cstheme="minorHAnsi"/>
          <w:color w:val="auto"/>
        </w:rPr>
        <w:fldChar w:fldCharType="begin" w:fldLock="1"/>
      </w:r>
      <w:r w:rsidRPr="00F24DD2">
        <w:rPr>
          <w:rFonts w:asciiTheme="minorHAnsi" w:hAnsiTheme="minorHAnsi" w:cstheme="minorHAnsi"/>
          <w:color w:val="auto"/>
          <w:lang w:val="ru-RU"/>
        </w:rPr>
        <w:instrText xml:space="preserve"> </w:instrText>
      </w:r>
      <w:r w:rsidRPr="00F24DD2">
        <w:rPr>
          <w:rFonts w:asciiTheme="minorHAnsi" w:hAnsiTheme="minorHAnsi" w:cstheme="minorHAnsi"/>
          <w:color w:val="auto"/>
        </w:rPr>
        <w:instrText>REF</w:instrText>
      </w:r>
      <w:r w:rsidRPr="00F24DD2">
        <w:rPr>
          <w:rFonts w:asciiTheme="minorHAnsi" w:hAnsiTheme="minorHAnsi" w:cstheme="minorHAnsi"/>
          <w:color w:val="auto"/>
          <w:lang w:val="ru-RU"/>
        </w:rPr>
        <w:instrText xml:space="preserve"> _</w:instrText>
      </w:r>
      <w:r w:rsidRPr="00F24DD2">
        <w:rPr>
          <w:rFonts w:asciiTheme="minorHAnsi" w:hAnsiTheme="minorHAnsi" w:cstheme="minorHAnsi"/>
          <w:color w:val="auto"/>
        </w:rPr>
        <w:instrText>ref</w:instrText>
      </w:r>
      <w:r w:rsidRPr="00F24DD2">
        <w:rPr>
          <w:rFonts w:asciiTheme="minorHAnsi" w:hAnsiTheme="minorHAnsi" w:cstheme="minorHAnsi"/>
          <w:color w:val="auto"/>
          <w:lang w:val="ru-RU"/>
        </w:rPr>
        <w:instrText>_1-03433307</w:instrText>
      </w:r>
      <w:r w:rsidRPr="00F24DD2">
        <w:rPr>
          <w:rFonts w:asciiTheme="minorHAnsi" w:hAnsiTheme="minorHAnsi" w:cstheme="minorHAnsi"/>
          <w:color w:val="auto"/>
        </w:rPr>
        <w:instrText>f</w:instrText>
      </w:r>
      <w:r w:rsidRPr="00F24DD2">
        <w:rPr>
          <w:rFonts w:asciiTheme="minorHAnsi" w:hAnsiTheme="minorHAnsi" w:cstheme="minorHAnsi"/>
          <w:color w:val="auto"/>
          <w:lang w:val="ru-RU"/>
        </w:rPr>
        <w:instrText>69544 \</w:instrText>
      </w:r>
      <w:r w:rsidRPr="00F24DD2">
        <w:rPr>
          <w:rFonts w:asciiTheme="minorHAnsi" w:hAnsiTheme="minorHAnsi" w:cstheme="minorHAnsi"/>
          <w:color w:val="auto"/>
        </w:rPr>
        <w:instrText>h</w:instrText>
      </w:r>
      <w:r w:rsidRPr="00F24DD2">
        <w:rPr>
          <w:rFonts w:asciiTheme="minorHAnsi" w:hAnsiTheme="minorHAnsi" w:cstheme="minorHAnsi"/>
          <w:color w:val="auto"/>
          <w:lang w:val="ru-RU"/>
        </w:rPr>
        <w:instrText xml:space="preserve"> \</w:instrText>
      </w:r>
      <w:r w:rsidRPr="00F24DD2">
        <w:rPr>
          <w:rFonts w:asciiTheme="minorHAnsi" w:hAnsiTheme="minorHAnsi" w:cstheme="minorHAnsi"/>
          <w:color w:val="auto"/>
        </w:rPr>
        <w:instrText>n</w:instrText>
      </w:r>
      <w:r w:rsidRPr="00F24DD2">
        <w:rPr>
          <w:rFonts w:asciiTheme="minorHAnsi" w:hAnsiTheme="minorHAnsi" w:cstheme="minorHAnsi"/>
          <w:color w:val="auto"/>
          <w:lang w:val="ru-RU"/>
        </w:rPr>
        <w:instrText xml:space="preserve"> \!  \* </w:instrText>
      </w:r>
      <w:r w:rsidRPr="00F24DD2">
        <w:rPr>
          <w:rFonts w:asciiTheme="minorHAnsi" w:hAnsiTheme="minorHAnsi" w:cstheme="minorHAnsi"/>
          <w:color w:val="auto"/>
        </w:rPr>
        <w:instrText>MERGEFORMAT</w:instrText>
      </w:r>
      <w:r w:rsidRPr="00F24DD2">
        <w:rPr>
          <w:rFonts w:asciiTheme="minorHAnsi" w:hAnsiTheme="minorHAnsi" w:cstheme="minorHAnsi"/>
          <w:color w:val="auto"/>
          <w:lang w:val="ru-RU"/>
        </w:rPr>
        <w:instrText xml:space="preserve"> </w:instrText>
      </w:r>
      <w:r w:rsidRPr="00F24DD2">
        <w:rPr>
          <w:rFonts w:asciiTheme="minorHAnsi" w:hAnsiTheme="minorHAnsi" w:cstheme="minorHAnsi"/>
          <w:color w:val="auto"/>
        </w:rPr>
      </w:r>
      <w:r w:rsidRPr="00F24DD2">
        <w:rPr>
          <w:rFonts w:asciiTheme="minorHAnsi" w:hAnsiTheme="minorHAnsi" w:cstheme="minorHAnsi"/>
          <w:color w:val="auto"/>
        </w:rPr>
        <w:fldChar w:fldCharType="separate"/>
      </w:r>
      <w:r w:rsidRPr="00F24DD2">
        <w:rPr>
          <w:rFonts w:asciiTheme="minorHAnsi" w:hAnsiTheme="minorHAnsi" w:cstheme="minorHAnsi"/>
          <w:color w:val="auto"/>
          <w:lang w:val="ru-RU"/>
        </w:rPr>
        <w:t>1</w:t>
      </w:r>
      <w:r w:rsidRPr="00F24DD2">
        <w:rPr>
          <w:rFonts w:asciiTheme="minorHAnsi" w:hAnsiTheme="minorHAnsi" w:cstheme="minorHAnsi"/>
          <w:color w:val="auto"/>
        </w:rPr>
        <w:fldChar w:fldCharType="end"/>
      </w:r>
      <w:r w:rsidRPr="00F24DD2">
        <w:rPr>
          <w:rFonts w:asciiTheme="minorHAnsi" w:hAnsiTheme="minorHAnsi" w:cstheme="minorHAnsi"/>
          <w:color w:val="auto"/>
          <w:lang w:val="ru-RU"/>
        </w:rPr>
        <w:t>1 к Учетной политике.</w:t>
      </w:r>
      <w:bookmarkEnd w:id="34"/>
    </w:p>
    <w:p w14:paraId="40746A43"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Рабочий план счетов забалансового учета формируется в целом по учреждению в соответствии с приложением № 11 к Учетной политике.</w:t>
      </w:r>
    </w:p>
    <w:p w14:paraId="4D1D594A"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Порядок выдачи и использования доверенностей, перечень лиц, имеющих право получения доверенности, приведен в приложении № 12 к Учетной политике.</w:t>
      </w:r>
    </w:p>
    <w:p w14:paraId="79F75AA0" w14:textId="77777777" w:rsidR="00F24DD2" w:rsidRPr="00F24DD2" w:rsidRDefault="00F24DD2" w:rsidP="00F24DD2">
      <w:pPr>
        <w:rPr>
          <w:rFonts w:cstheme="minorHAnsi"/>
          <w:sz w:val="26"/>
          <w:szCs w:val="26"/>
          <w:lang w:val="ru-RU"/>
        </w:rPr>
      </w:pPr>
      <w:r w:rsidRPr="00F24DD2">
        <w:rPr>
          <w:rFonts w:cstheme="minorHAnsi"/>
          <w:sz w:val="26"/>
          <w:szCs w:val="26"/>
          <w:lang w:val="ru-RU"/>
        </w:rPr>
        <w:t>1.30.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 Бухгалтерский учет осуществляется непрерывно исходя из предположения, что учреждение будет вести деятельность в обозримом будущем.</w:t>
      </w:r>
    </w:p>
    <w:p w14:paraId="215C97CD" w14:textId="77777777" w:rsidR="00F24DD2" w:rsidRPr="00F24DD2" w:rsidRDefault="00F24DD2" w:rsidP="00F24DD2">
      <w:pPr>
        <w:rPr>
          <w:rFonts w:cstheme="minorHAnsi"/>
          <w:sz w:val="26"/>
          <w:szCs w:val="26"/>
          <w:lang w:val="ru-RU"/>
        </w:rPr>
      </w:pPr>
      <w:r w:rsidRPr="00F24DD2">
        <w:rPr>
          <w:rFonts w:cstheme="minorHAnsi"/>
          <w:sz w:val="26"/>
          <w:szCs w:val="26"/>
          <w:lang w:val="ru-RU"/>
        </w:rPr>
        <w:t>1.31. На соответствующих счетах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14:paraId="783847B2" w14:textId="77777777" w:rsidR="00F24DD2" w:rsidRPr="00F24DD2" w:rsidRDefault="00F24DD2" w:rsidP="00F24DD2">
      <w:pPr>
        <w:rPr>
          <w:rFonts w:cstheme="minorHAnsi"/>
          <w:sz w:val="26"/>
          <w:szCs w:val="26"/>
          <w:lang w:val="ru-RU"/>
        </w:rPr>
      </w:pPr>
      <w:r w:rsidRPr="00F24DD2">
        <w:rPr>
          <w:rFonts w:cstheme="minorHAnsi"/>
          <w:sz w:val="26"/>
          <w:szCs w:val="26"/>
          <w:lang w:val="ru-RU"/>
        </w:rPr>
        <w:t>1.32. Данные бухгалтерского учета и сформированная на их основе отчетность сопоставимы. При ведении бухгалтерского учета обеспечивается:</w:t>
      </w:r>
    </w:p>
    <w:p w14:paraId="222368A8" w14:textId="77777777" w:rsidR="00F24DD2" w:rsidRPr="00F24DD2" w:rsidRDefault="00F24DD2" w:rsidP="00F24DD2">
      <w:pPr>
        <w:rPr>
          <w:rFonts w:cstheme="minorHAnsi"/>
          <w:sz w:val="26"/>
          <w:szCs w:val="26"/>
          <w:lang w:val="ru-RU"/>
        </w:rPr>
      </w:pPr>
      <w:r w:rsidRPr="00F24DD2">
        <w:rPr>
          <w:rFonts w:cstheme="minorHAnsi"/>
          <w:sz w:val="26"/>
          <w:szCs w:val="26"/>
          <w:lang w:val="ru-RU"/>
        </w:rPr>
        <w:t>- формирование полной и достоверной информации о наличии муниципального имущества, об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w:t>
      </w:r>
    </w:p>
    <w:p w14:paraId="4372CB93" w14:textId="77777777" w:rsidR="00F24DD2" w:rsidRPr="00F24DD2" w:rsidRDefault="00F24DD2" w:rsidP="00F24DD2">
      <w:pPr>
        <w:rPr>
          <w:rFonts w:cstheme="minorHAnsi"/>
          <w:sz w:val="26"/>
          <w:szCs w:val="26"/>
          <w:lang w:val="ru-RU"/>
        </w:rPr>
      </w:pPr>
      <w:r w:rsidRPr="00F24DD2">
        <w:rPr>
          <w:rFonts w:cstheme="minorHAnsi"/>
          <w:sz w:val="26"/>
          <w:szCs w:val="26"/>
          <w:lang w:val="ru-RU"/>
        </w:rPr>
        <w:lastRenderedPageBreak/>
        <w:t>-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14:paraId="25F89860" w14:textId="77777777" w:rsidR="00F24DD2" w:rsidRPr="00F24DD2" w:rsidRDefault="00F24DD2" w:rsidP="00F2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6"/>
          <w:szCs w:val="26"/>
          <w:lang w:val="ru-RU"/>
        </w:rPr>
      </w:pPr>
      <w:r w:rsidRPr="00F24DD2">
        <w:rPr>
          <w:rFonts w:cstheme="minorHAnsi"/>
          <w:sz w:val="26"/>
          <w:szCs w:val="26"/>
          <w:lang w:val="ru-RU"/>
        </w:rPr>
        <w:t xml:space="preserve">        В данные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14:paraId="4CFA69C6" w14:textId="77777777" w:rsidR="00F24DD2" w:rsidRPr="00F24DD2" w:rsidRDefault="00F24DD2" w:rsidP="00F2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6"/>
          <w:szCs w:val="26"/>
          <w:lang w:val="ru-RU"/>
        </w:rPr>
      </w:pPr>
      <w:r w:rsidRPr="00F24DD2">
        <w:rPr>
          <w:rFonts w:cstheme="minorHAnsi"/>
          <w:sz w:val="26"/>
          <w:szCs w:val="26"/>
          <w:lang w:val="ru-RU"/>
        </w:rPr>
        <w:t xml:space="preserve">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14:paraId="3DB8B509" w14:textId="77777777" w:rsidR="00F24DD2" w:rsidRPr="00F24DD2" w:rsidRDefault="00F24DD2" w:rsidP="00F2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heme="minorHAnsi"/>
          <w:sz w:val="26"/>
          <w:szCs w:val="26"/>
          <w:lang w:val="ru-RU"/>
        </w:rPr>
      </w:pPr>
      <w:r w:rsidRPr="00F24DD2">
        <w:rPr>
          <w:rFonts w:cstheme="minorHAnsi"/>
          <w:sz w:val="26"/>
          <w:szCs w:val="26"/>
          <w:lang w:val="ru-RU"/>
        </w:rPr>
        <w:t xml:space="preserve">       События после отчетной даты отражаются в бухучете заключительными операциями отчетного года.</w:t>
      </w:r>
    </w:p>
    <w:p w14:paraId="7205E785" w14:textId="77777777" w:rsidR="00F24DD2" w:rsidRPr="00F24DD2" w:rsidRDefault="00F24DD2" w:rsidP="00F24DD2">
      <w:pPr>
        <w:rPr>
          <w:rFonts w:cstheme="minorHAnsi"/>
          <w:sz w:val="26"/>
          <w:szCs w:val="26"/>
          <w:lang w:val="ru-RU"/>
        </w:rPr>
      </w:pPr>
      <w:r w:rsidRPr="00F24DD2">
        <w:rPr>
          <w:rFonts w:cstheme="minorHAnsi"/>
          <w:sz w:val="26"/>
          <w:szCs w:val="26"/>
          <w:lang w:val="ru-RU"/>
        </w:rPr>
        <w:t>1.33. Регистры бухгалтерского учета формируются в виде книг, журналов, карточек на бумаге.</w:t>
      </w:r>
    </w:p>
    <w:p w14:paraId="678FBD92" w14:textId="77777777" w:rsidR="00F24DD2" w:rsidRPr="00F24DD2" w:rsidRDefault="00F24DD2" w:rsidP="00F24DD2">
      <w:pPr>
        <w:rPr>
          <w:rFonts w:cstheme="minorHAnsi"/>
          <w:sz w:val="26"/>
          <w:szCs w:val="26"/>
          <w:lang w:val="ru-RU"/>
        </w:rPr>
      </w:pPr>
      <w:r w:rsidRPr="00F24DD2">
        <w:rPr>
          <w:rFonts w:cstheme="minorHAnsi"/>
          <w:sz w:val="26"/>
          <w:szCs w:val="26"/>
          <w:lang w:val="ru-RU"/>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 </w:t>
      </w:r>
    </w:p>
    <w:p w14:paraId="10686561" w14:textId="77777777" w:rsidR="00F24DD2" w:rsidRPr="00F24DD2" w:rsidRDefault="00F24DD2" w:rsidP="00F24DD2">
      <w:pPr>
        <w:ind w:firstLine="709"/>
        <w:contextualSpacing/>
        <w:rPr>
          <w:rFonts w:cstheme="minorHAnsi"/>
          <w:sz w:val="26"/>
          <w:szCs w:val="26"/>
          <w:lang w:val="ru-RU"/>
        </w:rPr>
      </w:pPr>
      <w:r w:rsidRPr="00F24DD2">
        <w:rPr>
          <w:rFonts w:cstheme="minorHAnsi"/>
          <w:sz w:val="26"/>
          <w:szCs w:val="26"/>
          <w:lang w:val="ru-RU"/>
        </w:rPr>
        <w:t>- Журнал операций по счету «Касса»;</w:t>
      </w:r>
    </w:p>
    <w:p w14:paraId="1005FDD4" w14:textId="77777777" w:rsidR="00F24DD2" w:rsidRPr="00F24DD2" w:rsidRDefault="00F24DD2" w:rsidP="00F24DD2">
      <w:pPr>
        <w:spacing w:before="0" w:after="0"/>
        <w:ind w:firstLine="709"/>
        <w:contextualSpacing/>
        <w:rPr>
          <w:rFonts w:cstheme="minorHAnsi"/>
          <w:sz w:val="26"/>
          <w:szCs w:val="26"/>
          <w:lang w:val="ru-RU"/>
        </w:rPr>
      </w:pPr>
      <w:r w:rsidRPr="00F24DD2">
        <w:rPr>
          <w:rFonts w:cstheme="minorHAnsi"/>
          <w:sz w:val="26"/>
          <w:szCs w:val="26"/>
          <w:lang w:val="ru-RU"/>
        </w:rPr>
        <w:t>- Журнал операций с безналичными денежными средствами;</w:t>
      </w:r>
    </w:p>
    <w:p w14:paraId="50E75B59" w14:textId="77777777" w:rsidR="00F24DD2" w:rsidRPr="00F24DD2" w:rsidRDefault="00F24DD2" w:rsidP="00F24DD2">
      <w:pPr>
        <w:spacing w:before="0" w:after="0"/>
        <w:ind w:firstLine="709"/>
        <w:contextualSpacing/>
        <w:rPr>
          <w:rFonts w:cstheme="minorHAnsi"/>
          <w:sz w:val="26"/>
          <w:szCs w:val="26"/>
          <w:lang w:val="ru-RU"/>
        </w:rPr>
      </w:pPr>
      <w:r w:rsidRPr="00F24DD2">
        <w:rPr>
          <w:rFonts w:cstheme="minorHAnsi"/>
          <w:sz w:val="26"/>
          <w:szCs w:val="26"/>
          <w:lang w:val="ru-RU"/>
        </w:rPr>
        <w:t>- Журнал операций расчетов с подотчетными лицами;</w:t>
      </w:r>
    </w:p>
    <w:p w14:paraId="56A83B0D" w14:textId="77777777" w:rsidR="00F24DD2" w:rsidRPr="00F24DD2" w:rsidRDefault="00F24DD2" w:rsidP="00F24DD2">
      <w:pPr>
        <w:spacing w:before="0" w:after="0"/>
        <w:ind w:firstLine="709"/>
        <w:contextualSpacing/>
        <w:rPr>
          <w:rFonts w:cstheme="minorHAnsi"/>
          <w:sz w:val="26"/>
          <w:szCs w:val="26"/>
          <w:lang w:val="ru-RU"/>
        </w:rPr>
      </w:pPr>
      <w:r w:rsidRPr="00F24DD2">
        <w:rPr>
          <w:rFonts w:cstheme="minorHAnsi"/>
          <w:sz w:val="26"/>
          <w:szCs w:val="26"/>
          <w:lang w:val="ru-RU"/>
        </w:rPr>
        <w:t>- Журнал операций расчетов с поставщиками и подрядчиками;</w:t>
      </w:r>
    </w:p>
    <w:p w14:paraId="0EEE33C6" w14:textId="77777777" w:rsidR="00F24DD2" w:rsidRPr="00F24DD2" w:rsidRDefault="00F24DD2" w:rsidP="00F24DD2">
      <w:pPr>
        <w:pStyle w:val="11"/>
        <w:spacing w:beforeAutospacing="0" w:afterAutospacing="0"/>
        <w:ind w:firstLine="709"/>
        <w:rPr>
          <w:rFonts w:asciiTheme="minorHAnsi" w:hAnsiTheme="minorHAnsi" w:cstheme="minorHAnsi"/>
          <w:sz w:val="26"/>
          <w:szCs w:val="26"/>
          <w:lang w:val="ru-RU"/>
        </w:rPr>
      </w:pPr>
      <w:r w:rsidRPr="00F24DD2">
        <w:rPr>
          <w:rFonts w:asciiTheme="minorHAnsi" w:hAnsiTheme="minorHAnsi" w:cstheme="minorHAnsi"/>
          <w:sz w:val="26"/>
          <w:szCs w:val="26"/>
          <w:lang w:val="ru-RU"/>
        </w:rPr>
        <w:t>- Журнал операций расчетов с дебиторами по доходам;</w:t>
      </w:r>
    </w:p>
    <w:p w14:paraId="6344E26F" w14:textId="77777777" w:rsidR="00F24DD2" w:rsidRPr="00F24DD2" w:rsidRDefault="00F24DD2" w:rsidP="00F24DD2">
      <w:pPr>
        <w:pStyle w:val="11"/>
        <w:spacing w:beforeAutospacing="0" w:afterAutospacing="0"/>
        <w:ind w:firstLine="709"/>
        <w:rPr>
          <w:rFonts w:asciiTheme="minorHAnsi" w:hAnsiTheme="minorHAnsi" w:cstheme="minorHAnsi"/>
          <w:sz w:val="26"/>
          <w:szCs w:val="26"/>
          <w:lang w:val="ru-RU"/>
        </w:rPr>
      </w:pPr>
      <w:r w:rsidRPr="00F24DD2">
        <w:rPr>
          <w:rFonts w:asciiTheme="minorHAnsi" w:hAnsiTheme="minorHAnsi" w:cstheme="minorHAnsi"/>
          <w:sz w:val="26"/>
          <w:szCs w:val="26"/>
          <w:lang w:val="ru-RU"/>
        </w:rPr>
        <w:t>- Журнал операций по выбытию и перемещению нефинансовых активов;</w:t>
      </w:r>
    </w:p>
    <w:p w14:paraId="64AF9C4E" w14:textId="77777777" w:rsidR="00F24DD2" w:rsidRPr="00F24DD2" w:rsidRDefault="00F24DD2" w:rsidP="00F24DD2">
      <w:pPr>
        <w:pStyle w:val="11"/>
        <w:spacing w:beforeAutospacing="0" w:afterAutospacing="0"/>
        <w:ind w:firstLine="709"/>
        <w:rPr>
          <w:rFonts w:asciiTheme="minorHAnsi" w:hAnsiTheme="minorHAnsi" w:cstheme="minorHAnsi"/>
          <w:sz w:val="26"/>
          <w:szCs w:val="26"/>
          <w:lang w:val="ru-RU"/>
        </w:rPr>
      </w:pPr>
      <w:r w:rsidRPr="00F24DD2">
        <w:rPr>
          <w:rFonts w:asciiTheme="minorHAnsi" w:hAnsiTheme="minorHAnsi" w:cstheme="minorHAnsi"/>
          <w:sz w:val="26"/>
          <w:szCs w:val="26"/>
          <w:lang w:val="ru-RU"/>
        </w:rPr>
        <w:t xml:space="preserve">- Журнал операций расчетов по оплате труда, денежному довольствию и стипендиям </w:t>
      </w:r>
    </w:p>
    <w:p w14:paraId="400C5053" w14:textId="77777777" w:rsidR="00F24DD2" w:rsidRPr="00F24DD2" w:rsidRDefault="00F24DD2" w:rsidP="00F24DD2">
      <w:pPr>
        <w:pStyle w:val="11"/>
        <w:spacing w:beforeAutospacing="0" w:afterAutospacing="0"/>
        <w:ind w:firstLine="709"/>
        <w:rPr>
          <w:rFonts w:asciiTheme="minorHAnsi" w:hAnsiTheme="minorHAnsi" w:cstheme="minorHAnsi"/>
          <w:sz w:val="26"/>
          <w:szCs w:val="26"/>
          <w:lang w:val="ru-RU"/>
        </w:rPr>
      </w:pPr>
      <w:r w:rsidRPr="00F24DD2">
        <w:rPr>
          <w:rFonts w:asciiTheme="minorHAnsi" w:hAnsiTheme="minorHAnsi" w:cstheme="minorHAnsi"/>
          <w:sz w:val="26"/>
          <w:szCs w:val="26"/>
          <w:lang w:val="ru-RU"/>
        </w:rPr>
        <w:t>- Журнал по прочим операциям;</w:t>
      </w:r>
    </w:p>
    <w:p w14:paraId="337260E3" w14:textId="77777777" w:rsidR="00F24DD2" w:rsidRPr="00F24DD2" w:rsidRDefault="00F24DD2" w:rsidP="00F24DD2">
      <w:pPr>
        <w:pStyle w:val="11"/>
        <w:spacing w:beforeAutospacing="0" w:afterAutospacing="0"/>
        <w:ind w:firstLine="709"/>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 Журнал операций по исправлению ошибок прошлых лет;</w:t>
      </w:r>
    </w:p>
    <w:p w14:paraId="45FBAB0C" w14:textId="77777777" w:rsidR="00F24DD2" w:rsidRPr="00F24DD2" w:rsidRDefault="00F24DD2" w:rsidP="00F24DD2">
      <w:pPr>
        <w:pStyle w:val="11"/>
        <w:spacing w:beforeAutospacing="0" w:afterAutospacing="0"/>
        <w:ind w:firstLine="709"/>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 xml:space="preserve">- Журнал операций </w:t>
      </w:r>
      <w:proofErr w:type="spellStart"/>
      <w:r w:rsidRPr="00F24DD2">
        <w:rPr>
          <w:rFonts w:asciiTheme="minorHAnsi" w:hAnsiTheme="minorHAnsi" w:cstheme="minorHAnsi"/>
          <w:sz w:val="26"/>
          <w:szCs w:val="26"/>
          <w:lang w:val="ru-RU"/>
        </w:rPr>
        <w:t>межотчетного</w:t>
      </w:r>
      <w:proofErr w:type="spellEnd"/>
      <w:r w:rsidRPr="00F24DD2">
        <w:rPr>
          <w:rFonts w:asciiTheme="minorHAnsi" w:hAnsiTheme="minorHAnsi" w:cstheme="minorHAnsi"/>
          <w:sz w:val="26"/>
          <w:szCs w:val="26"/>
          <w:lang w:val="ru-RU"/>
        </w:rPr>
        <w:t xml:space="preserve"> периода;</w:t>
      </w:r>
    </w:p>
    <w:p w14:paraId="62DDC93E" w14:textId="77777777" w:rsidR="00F24DD2" w:rsidRPr="00F24DD2" w:rsidRDefault="00F24DD2" w:rsidP="00F24DD2">
      <w:pPr>
        <w:pStyle w:val="11"/>
        <w:spacing w:beforeAutospacing="0" w:afterAutospacing="0"/>
        <w:ind w:firstLine="709"/>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 Главная книга.</w:t>
      </w:r>
    </w:p>
    <w:p w14:paraId="717E4037" w14:textId="77777777" w:rsidR="00F24DD2" w:rsidRPr="00F24DD2" w:rsidRDefault="00F24DD2" w:rsidP="00F24DD2">
      <w:pPr>
        <w:rPr>
          <w:rFonts w:cstheme="minorHAnsi"/>
          <w:sz w:val="26"/>
          <w:szCs w:val="26"/>
          <w:lang w:val="ru-RU"/>
        </w:rPr>
      </w:pPr>
      <w:r w:rsidRPr="00F24DD2">
        <w:rPr>
          <w:rFonts w:cstheme="minorHAnsi"/>
          <w:sz w:val="26"/>
          <w:szCs w:val="26"/>
          <w:lang w:val="ru-RU"/>
        </w:rPr>
        <w:tab/>
        <w:t xml:space="preserve">1.34. Бухгалтерский учет ведется в валюте Российской Федерации - в рублях. </w:t>
      </w:r>
      <w:r w:rsidRPr="00F24DD2">
        <w:rPr>
          <w:rFonts w:cstheme="minorHAnsi"/>
          <w:sz w:val="26"/>
          <w:szCs w:val="26"/>
          <w:lang w:val="ru-RU"/>
        </w:rPr>
        <w:tab/>
        <w:t xml:space="preserve">Операции с имуществом, обязательствами и иные факты хозяйственной деятельности оформляются документально на русском языке. Регистры бухгалтерского учета также ведутся на русском языке. </w:t>
      </w:r>
    </w:p>
    <w:p w14:paraId="13725F04" w14:textId="77777777" w:rsidR="00F24DD2" w:rsidRPr="00F24DD2" w:rsidRDefault="00F24DD2" w:rsidP="00F24DD2">
      <w:pPr>
        <w:pStyle w:val="ad"/>
        <w:ind w:firstLine="482"/>
        <w:rPr>
          <w:rFonts w:asciiTheme="minorHAnsi" w:hAnsiTheme="minorHAnsi" w:cstheme="minorHAnsi"/>
          <w:sz w:val="26"/>
          <w:szCs w:val="26"/>
        </w:rPr>
      </w:pPr>
      <w:r w:rsidRPr="00F24DD2">
        <w:rPr>
          <w:rFonts w:asciiTheme="minorHAnsi" w:hAnsiTheme="minorHAnsi" w:cstheme="minorHAnsi"/>
          <w:sz w:val="26"/>
          <w:szCs w:val="26"/>
        </w:rPr>
        <w:tab/>
        <w:t>1.35. Ответственными за организацию бухгалтерского и налогового учета являются:</w:t>
      </w:r>
    </w:p>
    <w:p w14:paraId="25B3D89F"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директор МБУ «МЦБ МУГ» (руководитель филиала МБУ «МЦБ МУГ») – за организацию учета, за соблюдение законодательства при выполнении хозяйственных операций;</w:t>
      </w:r>
    </w:p>
    <w:p w14:paraId="7F8A2021"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главный бухгалтер - за формирование учетной политики, за своевременное представление полной и достоверной бухгалтерской и налоговой отчетности, за ведение учета.</w:t>
      </w:r>
    </w:p>
    <w:p w14:paraId="70FF800E"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lastRenderedPageBreak/>
        <w:t>1.36. Перечень лиц, наделенных правом первой подписи первичных учетных документов, счетов-фактур, банковских, платежных и иных документов, утверждены приказами директора учреждения (руководителя филиала):</w:t>
      </w:r>
    </w:p>
    <w:p w14:paraId="14E092D9"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директор;</w:t>
      </w:r>
    </w:p>
    <w:p w14:paraId="066E48C1"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xml:space="preserve">– заместитель </w:t>
      </w:r>
      <w:proofErr w:type="gramStart"/>
      <w:r w:rsidRPr="00F24DD2">
        <w:rPr>
          <w:rFonts w:cstheme="minorHAnsi"/>
          <w:sz w:val="26"/>
          <w:szCs w:val="26"/>
          <w:lang w:val="ru-RU"/>
        </w:rPr>
        <w:t>директора  -</w:t>
      </w:r>
      <w:proofErr w:type="gramEnd"/>
      <w:r w:rsidRPr="00F24DD2">
        <w:rPr>
          <w:rFonts w:cstheme="minorHAnsi"/>
          <w:sz w:val="26"/>
          <w:szCs w:val="26"/>
          <w:lang w:val="ru-RU"/>
        </w:rPr>
        <w:t xml:space="preserve"> главный бухгалтер; </w:t>
      </w:r>
    </w:p>
    <w:p w14:paraId="4FE9D740"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xml:space="preserve">– заместитель директора; </w:t>
      </w:r>
    </w:p>
    <w:p w14:paraId="58F3827F"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xml:space="preserve">– руководитель филиала; </w:t>
      </w:r>
    </w:p>
    <w:p w14:paraId="10E23096"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заместитель руководителя филиала - главный бухгалтер;</w:t>
      </w:r>
    </w:p>
    <w:p w14:paraId="506E93ED"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Перечень лиц, наделенных правом второй подписи первичных учетных документов, счетов-фактур, банковских, платежных и иных документов, утверждены приказами директора учреждения (руководителя филиала):</w:t>
      </w:r>
    </w:p>
    <w:p w14:paraId="3D2DD619"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заместитель главного бухгалтера;</w:t>
      </w:r>
    </w:p>
    <w:p w14:paraId="227B3F3F"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заместитель главного бухгалтера филиала.</w:t>
      </w:r>
    </w:p>
    <w:p w14:paraId="6D361645"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xml:space="preserve">1.37. Порядок организации и осуществления внутреннего контроля в муниципальном бюджетном учреждении «Межотраслевая централизованная бухгалтерия муниципальных учреждений города Нижнего Новгорода» осуществляется </w:t>
      </w:r>
      <w:proofErr w:type="gramStart"/>
      <w:r w:rsidRPr="00F24DD2">
        <w:rPr>
          <w:rFonts w:cstheme="minorHAnsi"/>
          <w:sz w:val="26"/>
          <w:szCs w:val="26"/>
          <w:lang w:val="ru-RU"/>
        </w:rPr>
        <w:t>согласно приложения</w:t>
      </w:r>
      <w:proofErr w:type="gramEnd"/>
      <w:r w:rsidRPr="00F24DD2">
        <w:rPr>
          <w:rFonts w:cstheme="minorHAnsi"/>
          <w:sz w:val="26"/>
          <w:szCs w:val="26"/>
          <w:lang w:val="ru-RU"/>
        </w:rPr>
        <w:t xml:space="preserve"> № 13 к Учетной политике.</w:t>
      </w:r>
    </w:p>
    <w:p w14:paraId="4F0152B8"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t xml:space="preserve">1.38. Закупка товаров (работ, услуг) для государственных (муниципальных) нужд осуществляется в соответствии с Федеральным законом </w:t>
      </w:r>
      <w:hyperlink r:id="rId80" w:history="1">
        <w:r w:rsidRPr="00F24DD2">
          <w:rPr>
            <w:rFonts w:cstheme="minorHAnsi"/>
            <w:sz w:val="26"/>
            <w:szCs w:val="26"/>
            <w:lang w:val="ru-RU"/>
          </w:rPr>
          <w:t>от 05.04.2013 № 44-ФЗ</w:t>
        </w:r>
      </w:hyperlink>
      <w:r w:rsidRPr="00F24DD2">
        <w:rPr>
          <w:rFonts w:cstheme="minorHAnsi"/>
          <w:sz w:val="26"/>
          <w:szCs w:val="26"/>
          <w:lang w:val="ru-RU"/>
        </w:rPr>
        <w:t xml:space="preserve"> «О контрактной системе в сфере закупок товаров, работ, услуг для обеспечения деятельности государственных и муниципальных учреждений» и планом-графиком закупок.</w:t>
      </w:r>
    </w:p>
    <w:p w14:paraId="00CF4E37"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 xml:space="preserve">         </w:t>
      </w:r>
      <w:r w:rsidRPr="00F24DD2">
        <w:rPr>
          <w:rFonts w:cstheme="minorHAnsi"/>
          <w:sz w:val="26"/>
          <w:szCs w:val="26"/>
          <w:lang w:val="ru-RU"/>
        </w:rPr>
        <w:tab/>
        <w:t>1.39. Внесение изменений в учетную политику осуществляется в случаях:</w:t>
      </w:r>
    </w:p>
    <w:p w14:paraId="2BF840A4"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(финансовой) отчетности;</w:t>
      </w:r>
    </w:p>
    <w:p w14:paraId="6DD490F1"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б) разработки</w:t>
      </w:r>
      <w:r w:rsidRPr="00F24DD2">
        <w:rPr>
          <w:rFonts w:cstheme="minorHAnsi"/>
          <w:sz w:val="26"/>
          <w:szCs w:val="26"/>
        </w:rPr>
        <w:t> </w:t>
      </w:r>
      <w:r w:rsidRPr="00F24DD2">
        <w:rPr>
          <w:rFonts w:cstheme="minorHAnsi"/>
          <w:sz w:val="26"/>
          <w:szCs w:val="26"/>
          <w:lang w:val="ru-RU"/>
        </w:rPr>
        <w:t>и выбора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14:paraId="0EC97031"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Изменения ведения бухгалтерского учета применяются с начала отчетного года, если иное не обусловливается причиной такого изменения.</w:t>
      </w:r>
    </w:p>
    <w:p w14:paraId="60E1C29E"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Изменение ведения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бюджетной отчетности, производится по решению муниципального финансового органа.</w:t>
      </w:r>
    </w:p>
    <w:p w14:paraId="4FF417CA" w14:textId="77777777" w:rsidR="00F24DD2" w:rsidRPr="00F24DD2" w:rsidRDefault="00F24DD2" w:rsidP="00F24DD2">
      <w:pPr>
        <w:spacing w:before="0" w:after="0"/>
        <w:ind w:firstLine="720"/>
        <w:rPr>
          <w:rFonts w:cstheme="minorHAnsi"/>
          <w:sz w:val="26"/>
          <w:szCs w:val="26"/>
          <w:lang w:val="ru-RU"/>
        </w:rPr>
      </w:pPr>
      <w:r w:rsidRPr="00F24DD2">
        <w:rPr>
          <w:rFonts w:cstheme="minorHAnsi"/>
          <w:sz w:val="26"/>
          <w:szCs w:val="26"/>
          <w:lang w:val="ru-RU"/>
        </w:rPr>
        <w:lastRenderedPageBreak/>
        <w:t>Изменения и дополнения в учетную политику утверждаются приказом директора МБУ «МЦБ МУГ».</w:t>
      </w:r>
    </w:p>
    <w:p w14:paraId="07A10FDD" w14:textId="77777777" w:rsidR="00F24DD2" w:rsidRPr="00F24DD2" w:rsidRDefault="00F24DD2" w:rsidP="00F24DD2">
      <w:pPr>
        <w:jc w:val="center"/>
        <w:rPr>
          <w:rFonts w:cstheme="minorHAnsi"/>
          <w:b/>
          <w:bCs/>
          <w:sz w:val="26"/>
          <w:szCs w:val="26"/>
          <w:lang w:val="ru-RU"/>
        </w:rPr>
      </w:pPr>
      <w:r w:rsidRPr="00F24DD2">
        <w:rPr>
          <w:rFonts w:cstheme="minorHAnsi"/>
          <w:b/>
          <w:bCs/>
          <w:sz w:val="26"/>
          <w:szCs w:val="26"/>
        </w:rPr>
        <w:t>II</w:t>
      </w:r>
      <w:r w:rsidRPr="00F24DD2">
        <w:rPr>
          <w:rFonts w:cstheme="minorHAnsi"/>
          <w:b/>
          <w:bCs/>
          <w:sz w:val="26"/>
          <w:szCs w:val="26"/>
          <w:lang w:val="ru-RU"/>
        </w:rPr>
        <w:t>. Общие вопросы организации бухгалтерского учета.</w:t>
      </w:r>
    </w:p>
    <w:p w14:paraId="48EA36D3" w14:textId="77777777" w:rsidR="00F24DD2" w:rsidRPr="00F24DD2" w:rsidRDefault="00F24DD2" w:rsidP="00F24DD2">
      <w:pPr>
        <w:pStyle w:val="1"/>
        <w:numPr>
          <w:ilvl w:val="0"/>
          <w:numId w:val="33"/>
        </w:numPr>
        <w:spacing w:before="240" w:beforeAutospacing="0" w:after="120" w:afterAutospacing="0" w:line="276" w:lineRule="auto"/>
        <w:ind w:firstLine="482"/>
        <w:jc w:val="center"/>
        <w:rPr>
          <w:rFonts w:asciiTheme="minorHAnsi" w:hAnsiTheme="minorHAnsi" w:cstheme="minorHAnsi"/>
          <w:color w:val="auto"/>
          <w:sz w:val="26"/>
          <w:szCs w:val="26"/>
        </w:rPr>
      </w:pPr>
      <w:bookmarkStart w:id="35" w:name="_ref_1-613492489f3f47"/>
      <w:proofErr w:type="spellStart"/>
      <w:r w:rsidRPr="00F24DD2">
        <w:rPr>
          <w:rFonts w:asciiTheme="minorHAnsi" w:hAnsiTheme="minorHAnsi" w:cstheme="minorHAnsi"/>
          <w:color w:val="auto"/>
          <w:sz w:val="26"/>
          <w:szCs w:val="26"/>
        </w:rPr>
        <w:t>Основные</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средства</w:t>
      </w:r>
      <w:bookmarkEnd w:id="35"/>
      <w:proofErr w:type="spellEnd"/>
    </w:p>
    <w:p w14:paraId="5C461691" w14:textId="77777777" w:rsidR="00F24DD2" w:rsidRPr="00F24DD2" w:rsidRDefault="00F24DD2" w:rsidP="00F24DD2">
      <w:pPr>
        <w:pStyle w:val="20"/>
        <w:keepNext w:val="0"/>
        <w:keepLines w:val="0"/>
        <w:numPr>
          <w:ilvl w:val="1"/>
          <w:numId w:val="33"/>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В </w:t>
      </w:r>
      <w:r w:rsidRPr="00F24DD2">
        <w:rPr>
          <w:rStyle w:val="s10"/>
          <w:rFonts w:asciiTheme="minorHAnsi" w:hAnsiTheme="minorHAnsi" w:cstheme="minorHAnsi"/>
          <w:color w:val="auto"/>
          <w:lang w:val="ru-RU"/>
        </w:rPr>
        <w:t>составе основных средств</w:t>
      </w:r>
      <w:r w:rsidRPr="00F24DD2">
        <w:rPr>
          <w:rFonts w:asciiTheme="minorHAnsi" w:hAnsiTheme="minorHAnsi" w:cstheme="minorHAnsi"/>
          <w:color w:val="auto"/>
          <w:lang w:val="ru-RU"/>
        </w:rPr>
        <w:t xml:space="preserve"> учитываются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муниципальных функций, осуществления деятельности по выполнению работ, оказанию услуг либо для управленческих нужд. Указанные материальные ценности признаются основными средствами при их нахождении в эксплуатации, в запасе, на консервации, а также при их передаче,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w:t>
      </w:r>
    </w:p>
    <w:p w14:paraId="07DC9152"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rPr>
      </w:pPr>
      <w:r w:rsidRPr="00F24DD2">
        <w:rPr>
          <w:rFonts w:asciiTheme="minorHAnsi" w:hAnsiTheme="minorHAnsi" w:cstheme="minorHAnsi"/>
          <w:color w:val="auto"/>
          <w:lang w:val="ru-RU"/>
        </w:rPr>
        <w:t xml:space="preserve">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02.3 «Материальные ценности на хранении: ОС, не признанные активом».   Особо ценное движимое имущество независимо от стоимости и иное движимое имущество свыше 40 тыс. руб., не имеющие полезного потенциала переводятся на забалансовый счет 02.3 после принятия такого решения Комиссией по списанию муниципального имущества города Нижнего Новгорода.  </w:t>
      </w:r>
      <w:proofErr w:type="spellStart"/>
      <w:r w:rsidRPr="00F24DD2">
        <w:rPr>
          <w:rFonts w:asciiTheme="minorHAnsi" w:hAnsiTheme="minorHAnsi" w:cstheme="minorHAnsi"/>
          <w:color w:val="auto"/>
        </w:rPr>
        <w:t>Учет</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производится</w:t>
      </w:r>
      <w:proofErr w:type="spellEnd"/>
      <w:r w:rsidRPr="00F24DD2">
        <w:rPr>
          <w:rFonts w:asciiTheme="minorHAnsi" w:hAnsiTheme="minorHAnsi" w:cstheme="minorHAnsi"/>
          <w:color w:val="auto"/>
        </w:rPr>
        <w:t xml:space="preserve"> в </w:t>
      </w:r>
      <w:proofErr w:type="spellStart"/>
      <w:r w:rsidRPr="00F24DD2">
        <w:rPr>
          <w:rFonts w:asciiTheme="minorHAnsi" w:hAnsiTheme="minorHAnsi" w:cstheme="minorHAnsi"/>
          <w:color w:val="auto"/>
        </w:rPr>
        <w:t>условной</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оценке</w:t>
      </w:r>
      <w:proofErr w:type="spellEnd"/>
      <w:r w:rsidRPr="00F24DD2">
        <w:rPr>
          <w:rFonts w:asciiTheme="minorHAnsi" w:hAnsiTheme="minorHAnsi" w:cstheme="minorHAnsi"/>
          <w:color w:val="auto"/>
        </w:rPr>
        <w:t xml:space="preserve"> 1 </w:t>
      </w:r>
      <w:proofErr w:type="spellStart"/>
      <w:r w:rsidRPr="00F24DD2">
        <w:rPr>
          <w:rFonts w:asciiTheme="minorHAnsi" w:hAnsiTheme="minorHAnsi" w:cstheme="minorHAnsi"/>
          <w:color w:val="auto"/>
        </w:rPr>
        <w:t>объект</w:t>
      </w:r>
      <w:proofErr w:type="spellEnd"/>
      <w:r w:rsidRPr="00F24DD2">
        <w:rPr>
          <w:rFonts w:asciiTheme="minorHAnsi" w:hAnsiTheme="minorHAnsi" w:cstheme="minorHAnsi"/>
          <w:color w:val="auto"/>
        </w:rPr>
        <w:t xml:space="preserve"> - 1 </w:t>
      </w:r>
      <w:proofErr w:type="spellStart"/>
      <w:r w:rsidRPr="00F24DD2">
        <w:rPr>
          <w:rFonts w:asciiTheme="minorHAnsi" w:hAnsiTheme="minorHAnsi" w:cstheme="minorHAnsi"/>
          <w:color w:val="auto"/>
        </w:rPr>
        <w:t>рубль</w:t>
      </w:r>
      <w:proofErr w:type="spellEnd"/>
      <w:r w:rsidRPr="00F24DD2">
        <w:rPr>
          <w:rFonts w:asciiTheme="minorHAnsi" w:hAnsiTheme="minorHAnsi" w:cstheme="minorHAnsi"/>
          <w:color w:val="auto"/>
        </w:rPr>
        <w:t>.</w:t>
      </w:r>
    </w:p>
    <w:p w14:paraId="33BFA5B2"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10000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7 знаков, где: </w:t>
      </w:r>
    </w:p>
    <w:p w14:paraId="5A446C43"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1-ый символ - код источника финансового обеспечения;</w:t>
      </w:r>
    </w:p>
    <w:p w14:paraId="0DFA34F0"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2-ой символ – 0;</w:t>
      </w:r>
    </w:p>
    <w:p w14:paraId="52CD928F"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3-ий символ - код аналитического счета;</w:t>
      </w:r>
    </w:p>
    <w:p w14:paraId="337C5AB5"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4-7 символ - порядковый номер объекта.</w:t>
      </w:r>
    </w:p>
    <w:p w14:paraId="44B094AA"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Код источника финансового обеспечения для присвоения инвентарного номера шифруется так:</w:t>
      </w:r>
    </w:p>
    <w:p w14:paraId="45441F77"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2 – поступление из внебюджетных средств;</w:t>
      </w:r>
    </w:p>
    <w:p w14:paraId="6177ECAC"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4 – поступление из бюджетных средств (субсидии на выполнение муниципального задания);</w:t>
      </w:r>
    </w:p>
    <w:p w14:paraId="50BF7786"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 xml:space="preserve">Код аналитического </w:t>
      </w:r>
      <w:proofErr w:type="gramStart"/>
      <w:r w:rsidRPr="00F24DD2">
        <w:rPr>
          <w:rFonts w:cstheme="minorHAnsi"/>
          <w:sz w:val="26"/>
          <w:szCs w:val="26"/>
          <w:lang w:val="ru-RU"/>
        </w:rPr>
        <w:t>счета  для</w:t>
      </w:r>
      <w:proofErr w:type="gramEnd"/>
      <w:r w:rsidRPr="00F24DD2">
        <w:rPr>
          <w:rFonts w:cstheme="minorHAnsi"/>
          <w:sz w:val="26"/>
          <w:szCs w:val="26"/>
          <w:lang w:val="ru-RU"/>
        </w:rPr>
        <w:t xml:space="preserve"> присвоения инвентарного номера шифруется так:</w:t>
      </w:r>
    </w:p>
    <w:p w14:paraId="5C591EE1"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lastRenderedPageBreak/>
        <w:t>2 - Нежилые помещения (сооружения);</w:t>
      </w:r>
    </w:p>
    <w:p w14:paraId="6202775A"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4 - Машины и оборудование;</w:t>
      </w:r>
    </w:p>
    <w:p w14:paraId="13A99AD4"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5 - Транспортные средства;</w:t>
      </w:r>
    </w:p>
    <w:p w14:paraId="6CA57667" w14:textId="77777777" w:rsidR="00F24DD2" w:rsidRPr="00F24DD2" w:rsidRDefault="00F24DD2" w:rsidP="00F24DD2">
      <w:pPr>
        <w:pStyle w:val="a3"/>
        <w:ind w:firstLine="720"/>
        <w:jc w:val="both"/>
        <w:rPr>
          <w:rFonts w:cstheme="minorHAnsi"/>
          <w:sz w:val="26"/>
          <w:szCs w:val="26"/>
          <w:lang w:val="ru-RU"/>
        </w:rPr>
      </w:pPr>
      <w:r w:rsidRPr="00F24DD2">
        <w:rPr>
          <w:rFonts w:cstheme="minorHAnsi"/>
          <w:sz w:val="26"/>
          <w:szCs w:val="26"/>
          <w:lang w:val="ru-RU"/>
        </w:rPr>
        <w:t>6 - Производственный и хозяйственный инвентарь;</w:t>
      </w:r>
    </w:p>
    <w:p w14:paraId="22BC40E2" w14:textId="77777777" w:rsidR="00F24DD2" w:rsidRPr="00F24DD2" w:rsidRDefault="00F24DD2" w:rsidP="00F24DD2">
      <w:pPr>
        <w:pStyle w:val="a3"/>
        <w:ind w:firstLine="720"/>
        <w:jc w:val="both"/>
        <w:rPr>
          <w:rFonts w:cstheme="minorHAnsi"/>
          <w:sz w:val="26"/>
          <w:szCs w:val="26"/>
        </w:rPr>
      </w:pPr>
      <w:r w:rsidRPr="00F24DD2">
        <w:rPr>
          <w:rFonts w:cstheme="minorHAnsi"/>
          <w:sz w:val="26"/>
          <w:szCs w:val="26"/>
        </w:rPr>
        <w:t xml:space="preserve">8 - </w:t>
      </w:r>
      <w:proofErr w:type="spellStart"/>
      <w:r w:rsidRPr="00F24DD2">
        <w:rPr>
          <w:rFonts w:cstheme="minorHAnsi"/>
          <w:sz w:val="26"/>
          <w:szCs w:val="26"/>
        </w:rPr>
        <w:t>Прочие</w:t>
      </w:r>
      <w:proofErr w:type="spellEnd"/>
      <w:r w:rsidRPr="00F24DD2">
        <w:rPr>
          <w:rFonts w:cstheme="minorHAnsi"/>
          <w:sz w:val="26"/>
          <w:szCs w:val="26"/>
        </w:rPr>
        <w:t xml:space="preserve"> </w:t>
      </w:r>
      <w:proofErr w:type="spellStart"/>
      <w:r w:rsidRPr="00F24DD2">
        <w:rPr>
          <w:rFonts w:cstheme="minorHAnsi"/>
          <w:sz w:val="26"/>
          <w:szCs w:val="26"/>
        </w:rPr>
        <w:t>основные</w:t>
      </w:r>
      <w:proofErr w:type="spellEnd"/>
      <w:r w:rsidRPr="00F24DD2">
        <w:rPr>
          <w:rFonts w:cstheme="minorHAnsi"/>
          <w:sz w:val="26"/>
          <w:szCs w:val="26"/>
        </w:rPr>
        <w:t xml:space="preserve"> </w:t>
      </w:r>
      <w:proofErr w:type="spellStart"/>
      <w:r w:rsidRPr="00F24DD2">
        <w:rPr>
          <w:rFonts w:cstheme="minorHAnsi"/>
          <w:sz w:val="26"/>
          <w:szCs w:val="26"/>
        </w:rPr>
        <w:t>средства</w:t>
      </w:r>
      <w:proofErr w:type="spellEnd"/>
      <w:r w:rsidRPr="00F24DD2">
        <w:rPr>
          <w:rFonts w:cstheme="minorHAnsi"/>
          <w:sz w:val="26"/>
          <w:szCs w:val="26"/>
        </w:rPr>
        <w:t>.</w:t>
      </w:r>
    </w:p>
    <w:p w14:paraId="2B11F47F" w14:textId="77777777" w:rsidR="00F24DD2" w:rsidRPr="00F24DD2" w:rsidRDefault="00F24DD2" w:rsidP="00F24DD2">
      <w:pPr>
        <w:pStyle w:val="20"/>
        <w:keepNext w:val="0"/>
        <w:keepLines w:val="0"/>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w:t>
      </w:r>
      <w:r w:rsidRPr="00F24DD2">
        <w:rPr>
          <w:rFonts w:asciiTheme="minorHAnsi" w:hAnsiTheme="minorHAnsi" w:cstheme="minorHAnsi"/>
          <w:b/>
          <w:color w:val="auto"/>
          <w:lang w:val="ru-RU"/>
        </w:rPr>
        <w:t xml:space="preserve"> </w:t>
      </w:r>
      <w:r w:rsidRPr="00F24DD2">
        <w:rPr>
          <w:rFonts w:asciiTheme="minorHAnsi" w:hAnsiTheme="minorHAnsi" w:cstheme="minorHAnsi"/>
          <w:color w:val="auto"/>
          <w:lang w:val="ru-RU"/>
        </w:rPr>
        <w:t xml:space="preserve">принятым к бухгалтерскому учету, не присваиваются. При наличии в документах поставщика информации о стоимости составных частей объекта </w:t>
      </w:r>
      <w:proofErr w:type="gramStart"/>
      <w:r w:rsidRPr="00F24DD2">
        <w:rPr>
          <w:rFonts w:asciiTheme="minorHAnsi" w:hAnsiTheme="minorHAnsi" w:cstheme="minorHAnsi"/>
          <w:color w:val="auto"/>
          <w:lang w:val="ru-RU"/>
        </w:rPr>
        <w:t>основных  средств</w:t>
      </w:r>
      <w:proofErr w:type="gramEnd"/>
      <w:r w:rsidRPr="00F24DD2">
        <w:rPr>
          <w:rFonts w:asciiTheme="minorHAnsi" w:hAnsiTheme="minorHAnsi" w:cstheme="minorHAnsi"/>
          <w:color w:val="auto"/>
          <w:lang w:val="ru-RU"/>
        </w:rPr>
        <w:t xml:space="preserve"> ее необходимо отразить в инвентарной карточке ф. 0504031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F24DD2">
        <w:rPr>
          <w:rFonts w:asciiTheme="minorHAnsi" w:hAnsiTheme="minorHAnsi" w:cstheme="minorHAnsi"/>
          <w:color w:val="auto"/>
          <w:lang w:val="ru-RU"/>
        </w:rPr>
        <w:br/>
        <w:t xml:space="preserve">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самом объекте. </w:t>
      </w:r>
    </w:p>
    <w:p w14:paraId="6ADD702B"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Аналитический учет основных средств ведется по отдельным инвентарным объектам в разрезе групп основных средств по материально-ответственным лицам.</w:t>
      </w:r>
    </w:p>
    <w:p w14:paraId="4C251F20"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1" w:history="1">
        <w:r w:rsidRPr="00F24DD2">
          <w:rPr>
            <w:rStyle w:val="ac"/>
            <w:rFonts w:asciiTheme="minorHAnsi" w:hAnsiTheme="minorHAnsi" w:cstheme="minorHAnsi"/>
            <w:color w:val="auto"/>
            <w:lang w:val="ru-RU"/>
          </w:rPr>
          <w:t>п. 35</w:t>
        </w:r>
      </w:hyperlink>
      <w:r w:rsidRPr="00F24DD2">
        <w:rPr>
          <w:rFonts w:asciiTheme="minorHAnsi" w:hAnsiTheme="minorHAnsi" w:cstheme="minorHAnsi"/>
          <w:color w:val="auto"/>
          <w:lang w:val="ru-RU"/>
        </w:rPr>
        <w:t xml:space="preserve"> СГС "Основные средства", </w:t>
      </w:r>
      <w:hyperlink r:id="rId82" w:history="1">
        <w:r w:rsidRPr="00F24DD2">
          <w:rPr>
            <w:rStyle w:val="ac"/>
            <w:rFonts w:asciiTheme="minorHAnsi" w:hAnsiTheme="minorHAnsi" w:cstheme="minorHAnsi"/>
            <w:color w:val="auto"/>
            <w:lang w:val="ru-RU"/>
          </w:rPr>
          <w:t>п. 44</w:t>
        </w:r>
      </w:hyperlink>
      <w:r w:rsidRPr="00F24DD2">
        <w:rPr>
          <w:rFonts w:asciiTheme="minorHAnsi" w:hAnsiTheme="minorHAnsi" w:cstheme="minorHAnsi"/>
          <w:color w:val="auto"/>
          <w:lang w:val="ru-RU"/>
        </w:rPr>
        <w:t xml:space="preserve"> Инструкции № 157н, устанавливается комиссией по поступлению и выбытию активов, исходя из следующих факторов:</w:t>
      </w:r>
      <w:r w:rsidRPr="00F24DD2">
        <w:rPr>
          <w:rFonts w:asciiTheme="minorHAnsi" w:hAnsiTheme="minorHAnsi" w:cstheme="minorHAnsi"/>
          <w:color w:val="auto"/>
          <w:lang w:val="ru-RU"/>
        </w:rPr>
        <w:br/>
        <w:t>– информации, содержащейся в законодательстве РФ;</w:t>
      </w:r>
      <w:r w:rsidRPr="00F24DD2">
        <w:rPr>
          <w:rFonts w:asciiTheme="minorHAnsi" w:hAnsiTheme="minorHAnsi" w:cstheme="minorHAnsi"/>
          <w:color w:val="auto"/>
          <w:lang w:val="ru-RU"/>
        </w:rPr>
        <w:br/>
        <w:t>– рекомендаций, содержащихся в документах производителя, – при отсутствии соответствующих норм в законодательстве РФ, с учетом гарантийного срока использования, сроков фактической эксплуатации и ранее начисленной суммы амортизации – для безвозмездно полученных объектов.</w:t>
      </w:r>
      <w:r w:rsidRPr="00F24DD2">
        <w:rPr>
          <w:rFonts w:asciiTheme="minorHAnsi" w:hAnsiTheme="minorHAnsi" w:cstheme="minorHAnsi"/>
          <w:color w:val="auto"/>
        </w:rPr>
        <w:t> </w:t>
      </w:r>
      <w:r w:rsidRPr="00F24DD2">
        <w:rPr>
          <w:rFonts w:asciiTheme="minorHAnsi" w:hAnsiTheme="minorHAnsi" w:cstheme="minorHAnsi"/>
          <w:color w:val="auto"/>
          <w:lang w:val="ru-RU"/>
        </w:rPr>
        <w:t xml:space="preserve"> </w:t>
      </w:r>
    </w:p>
    <w:p w14:paraId="4727F20E"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627DDE59"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3" w:history="1">
        <w:r w:rsidRPr="00F24DD2">
          <w:rPr>
            <w:rStyle w:val="ac"/>
            <w:rFonts w:cstheme="minorHAnsi"/>
            <w:color w:val="auto"/>
            <w:sz w:val="26"/>
            <w:szCs w:val="26"/>
            <w:lang w:val="ru-RU"/>
          </w:rPr>
          <w:t>постановлении</w:t>
        </w:r>
      </w:hyperlink>
      <w:r w:rsidRPr="00F24DD2">
        <w:rPr>
          <w:rFonts w:cstheme="minorHAnsi"/>
          <w:sz w:val="26"/>
          <w:szCs w:val="26"/>
          <w:lang w:val="ru-RU"/>
        </w:rPr>
        <w:t xml:space="preserve"> Правительства РФ от 01.01.2002 № 1.</w:t>
      </w:r>
    </w:p>
    <w:p w14:paraId="11C7DF51"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3BCED7E1" w14:textId="77777777" w:rsidR="00F24DD2" w:rsidRPr="00F24DD2" w:rsidRDefault="00F24DD2" w:rsidP="00F24DD2">
      <w:pPr>
        <w:spacing w:before="0"/>
        <w:rPr>
          <w:rFonts w:cstheme="minorHAnsi"/>
          <w:i/>
          <w:sz w:val="26"/>
          <w:szCs w:val="26"/>
          <w:lang w:val="ru-RU"/>
        </w:rPr>
      </w:pPr>
      <w:r w:rsidRPr="00F24DD2">
        <w:rPr>
          <w:rFonts w:cstheme="minorHAnsi"/>
          <w:sz w:val="26"/>
          <w:szCs w:val="26"/>
          <w:lang w:val="ru-RU"/>
        </w:rPr>
        <w:lastRenderedPageBreak/>
        <w:t xml:space="preserve">1.8. </w:t>
      </w:r>
      <w:r w:rsidRPr="00F24DD2">
        <w:rPr>
          <w:rFonts w:cstheme="minorHAnsi"/>
          <w:bCs/>
          <w:sz w:val="26"/>
          <w:szCs w:val="26"/>
          <w:lang w:val="ru-RU"/>
        </w:rPr>
        <w:t>Первоначальная стоимость объекта основных средств, приобретенного или созданного, определяется в сумме фактически произведенных капитальных вложений, формируемых с учетом сумм налога на добавленную стоимость (далее - НДС), предъявленных поставщиками (подрядчиками, исполнителями), которые включают:</w:t>
      </w:r>
    </w:p>
    <w:p w14:paraId="093CA816"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а) цену приобретения, невозмещаемые суммы НДС;</w:t>
      </w:r>
    </w:p>
    <w:p w14:paraId="77090332"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 xml:space="preserve">б)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 в том числе: расходы на оплату труда и страховые взносы на обязательное социальное страхование, непосредственно связанные с созданием объекта основных средств; стоимость работ (услуг) по созданию объекта основных средств по договору строительного подряда и иным договорам; государственные пошлины и другие расходы по уплате обязательных платежей в бюджеты бюджетной системы Российской Федерации, произведенные в связи с приобретением (созданием, изготовлением) объекта основных средств; суммы вознаграждений за оказание посреднических услуг при приобретении объекта основных средств; затраты на подготовку площадки; затраты на доставку и разгрузку; затраты на установку и монтаж; затраты на проверку надлежащего функционирования объекта основных средств за вычетом доходов от продажи изделий, произведенных до момента приведения объекта основных средств в состояние, пригодное для использования (например, образцов, полученных при проверке оборудования); суммы затрат, связанных с созданием, производством и (или) изготовлением объекта основных средств, понесенные на материалы, услуги сторонних организаций (соисполнителей, подрядчиков (субподрядчиков); затраты на информационные и консультационные услуги, связанные с приобретением (созданием, изготовлением) объекта основных средств; иные затраты, непосредственно связанные с приобретением, сооружением и (или) изготовлением объекта основных средств. </w:t>
      </w:r>
      <w:r w:rsidRPr="00F24DD2">
        <w:rPr>
          <w:rFonts w:asciiTheme="minorHAnsi" w:hAnsiTheme="minorHAnsi" w:cstheme="minorHAnsi"/>
          <w:sz w:val="26"/>
          <w:szCs w:val="26"/>
        </w:rPr>
        <w:t>Сумма затрат на доставку, установку, монтаж и т.п. нескольких основных средств, приобретенных по одному документу, включается в стоимость этого имущества пропорционально общей стоимости, указанной в документе.</w:t>
      </w:r>
    </w:p>
    <w:p w14:paraId="2FCC7FA3"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в) суммы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средств к бухгалтерскому учету. Субъектом учета признаются такие затраты, если обязанность по демонтажу и (или) выводу объекта основных средств из эксплуатации, а также по восстановлению участка, на котором данный объект расположен, предусмотрена договором купли-продажи, пользования, иным договором (соглашением), устанавливающим условия использования объекта.</w:t>
      </w:r>
    </w:p>
    <w:p w14:paraId="53496E66" w14:textId="77777777" w:rsidR="00F24DD2" w:rsidRPr="00F24DD2" w:rsidRDefault="00F24DD2" w:rsidP="00F24DD2">
      <w:pPr>
        <w:pStyle w:val="s1"/>
        <w:shd w:val="clear" w:color="auto" w:fill="FFFFFF"/>
        <w:spacing w:before="0" w:beforeAutospacing="0" w:after="0" w:afterAutospacing="0"/>
        <w:ind w:firstLine="720"/>
        <w:jc w:val="both"/>
        <w:rPr>
          <w:rFonts w:asciiTheme="minorHAnsi" w:hAnsiTheme="minorHAnsi" w:cstheme="minorHAnsi"/>
          <w:bCs/>
          <w:sz w:val="26"/>
          <w:szCs w:val="26"/>
        </w:rPr>
      </w:pPr>
      <w:r w:rsidRPr="00F24DD2">
        <w:rPr>
          <w:rFonts w:asciiTheme="minorHAnsi" w:hAnsiTheme="minorHAnsi" w:cstheme="minorHAnsi"/>
          <w:bCs/>
          <w:sz w:val="26"/>
          <w:szCs w:val="26"/>
        </w:rPr>
        <w:t>Признание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w:t>
      </w:r>
    </w:p>
    <w:p w14:paraId="431D2542" w14:textId="77777777" w:rsidR="00F24DD2" w:rsidRPr="00F24DD2" w:rsidRDefault="00F24DD2" w:rsidP="00F24DD2">
      <w:pPr>
        <w:pStyle w:val="s1"/>
        <w:shd w:val="clear" w:color="auto" w:fill="FFFFFF"/>
        <w:spacing w:before="0" w:beforeAutospacing="0" w:after="0" w:afterAutospacing="0"/>
        <w:ind w:firstLine="720"/>
        <w:jc w:val="both"/>
        <w:rPr>
          <w:rFonts w:asciiTheme="minorHAnsi" w:hAnsiTheme="minorHAnsi" w:cstheme="minorHAnsi"/>
          <w:bCs/>
          <w:sz w:val="26"/>
          <w:szCs w:val="26"/>
        </w:rPr>
      </w:pPr>
      <w:r w:rsidRPr="00F24DD2">
        <w:rPr>
          <w:rFonts w:asciiTheme="minorHAnsi" w:hAnsiTheme="minorHAnsi" w:cstheme="minorHAnsi"/>
          <w:bCs/>
          <w:sz w:val="26"/>
          <w:szCs w:val="26"/>
        </w:rPr>
        <w:t>Затраты, понесенные при использовании, обслуживании или последующем перемещении объекта основных средств, отражаются в составе расходов текущего периода.</w:t>
      </w:r>
    </w:p>
    <w:p w14:paraId="502B2586" w14:textId="77777777" w:rsidR="00F24DD2" w:rsidRPr="00F24DD2" w:rsidRDefault="00F24DD2" w:rsidP="00F24DD2">
      <w:pPr>
        <w:pStyle w:val="s1"/>
        <w:shd w:val="clear" w:color="auto" w:fill="FFFFFF"/>
        <w:spacing w:before="0" w:beforeAutospacing="0" w:after="0" w:afterAutospacing="0"/>
        <w:ind w:firstLine="720"/>
        <w:jc w:val="both"/>
        <w:rPr>
          <w:rFonts w:asciiTheme="minorHAnsi" w:hAnsiTheme="minorHAnsi" w:cstheme="minorHAnsi"/>
          <w:bCs/>
          <w:sz w:val="26"/>
          <w:szCs w:val="26"/>
        </w:rPr>
      </w:pPr>
      <w:r w:rsidRPr="00F24DD2">
        <w:rPr>
          <w:rFonts w:asciiTheme="minorHAnsi" w:hAnsiTheme="minorHAnsi" w:cstheme="minorHAnsi"/>
          <w:bCs/>
          <w:sz w:val="26"/>
          <w:szCs w:val="26"/>
        </w:rPr>
        <w:t>Первоначальная стоимость актива, созданного собственными силами субъекта учета (самостоятельно) формируется аналогично.</w:t>
      </w:r>
    </w:p>
    <w:p w14:paraId="224B69A3" w14:textId="77777777" w:rsidR="00F24DD2" w:rsidRPr="00F24DD2" w:rsidRDefault="00F24DD2" w:rsidP="00F24DD2">
      <w:pPr>
        <w:pStyle w:val="s1"/>
        <w:shd w:val="clear" w:color="auto" w:fill="FFFFFF"/>
        <w:spacing w:before="0" w:beforeAutospacing="0" w:after="0" w:afterAutospacing="0"/>
        <w:ind w:firstLine="720"/>
        <w:jc w:val="both"/>
        <w:rPr>
          <w:rFonts w:asciiTheme="minorHAnsi" w:hAnsiTheme="minorHAnsi" w:cstheme="minorHAnsi"/>
          <w:bCs/>
          <w:sz w:val="26"/>
          <w:szCs w:val="26"/>
        </w:rPr>
      </w:pPr>
      <w:r w:rsidRPr="00F24DD2">
        <w:rPr>
          <w:rFonts w:asciiTheme="minorHAnsi" w:hAnsiTheme="minorHAnsi" w:cstheme="minorHAnsi"/>
          <w:bCs/>
          <w:sz w:val="26"/>
          <w:szCs w:val="26"/>
        </w:rPr>
        <w:t xml:space="preserve">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 В случае, если объект основных средств,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актива. </w:t>
      </w:r>
    </w:p>
    <w:p w14:paraId="42205188" w14:textId="77777777" w:rsidR="00F24DD2" w:rsidRPr="00F24DD2" w:rsidRDefault="00F24DD2" w:rsidP="00F24DD2">
      <w:pPr>
        <w:rPr>
          <w:rFonts w:cstheme="minorHAnsi"/>
          <w:bCs/>
          <w:sz w:val="26"/>
          <w:szCs w:val="26"/>
          <w:lang w:val="ru-RU"/>
        </w:rPr>
      </w:pPr>
      <w:r w:rsidRPr="00F24DD2">
        <w:rPr>
          <w:rFonts w:cstheme="minorHAnsi"/>
          <w:bCs/>
          <w:sz w:val="26"/>
          <w:szCs w:val="26"/>
          <w:lang w:val="ru-RU"/>
        </w:rPr>
        <w:lastRenderedPageBreak/>
        <w:t xml:space="preserve">В случае, если данные об остаточной стоимости передаваемого актива по каким-либо причинам недоступны, либо на дату передачи остаточная стоимость передаваемого актива нулевая, </w:t>
      </w:r>
      <w:proofErr w:type="gramStart"/>
      <w:r w:rsidRPr="00F24DD2">
        <w:rPr>
          <w:rFonts w:cstheme="minorHAnsi"/>
          <w:bCs/>
          <w:sz w:val="26"/>
          <w:szCs w:val="26"/>
          <w:lang w:val="ru-RU"/>
        </w:rPr>
        <w:t xml:space="preserve">комиссия  </w:t>
      </w:r>
      <w:r w:rsidRPr="00F24DD2">
        <w:rPr>
          <w:rFonts w:cstheme="minorHAnsi"/>
          <w:sz w:val="26"/>
          <w:szCs w:val="26"/>
          <w:lang w:val="ru-RU"/>
        </w:rPr>
        <w:t>по</w:t>
      </w:r>
      <w:proofErr w:type="gramEnd"/>
      <w:r w:rsidRPr="00F24DD2">
        <w:rPr>
          <w:rFonts w:cstheme="minorHAnsi"/>
          <w:sz w:val="26"/>
          <w:szCs w:val="26"/>
          <w:lang w:val="ru-RU"/>
        </w:rPr>
        <w:t xml:space="preserve"> поступлению и выбытию активов определяет справедливую стоимость и оформляет ее актом (Приложение №2 , </w:t>
      </w:r>
      <w:r w:rsidRPr="00F24DD2">
        <w:rPr>
          <w:rFonts w:cstheme="minorHAnsi"/>
          <w:bCs/>
          <w:sz w:val="26"/>
          <w:szCs w:val="26"/>
          <w:lang w:val="ru-RU" w:eastAsia="x-none"/>
        </w:rPr>
        <w:t>Акт оценки стоимости).</w:t>
      </w:r>
    </w:p>
    <w:p w14:paraId="6CE49489" w14:textId="77777777" w:rsidR="00F24DD2" w:rsidRPr="00F24DD2" w:rsidRDefault="00F24DD2" w:rsidP="00F24DD2">
      <w:pPr>
        <w:pStyle w:val="s1"/>
        <w:shd w:val="clear" w:color="auto" w:fill="FFFFFF"/>
        <w:spacing w:before="0" w:beforeAutospacing="0" w:after="0" w:afterAutospacing="0"/>
        <w:ind w:firstLine="720"/>
        <w:jc w:val="both"/>
        <w:rPr>
          <w:rFonts w:asciiTheme="minorHAnsi" w:hAnsiTheme="minorHAnsi" w:cstheme="minorHAnsi"/>
          <w:bCs/>
          <w:sz w:val="26"/>
          <w:szCs w:val="26"/>
        </w:rPr>
      </w:pPr>
      <w:r w:rsidRPr="00F24DD2">
        <w:rPr>
          <w:rFonts w:asciiTheme="minorHAnsi" w:hAnsiTheme="minorHAnsi" w:cstheme="minorHAnsi"/>
          <w:bCs/>
          <w:sz w:val="26"/>
          <w:szCs w:val="26"/>
        </w:rPr>
        <w:t xml:space="preserve"> Объекты основных средств, полученные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14:paraId="18234C93" w14:textId="77777777" w:rsidR="00F24DD2" w:rsidRPr="00F24DD2" w:rsidRDefault="00F24DD2" w:rsidP="00F24DD2">
      <w:pPr>
        <w:pStyle w:val="20"/>
        <w:keepNext w:val="0"/>
        <w:keepLines w:val="0"/>
        <w:numPr>
          <w:ilvl w:val="1"/>
          <w:numId w:val="31"/>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Переоценка основных средств производится в сроки и в порядке, устанавливаемые Правительством РФ. При переоценке объекта основных средств сумма накопленной амортизации, исчисленная на дату переоценки, учитывается путем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w:t>
      </w:r>
    </w:p>
    <w:p w14:paraId="1D3D602C" w14:textId="77777777" w:rsidR="00F24DD2" w:rsidRPr="00F24DD2" w:rsidRDefault="00F24DD2" w:rsidP="00F24DD2">
      <w:pPr>
        <w:pStyle w:val="20"/>
        <w:keepNext w:val="0"/>
        <w:keepLines w:val="0"/>
        <w:numPr>
          <w:ilvl w:val="1"/>
          <w:numId w:val="31"/>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Имущество, стоимостью свыше 50000,00 рублей относится к категории особо ценного имущества (ОЦИ), также к категории особо ценного имущества может быть отнесено </w:t>
      </w:r>
      <w:proofErr w:type="gramStart"/>
      <w:r w:rsidRPr="00F24DD2">
        <w:rPr>
          <w:rFonts w:asciiTheme="minorHAnsi" w:hAnsiTheme="minorHAnsi" w:cstheme="minorHAnsi"/>
          <w:color w:val="auto"/>
          <w:lang w:val="ru-RU"/>
        </w:rPr>
        <w:t>имущество</w:t>
      </w:r>
      <w:proofErr w:type="gramEnd"/>
      <w:r w:rsidRPr="00F24DD2">
        <w:rPr>
          <w:rFonts w:asciiTheme="minorHAnsi" w:hAnsiTheme="minorHAnsi" w:cstheme="minorHAnsi"/>
          <w:color w:val="auto"/>
          <w:lang w:val="ru-RU"/>
        </w:rPr>
        <w:t xml:space="preserve"> без которого учреждение не может осуществлять свою деятельность.</w:t>
      </w:r>
    </w:p>
    <w:p w14:paraId="569F375F" w14:textId="77777777" w:rsidR="00F24DD2" w:rsidRPr="00F24DD2" w:rsidRDefault="00F24DD2" w:rsidP="00F24DD2">
      <w:pPr>
        <w:pStyle w:val="20"/>
        <w:keepNext w:val="0"/>
        <w:keepLines w:val="0"/>
        <w:numPr>
          <w:ilvl w:val="1"/>
          <w:numId w:val="31"/>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По основным средствам стоимостью свыше 100</w:t>
      </w:r>
      <w:r w:rsidRPr="00F24DD2">
        <w:rPr>
          <w:rFonts w:asciiTheme="minorHAnsi" w:hAnsiTheme="minorHAnsi" w:cstheme="minorHAnsi"/>
          <w:color w:val="auto"/>
        </w:rPr>
        <w:t> </w:t>
      </w:r>
      <w:r w:rsidRPr="00F24DD2">
        <w:rPr>
          <w:rFonts w:asciiTheme="minorHAnsi" w:hAnsiTheme="minorHAnsi" w:cstheme="minorHAnsi"/>
          <w:color w:val="auto"/>
          <w:lang w:val="ru-RU"/>
        </w:rPr>
        <w:t xml:space="preserve">000 руб. учреждением применяется линейный способ начисления амортизации. </w:t>
      </w:r>
      <w:bookmarkStart w:id="36" w:name="OLE_LINK1"/>
      <w:bookmarkStart w:id="37" w:name="OLE_LINK2"/>
      <w:r w:rsidRPr="00F24DD2">
        <w:rPr>
          <w:rFonts w:asciiTheme="minorHAnsi" w:hAnsiTheme="minorHAnsi" w:cstheme="minorHAnsi"/>
          <w:color w:val="auto"/>
          <w:lang w:val="ru-RU"/>
        </w:rPr>
        <w:t>Начисление амортизации основных средств отражается на счете 010400000 "Амортизация". Начисление производится в следующем порядке:</w:t>
      </w:r>
    </w:p>
    <w:p w14:paraId="351C2AFA" w14:textId="77777777" w:rsidR="00F24DD2" w:rsidRPr="00F24DD2" w:rsidRDefault="00F24DD2" w:rsidP="00F24DD2">
      <w:pPr>
        <w:pStyle w:val="20"/>
        <w:rPr>
          <w:rFonts w:asciiTheme="minorHAnsi" w:hAnsiTheme="minorHAnsi" w:cstheme="minorHAnsi"/>
          <w:color w:val="auto"/>
          <w:lang w:val="ru-RU"/>
        </w:rPr>
      </w:pPr>
      <w:r w:rsidRPr="00F24DD2">
        <w:rPr>
          <w:rFonts w:asciiTheme="minorHAnsi" w:hAnsiTheme="minorHAnsi" w:cstheme="minorHAnsi"/>
          <w:color w:val="auto"/>
          <w:lang w:val="ru-RU"/>
        </w:rPr>
        <w:tab/>
        <w:t>а) на объект недвижимого имущества при принятии его к учету по факту государственной регистрации права на данный объект:</w:t>
      </w:r>
    </w:p>
    <w:p w14:paraId="14A98F24" w14:textId="77777777" w:rsidR="00F24DD2" w:rsidRPr="00F24DD2" w:rsidRDefault="00F24DD2" w:rsidP="00F24DD2">
      <w:pPr>
        <w:rPr>
          <w:rFonts w:cstheme="minorHAnsi"/>
          <w:sz w:val="26"/>
          <w:szCs w:val="26"/>
          <w:lang w:val="ru-RU"/>
        </w:rPr>
      </w:pPr>
      <w:r w:rsidRPr="00F24DD2">
        <w:rPr>
          <w:rFonts w:cstheme="minorHAnsi"/>
          <w:sz w:val="26"/>
          <w:szCs w:val="26"/>
          <w:lang w:val="ru-RU"/>
        </w:rPr>
        <w:tab/>
        <w:t>- стоимостью от 10000,00 до 100 000 руб. включительно амортизация начисляется в размере 100 процентов балансовой стоимости объекта при принятии к учету;</w:t>
      </w:r>
    </w:p>
    <w:p w14:paraId="47E51525" w14:textId="77777777" w:rsidR="00F24DD2" w:rsidRPr="00F24DD2" w:rsidRDefault="00F24DD2" w:rsidP="00F24DD2">
      <w:pPr>
        <w:rPr>
          <w:rFonts w:cstheme="minorHAnsi"/>
          <w:sz w:val="26"/>
          <w:szCs w:val="26"/>
          <w:lang w:val="ru-RU"/>
        </w:rPr>
      </w:pPr>
      <w:r w:rsidRPr="00F24DD2">
        <w:rPr>
          <w:rFonts w:cstheme="minorHAnsi"/>
          <w:sz w:val="26"/>
          <w:szCs w:val="26"/>
          <w:lang w:val="ru-RU"/>
        </w:rPr>
        <w:tab/>
        <w:t>- стоимостью свыше 100 000 руб. амортизация начисляется в соответствии с рассчитанными в установленном порядке нормами амортизации.</w:t>
      </w:r>
    </w:p>
    <w:p w14:paraId="3A6907B4" w14:textId="77777777" w:rsidR="00F24DD2" w:rsidRPr="00F24DD2" w:rsidRDefault="00F24DD2" w:rsidP="00F24DD2">
      <w:pPr>
        <w:rPr>
          <w:rFonts w:cstheme="minorHAnsi"/>
          <w:sz w:val="26"/>
          <w:szCs w:val="26"/>
          <w:lang w:val="ru-RU"/>
        </w:rPr>
      </w:pPr>
      <w:r w:rsidRPr="00F24DD2">
        <w:rPr>
          <w:rFonts w:cstheme="minorHAnsi"/>
          <w:sz w:val="26"/>
          <w:szCs w:val="26"/>
          <w:lang w:val="ru-RU"/>
        </w:rPr>
        <w:tab/>
        <w:t xml:space="preserve">б) на </w:t>
      </w:r>
      <w:proofErr w:type="gramStart"/>
      <w:r w:rsidRPr="00F24DD2">
        <w:rPr>
          <w:rFonts w:cstheme="minorHAnsi"/>
          <w:sz w:val="26"/>
          <w:szCs w:val="26"/>
          <w:lang w:val="ru-RU"/>
        </w:rPr>
        <w:t>объект  движимого</w:t>
      </w:r>
      <w:proofErr w:type="gramEnd"/>
      <w:r w:rsidRPr="00F24DD2">
        <w:rPr>
          <w:rFonts w:cstheme="minorHAnsi"/>
          <w:sz w:val="26"/>
          <w:szCs w:val="26"/>
          <w:lang w:val="ru-RU"/>
        </w:rPr>
        <w:t xml:space="preserve"> имущества:</w:t>
      </w:r>
    </w:p>
    <w:p w14:paraId="6A59675E" w14:textId="77777777" w:rsidR="00F24DD2" w:rsidRPr="00F24DD2" w:rsidRDefault="00F24DD2" w:rsidP="00F24DD2">
      <w:pPr>
        <w:rPr>
          <w:rFonts w:cstheme="minorHAnsi"/>
          <w:sz w:val="26"/>
          <w:szCs w:val="26"/>
          <w:lang w:val="ru-RU"/>
        </w:rPr>
      </w:pPr>
      <w:r w:rsidRPr="00F24DD2">
        <w:rPr>
          <w:rFonts w:cstheme="minorHAnsi"/>
          <w:sz w:val="26"/>
          <w:szCs w:val="26"/>
          <w:lang w:val="ru-RU"/>
        </w:rPr>
        <w:tab/>
        <w:t>- на объекты библиотечного фонда стоимостью до 100 000 руб. включительно амортизация начисляется в размере 100 процентов балансовой стоимости при выдаче объекта в эксплуатацию, стоимостью свыше 100 000 руб. - амортизация начисляется в соответствии с рассчитанными в установленном порядке нормами амортизации;</w:t>
      </w:r>
    </w:p>
    <w:p w14:paraId="02DF7F55" w14:textId="77777777" w:rsidR="00F24DD2" w:rsidRPr="00F24DD2" w:rsidRDefault="00F24DD2" w:rsidP="00F24DD2">
      <w:pPr>
        <w:rPr>
          <w:rFonts w:cstheme="minorHAnsi"/>
          <w:sz w:val="26"/>
          <w:szCs w:val="26"/>
          <w:lang w:val="ru-RU"/>
        </w:rPr>
      </w:pPr>
      <w:r w:rsidRPr="00F24DD2">
        <w:rPr>
          <w:rFonts w:cstheme="minorHAnsi"/>
          <w:sz w:val="26"/>
          <w:szCs w:val="26"/>
          <w:lang w:val="ru-RU"/>
        </w:rPr>
        <w:tab/>
        <w:t>- на объекты основных средств стоимостью свыше 100 000 руб. амортизация начисляется в соответствии с рассчитанными в установленном порядке нормами амортизации;</w:t>
      </w:r>
    </w:p>
    <w:p w14:paraId="53248EDC" w14:textId="77777777" w:rsidR="00F24DD2" w:rsidRPr="00F24DD2" w:rsidRDefault="00F24DD2" w:rsidP="00F24DD2">
      <w:pPr>
        <w:rPr>
          <w:rFonts w:cstheme="minorHAnsi"/>
          <w:sz w:val="26"/>
          <w:szCs w:val="26"/>
          <w:lang w:val="ru-RU"/>
        </w:rPr>
      </w:pPr>
      <w:r w:rsidRPr="00F24DD2">
        <w:rPr>
          <w:rFonts w:cstheme="minorHAnsi"/>
          <w:sz w:val="26"/>
          <w:szCs w:val="26"/>
          <w:lang w:val="ru-RU"/>
        </w:rPr>
        <w:lastRenderedPageBreak/>
        <w:tab/>
        <w:t>- на объекты основных средств стоимостью до 10000 руб. включительно, за исключением объектов библиотечного фонда, нематериальных активов, амортизация не начисляется;</w:t>
      </w:r>
    </w:p>
    <w:p w14:paraId="3C89637E" w14:textId="77777777" w:rsidR="00F24DD2" w:rsidRPr="00F24DD2" w:rsidRDefault="00F24DD2" w:rsidP="00F24DD2">
      <w:pPr>
        <w:rPr>
          <w:rFonts w:cstheme="minorHAnsi"/>
          <w:sz w:val="26"/>
          <w:szCs w:val="26"/>
          <w:lang w:val="ru-RU"/>
        </w:rPr>
      </w:pPr>
      <w:r w:rsidRPr="00F24DD2">
        <w:rPr>
          <w:rFonts w:cstheme="minorHAnsi"/>
          <w:sz w:val="26"/>
          <w:szCs w:val="26"/>
          <w:lang w:val="ru-RU"/>
        </w:rPr>
        <w:tab/>
        <w:t>- на иные объекты основных средств стоимостью от 10000 до 100 000 руб. включительно амортизация начисляется в размере 100 процентов балансовой стоимости при выдаче объекта в эксплуатацию.</w:t>
      </w:r>
    </w:p>
    <w:p w14:paraId="7DBAB3E2" w14:textId="77777777" w:rsidR="00F24DD2" w:rsidRPr="00F24DD2" w:rsidRDefault="00F24DD2" w:rsidP="00F24DD2">
      <w:pPr>
        <w:pStyle w:val="20"/>
        <w:keepNext w:val="0"/>
        <w:keepLines w:val="0"/>
        <w:numPr>
          <w:ilvl w:val="1"/>
          <w:numId w:val="31"/>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При единовременном списании основных средств до 10000 рублей включительно (за исключением объектов недвижимости) на расходы в целях обеспечения сохранности этих объектов их аналитический учет ведется </w:t>
      </w:r>
      <w:bookmarkEnd w:id="36"/>
      <w:bookmarkEnd w:id="37"/>
      <w:r w:rsidRPr="00F24DD2">
        <w:rPr>
          <w:rFonts w:asciiTheme="minorHAnsi" w:hAnsiTheme="minorHAnsi" w:cstheme="minorHAnsi"/>
          <w:color w:val="auto"/>
          <w:lang w:val="ru-RU"/>
        </w:rPr>
        <w:t xml:space="preserve">на отдельном  забалансовом счете 21 «Основные средства в эксплуатации» в карточках количественного учета материальных ценностей или оборотной ведомости в оценке 1 рубль или по балансовой стоимости. Инвентаризация данного имущества осуществляется в порядке и сроки, установленные для ценностей, учитываемых на балансе. Списание активов с забалансового учета производится по мере непригодности к использованию и невозможности восстановления. </w:t>
      </w:r>
    </w:p>
    <w:p w14:paraId="7E93E081" w14:textId="77777777" w:rsidR="00F24DD2" w:rsidRPr="00F24DD2" w:rsidRDefault="00F24DD2" w:rsidP="00F24DD2">
      <w:pPr>
        <w:pStyle w:val="20"/>
        <w:keepNext w:val="0"/>
        <w:keepLines w:val="0"/>
        <w:numPr>
          <w:ilvl w:val="1"/>
          <w:numId w:val="31"/>
        </w:numPr>
        <w:spacing w:before="120" w:beforeAutospacing="0" w:after="120" w:afterAutospacing="0"/>
        <w:ind w:firstLine="482"/>
        <w:jc w:val="both"/>
        <w:rPr>
          <w:rFonts w:asciiTheme="minorHAnsi" w:hAnsiTheme="minorHAnsi" w:cstheme="minorHAnsi"/>
          <w:bCs/>
          <w:color w:val="auto"/>
          <w:lang w:val="ru-RU"/>
        </w:rPr>
      </w:pPr>
      <w:r w:rsidRPr="00F24DD2">
        <w:rPr>
          <w:rFonts w:asciiTheme="minorHAnsi" w:hAnsiTheme="minorHAnsi" w:cstheme="minorHAnsi"/>
          <w:color w:val="auto"/>
          <w:lang w:val="ru-RU"/>
        </w:rPr>
        <w:t>Признание объекта основных средств в бухгалтерском учете в качестве актива прекращается в случае выбытия объекта имущества:</w:t>
      </w:r>
    </w:p>
    <w:p w14:paraId="0A18BB5D"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а) по основаниям, предусматривающим принятие решения о списании муниципального имущества;</w:t>
      </w:r>
    </w:p>
    <w:p w14:paraId="71D8940E"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б) при прекращении по решению субъекта учета использования объекта основных средств для целей, предусмотренных при признании объекта основных средств, и прекращения получения субъектом учета экономических выгод или полезного потенциала от дальнейшего использования субъектом учета объекта основных средств;</w:t>
      </w:r>
    </w:p>
    <w:p w14:paraId="1CB4E2E9"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в) при передаче другой организации государственного сектора;</w:t>
      </w:r>
    </w:p>
    <w:p w14:paraId="6271C801"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г) при передаче в результате продажи (дарении);</w:t>
      </w:r>
    </w:p>
    <w:p w14:paraId="4212B384" w14:textId="77777777" w:rsidR="00F24DD2" w:rsidRPr="00F24DD2" w:rsidRDefault="00F24DD2" w:rsidP="00F24DD2">
      <w:pPr>
        <w:pStyle w:val="s1"/>
        <w:shd w:val="clear" w:color="auto" w:fill="FFFFFF"/>
        <w:spacing w:before="0" w:beforeAutospacing="0" w:after="0" w:afterAutospacing="0"/>
        <w:jc w:val="both"/>
        <w:rPr>
          <w:rFonts w:asciiTheme="minorHAnsi" w:hAnsiTheme="minorHAnsi" w:cstheme="minorHAnsi"/>
          <w:bCs/>
          <w:sz w:val="26"/>
          <w:szCs w:val="26"/>
        </w:rPr>
      </w:pPr>
      <w:r w:rsidRPr="00F24DD2">
        <w:rPr>
          <w:rFonts w:asciiTheme="minorHAnsi" w:hAnsiTheme="minorHAnsi" w:cstheme="minorHAnsi"/>
          <w:bCs/>
          <w:sz w:val="26"/>
          <w:szCs w:val="26"/>
        </w:rPr>
        <w:tab/>
        <w:t>д)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w:t>
      </w:r>
    </w:p>
    <w:p w14:paraId="627DB108" w14:textId="77777777" w:rsidR="00F24DD2" w:rsidRPr="00F24DD2" w:rsidRDefault="00F24DD2" w:rsidP="00F24DD2">
      <w:pPr>
        <w:rPr>
          <w:rFonts w:cstheme="minorHAnsi"/>
          <w:sz w:val="26"/>
          <w:szCs w:val="26"/>
          <w:lang w:val="ru-RU"/>
        </w:rPr>
      </w:pPr>
      <w:r w:rsidRPr="00F24DD2">
        <w:rPr>
          <w:rFonts w:cstheme="minorHAnsi"/>
          <w:bCs/>
          <w:sz w:val="26"/>
          <w:szCs w:val="26"/>
          <w:lang w:val="ru-RU"/>
        </w:rPr>
        <w:t xml:space="preserve"> При прекращении признания объекта основных средств в качестве актива субъектом учета отражается выбытие с бухгалтерского учета объекта основных средств на соответствующих балансовых счетах бухгалтерского учета - по кредиту соответствующих балансовых счетов учета основных средств. Финансовый результат, возникающий при выбытии объекта основных средств, отражается в составе финансового результата текущего периода.</w:t>
      </w:r>
    </w:p>
    <w:p w14:paraId="0AFD773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8" w:name="_ref_1-19c2343a5fcb48"/>
      <w:r w:rsidRPr="00F24DD2">
        <w:rPr>
          <w:rFonts w:asciiTheme="minorHAnsi" w:hAnsiTheme="minorHAnsi" w:cstheme="minorHAnsi"/>
          <w:color w:val="auto"/>
          <w:lang w:val="ru-RU"/>
        </w:rPr>
        <w:t>Отдельными объектами основных средств также являются:</w:t>
      </w:r>
      <w:bookmarkEnd w:id="38"/>
    </w:p>
    <w:p w14:paraId="38D2733C"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пожарная (охранная, тревожная и т.п.) сигнализация;</w:t>
      </w:r>
    </w:p>
    <w:p w14:paraId="7C9B95DE"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локальная вычислительная сеть;</w:t>
      </w:r>
    </w:p>
    <w:p w14:paraId="77D15404"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Мониторы, блоки системные, клавиатура, мышь;</w:t>
      </w:r>
    </w:p>
    <w:p w14:paraId="34910CB9"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система видеонаблюдения.</w:t>
      </w:r>
    </w:p>
    <w:p w14:paraId="3BA1E50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39" w:name="_ref_1-e0603f0a642f46"/>
      <w:r w:rsidRPr="00F24DD2">
        <w:rPr>
          <w:rFonts w:asciiTheme="minorHAnsi" w:hAnsiTheme="minorHAnsi" w:cstheme="minorHAnsi"/>
          <w:color w:val="auto"/>
          <w:lang w:val="ru-RU"/>
        </w:rPr>
        <w:t xml:space="preserve">Аналитический учет вложений в основные средства ведется в </w:t>
      </w:r>
      <w:proofErr w:type="spellStart"/>
      <w:r w:rsidRPr="00F24DD2">
        <w:rPr>
          <w:rFonts w:asciiTheme="minorHAnsi" w:hAnsiTheme="minorHAnsi" w:cstheme="minorHAnsi"/>
          <w:color w:val="auto"/>
          <w:lang w:val="ru-RU"/>
        </w:rPr>
        <w:t>Многографной</w:t>
      </w:r>
      <w:proofErr w:type="spellEnd"/>
      <w:r w:rsidRPr="00F24DD2">
        <w:rPr>
          <w:rFonts w:asciiTheme="minorHAnsi" w:hAnsiTheme="minorHAnsi" w:cstheme="minorHAnsi"/>
          <w:color w:val="auto"/>
          <w:lang w:val="ru-RU"/>
        </w:rPr>
        <w:t xml:space="preserve"> карточке (</w:t>
      </w:r>
      <w:hyperlink r:id="rId84" w:history="1">
        <w:r w:rsidRPr="00F24DD2">
          <w:rPr>
            <w:rStyle w:val="ac"/>
            <w:rFonts w:asciiTheme="minorHAnsi" w:hAnsiTheme="minorHAnsi" w:cstheme="minorHAnsi"/>
            <w:color w:val="auto"/>
            <w:lang w:val="ru-RU"/>
          </w:rPr>
          <w:t>ф. 0504054</w:t>
        </w:r>
      </w:hyperlink>
      <w:r w:rsidRPr="00F24DD2">
        <w:rPr>
          <w:rFonts w:asciiTheme="minorHAnsi" w:hAnsiTheme="minorHAnsi" w:cstheme="minorHAnsi"/>
          <w:color w:val="auto"/>
          <w:lang w:val="ru-RU"/>
        </w:rPr>
        <w:t>).</w:t>
      </w:r>
      <w:bookmarkEnd w:id="39"/>
    </w:p>
    <w:p w14:paraId="4CDB425C"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40" w:name="_ref_1-4887d0f424774e"/>
      <w:r w:rsidRPr="00F24DD2">
        <w:rPr>
          <w:rFonts w:asciiTheme="minorHAnsi" w:hAnsiTheme="minorHAnsi" w:cstheme="minorHAnsi"/>
          <w:color w:val="auto"/>
          <w:lang w:val="ru-RU"/>
        </w:rPr>
        <w:t>Основные средства, выявленные при инвентаризации, принимаются к учету по справедливой стоимости, определенной</w:t>
      </w:r>
      <w:r w:rsidRPr="00F24DD2">
        <w:rPr>
          <w:rFonts w:asciiTheme="minorHAnsi" w:hAnsiTheme="minorHAnsi" w:cstheme="minorHAnsi"/>
          <w:color w:val="auto"/>
        </w:rPr>
        <w:t> </w:t>
      </w:r>
      <w:r w:rsidRPr="00F24DD2">
        <w:rPr>
          <w:rFonts w:asciiTheme="minorHAnsi" w:hAnsiTheme="minorHAnsi" w:cstheme="minorHAnsi"/>
          <w:color w:val="auto"/>
          <w:lang w:val="ru-RU"/>
        </w:rPr>
        <w:t>инвентаризационной комиссией методом рыночных цен</w:t>
      </w:r>
      <w:bookmarkEnd w:id="40"/>
      <w:r w:rsidRPr="00F24DD2">
        <w:rPr>
          <w:rFonts w:asciiTheme="minorHAnsi" w:hAnsiTheme="minorHAnsi" w:cstheme="minorHAnsi"/>
          <w:color w:val="auto"/>
          <w:lang w:val="ru-RU"/>
        </w:rPr>
        <w:t>.</w:t>
      </w:r>
    </w:p>
    <w:p w14:paraId="128DABF3"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41" w:name="_ref_1-4574b126cad04c"/>
      <w:r w:rsidRPr="00F24DD2">
        <w:rPr>
          <w:rFonts w:asciiTheme="minorHAnsi" w:hAnsiTheme="minorHAnsi" w:cstheme="minorHAnsi"/>
          <w:color w:val="auto"/>
          <w:lang w:val="ru-RU"/>
        </w:rPr>
        <w:lastRenderedPageBreak/>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либо лицо, осуществляющее учет ОС</w:t>
      </w:r>
      <w:bookmarkEnd w:id="41"/>
      <w:r w:rsidRPr="00F24DD2">
        <w:rPr>
          <w:rFonts w:asciiTheme="minorHAnsi" w:hAnsiTheme="minorHAnsi" w:cstheme="minorHAnsi"/>
          <w:color w:val="auto"/>
          <w:lang w:val="ru-RU"/>
        </w:rPr>
        <w:t>, либо материально ответственное лицо.</w:t>
      </w:r>
    </w:p>
    <w:p w14:paraId="600A4BAA"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42" w:name="_ref_1-2373fb59171e47"/>
      <w:r w:rsidRPr="00F24DD2">
        <w:rPr>
          <w:rFonts w:asciiTheme="minorHAnsi" w:hAnsiTheme="minorHAnsi" w:cstheme="minorHAnsi"/>
          <w:color w:val="auto"/>
          <w:lang w:val="ru-RU"/>
        </w:rPr>
        <w:t>Продажа объектов основных средств оформляется Актом о приеме-передаче объектов нефинансовых активов (</w:t>
      </w:r>
      <w:hyperlink r:id="rId85" w:history="1">
        <w:r w:rsidRPr="00F24DD2">
          <w:rPr>
            <w:rStyle w:val="ac"/>
            <w:rFonts w:asciiTheme="minorHAnsi" w:hAnsiTheme="minorHAnsi" w:cstheme="minorHAnsi"/>
            <w:color w:val="auto"/>
            <w:lang w:val="ru-RU"/>
          </w:rPr>
          <w:t>ф. 0504101</w:t>
        </w:r>
      </w:hyperlink>
      <w:r w:rsidRPr="00F24DD2">
        <w:rPr>
          <w:rFonts w:asciiTheme="minorHAnsi" w:hAnsiTheme="minorHAnsi" w:cstheme="minorHAnsi"/>
          <w:color w:val="auto"/>
          <w:lang w:val="ru-RU"/>
        </w:rPr>
        <w:t>).</w:t>
      </w:r>
      <w:bookmarkEnd w:id="42"/>
    </w:p>
    <w:p w14:paraId="0605900E"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43" w:name="_ref_1-91cd04e697ec46"/>
      <w:r w:rsidRPr="00F24DD2">
        <w:rPr>
          <w:rFonts w:asciiTheme="minorHAnsi" w:hAnsiTheme="minorHAnsi" w:cstheme="minorHAnsi"/>
          <w:color w:val="auto"/>
          <w:lang w:val="ru-RU"/>
        </w:rPr>
        <w:t>Безвозмездная передача объектов основных средств оформляется Актом о приеме-передаче объектов нефинансовых активов (</w:t>
      </w:r>
      <w:hyperlink r:id="rId86" w:history="1">
        <w:r w:rsidRPr="00F24DD2">
          <w:rPr>
            <w:rStyle w:val="ac"/>
            <w:rFonts w:asciiTheme="minorHAnsi" w:hAnsiTheme="minorHAnsi" w:cstheme="minorHAnsi"/>
            <w:color w:val="auto"/>
            <w:lang w:val="ru-RU"/>
          </w:rPr>
          <w:t>ф. 0504101</w:t>
        </w:r>
      </w:hyperlink>
      <w:r w:rsidRPr="00F24DD2">
        <w:rPr>
          <w:rFonts w:asciiTheme="minorHAnsi" w:hAnsiTheme="minorHAnsi" w:cstheme="minorHAnsi"/>
          <w:color w:val="auto"/>
          <w:lang w:val="ru-RU"/>
        </w:rPr>
        <w:t>).</w:t>
      </w:r>
      <w:bookmarkEnd w:id="43"/>
    </w:p>
    <w:p w14:paraId="1E740DA7"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bookmarkStart w:id="44" w:name="_ref_1-67f464a30b6e41"/>
      <w:r w:rsidRPr="00F24DD2">
        <w:rPr>
          <w:rFonts w:asciiTheme="minorHAnsi" w:hAnsiTheme="minorHAnsi" w:cstheme="minorHAnsi"/>
          <w:color w:val="auto"/>
          <w:lang w:val="ru-RU"/>
        </w:rPr>
        <w:t>При приобретении основных средств оформляется Акт о приеме-передаче объектов нефинансовых активов (</w:t>
      </w:r>
      <w:hyperlink r:id="rId87" w:history="1">
        <w:r w:rsidRPr="00F24DD2">
          <w:rPr>
            <w:rStyle w:val="ac"/>
            <w:rFonts w:asciiTheme="minorHAnsi" w:hAnsiTheme="minorHAnsi" w:cstheme="minorHAnsi"/>
            <w:color w:val="auto"/>
            <w:lang w:val="ru-RU"/>
          </w:rPr>
          <w:t>ф. 0504101</w:t>
        </w:r>
      </w:hyperlink>
      <w:r w:rsidRPr="00F24DD2">
        <w:rPr>
          <w:rFonts w:asciiTheme="minorHAnsi" w:hAnsiTheme="minorHAnsi" w:cstheme="minorHAnsi"/>
          <w:color w:val="auto"/>
          <w:lang w:val="ru-RU"/>
        </w:rPr>
        <w:t>)</w:t>
      </w:r>
      <w:bookmarkEnd w:id="44"/>
      <w:r w:rsidRPr="00F24DD2">
        <w:rPr>
          <w:rFonts w:asciiTheme="minorHAnsi" w:hAnsiTheme="minorHAnsi" w:cstheme="minorHAnsi"/>
          <w:color w:val="auto"/>
          <w:lang w:val="ru-RU"/>
        </w:rPr>
        <w:t>, а при поступлении основных средств стоимостью менее 10 000 руб. включительно составляется Приходный ордер на приемку материальных ценностей (нефинансовых активов) (ф. 0504207). В случае одностороннего заполнения акта о приеме-передаче объектов нефинансовых активов (ф. 0504101), акт утверждается и заполняется только учреждением - получателем.</w:t>
      </w:r>
    </w:p>
    <w:p w14:paraId="653C8BB8"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используется забалансовый счет 27.01 "ОС, выданные в личное пользование работникам (сотрудникам)".  </w:t>
      </w:r>
      <w:r w:rsidRPr="00F24DD2">
        <w:rPr>
          <w:rFonts w:asciiTheme="minorHAnsi" w:hAnsiTheme="minorHAnsi" w:cstheme="minorHAnsi"/>
          <w:color w:val="auto"/>
          <w:lang w:val="ru-RU"/>
        </w:rPr>
        <w:tab/>
        <w:t>Принятие к учету на забалансовом счете 27 "Материальные ценности, полученные в личное пользование" объектов имущества осуществляется на основании первичного учетного документа по балансовой стоимости.  Передачу материальных ценностей в личное пользование сотрудника следует производить с балансового учета на забалансовый счет 27 "Материальный ценности, полученные в пользование" на основании Справки (ф. 0504833).</w:t>
      </w:r>
    </w:p>
    <w:p w14:paraId="5EC8F9B1"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rPr>
      </w:pPr>
      <w:r w:rsidRPr="00F24DD2">
        <w:rPr>
          <w:rFonts w:asciiTheme="minorHAnsi" w:hAnsiTheme="minorHAnsi" w:cstheme="minorHAnsi"/>
          <w:color w:val="auto"/>
          <w:lang w:val="ru-RU"/>
        </w:rPr>
        <w:t xml:space="preserve">Перенос с кода финансового обеспечения (КФО) 5 на КФО 4 происходит только тогда, когда основное средство готово к принятию к учету. </w:t>
      </w:r>
      <w:proofErr w:type="spellStart"/>
      <w:r w:rsidRPr="00F24DD2">
        <w:rPr>
          <w:rFonts w:asciiTheme="minorHAnsi" w:hAnsiTheme="minorHAnsi" w:cstheme="minorHAnsi"/>
          <w:color w:val="auto"/>
        </w:rPr>
        <w:t>При</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переносе</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используется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бухгалтерская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запись</w:t>
      </w:r>
      <w:proofErr w:type="spellEnd"/>
      <w:r w:rsidRPr="00F24DD2">
        <w:rPr>
          <w:rFonts w:asciiTheme="minorHAnsi" w:hAnsiTheme="minorHAnsi" w:cstheme="minorHAnsi"/>
          <w:color w:val="auto"/>
        </w:rPr>
        <w:t>:</w:t>
      </w:r>
    </w:p>
    <w:p w14:paraId="5F1FF210" w14:textId="77777777" w:rsidR="00F24DD2" w:rsidRPr="00F24DD2" w:rsidRDefault="00F24DD2" w:rsidP="00F24DD2">
      <w:pPr>
        <w:pStyle w:val="a5"/>
        <w:ind w:left="842"/>
        <w:rPr>
          <w:rFonts w:asciiTheme="minorHAnsi" w:hAnsiTheme="minorHAnsi" w:cstheme="minorHAnsi"/>
          <w:sz w:val="26"/>
          <w:szCs w:val="26"/>
        </w:rPr>
      </w:pPr>
      <w:r w:rsidRPr="00F24DD2">
        <w:rPr>
          <w:rFonts w:asciiTheme="minorHAnsi" w:hAnsiTheme="minorHAnsi" w:cstheme="minorHAnsi"/>
          <w:sz w:val="26"/>
          <w:szCs w:val="26"/>
        </w:rPr>
        <w:t xml:space="preserve">Д-т 5.304.06.832     К-т </w:t>
      </w:r>
      <w:proofErr w:type="gramStart"/>
      <w:r w:rsidRPr="00F24DD2">
        <w:rPr>
          <w:rFonts w:asciiTheme="minorHAnsi" w:hAnsiTheme="minorHAnsi" w:cstheme="minorHAnsi"/>
          <w:sz w:val="26"/>
          <w:szCs w:val="26"/>
        </w:rPr>
        <w:t>5.106.ХХ</w:t>
      </w:r>
      <w:proofErr w:type="gramEnd"/>
      <w:r w:rsidRPr="00F24DD2">
        <w:rPr>
          <w:rFonts w:asciiTheme="minorHAnsi" w:hAnsiTheme="minorHAnsi" w:cstheme="minorHAnsi"/>
          <w:sz w:val="26"/>
          <w:szCs w:val="26"/>
        </w:rPr>
        <w:t>.410</w:t>
      </w:r>
    </w:p>
    <w:p w14:paraId="679625D4" w14:textId="77777777" w:rsidR="00F24DD2" w:rsidRPr="00F24DD2" w:rsidRDefault="00F24DD2" w:rsidP="00F24DD2">
      <w:pPr>
        <w:pStyle w:val="a5"/>
        <w:ind w:left="842"/>
        <w:rPr>
          <w:rFonts w:asciiTheme="minorHAnsi" w:hAnsiTheme="minorHAnsi" w:cstheme="minorHAnsi"/>
          <w:sz w:val="26"/>
          <w:szCs w:val="26"/>
        </w:rPr>
      </w:pPr>
      <w:r w:rsidRPr="00F24DD2">
        <w:rPr>
          <w:rFonts w:asciiTheme="minorHAnsi" w:hAnsiTheme="minorHAnsi" w:cstheme="minorHAnsi"/>
          <w:sz w:val="26"/>
          <w:szCs w:val="26"/>
        </w:rPr>
        <w:t xml:space="preserve">Д-т </w:t>
      </w:r>
      <w:proofErr w:type="gramStart"/>
      <w:r w:rsidRPr="00F24DD2">
        <w:rPr>
          <w:rFonts w:asciiTheme="minorHAnsi" w:hAnsiTheme="minorHAnsi" w:cstheme="minorHAnsi"/>
          <w:sz w:val="26"/>
          <w:szCs w:val="26"/>
        </w:rPr>
        <w:t>4.106.ХХ</w:t>
      </w:r>
      <w:proofErr w:type="gramEnd"/>
      <w:r w:rsidRPr="00F24DD2">
        <w:rPr>
          <w:rFonts w:asciiTheme="minorHAnsi" w:hAnsiTheme="minorHAnsi" w:cstheme="minorHAnsi"/>
          <w:sz w:val="26"/>
          <w:szCs w:val="26"/>
        </w:rPr>
        <w:t>.310   К-т 4.304.06.732.</w:t>
      </w:r>
    </w:p>
    <w:p w14:paraId="660D7392" w14:textId="77777777" w:rsidR="00F24DD2" w:rsidRPr="00F24DD2" w:rsidRDefault="00F24DD2" w:rsidP="00F24DD2">
      <w:pPr>
        <w:pStyle w:val="1"/>
        <w:numPr>
          <w:ilvl w:val="0"/>
          <w:numId w:val="24"/>
        </w:numPr>
        <w:spacing w:before="0" w:beforeAutospacing="0" w:after="120" w:afterAutospacing="0"/>
        <w:ind w:firstLine="482"/>
        <w:jc w:val="center"/>
        <w:rPr>
          <w:rFonts w:asciiTheme="minorHAnsi" w:hAnsiTheme="minorHAnsi" w:cstheme="minorHAnsi"/>
          <w:color w:val="auto"/>
          <w:sz w:val="26"/>
          <w:szCs w:val="26"/>
        </w:rPr>
      </w:pPr>
      <w:bookmarkStart w:id="45" w:name="_ref_1-d830688800d04f"/>
      <w:proofErr w:type="spellStart"/>
      <w:r w:rsidRPr="00F24DD2">
        <w:rPr>
          <w:rFonts w:asciiTheme="minorHAnsi" w:hAnsiTheme="minorHAnsi" w:cstheme="minorHAnsi"/>
          <w:color w:val="auto"/>
          <w:sz w:val="26"/>
          <w:szCs w:val="26"/>
        </w:rPr>
        <w:t>Нематериальные</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активы</w:t>
      </w:r>
      <w:bookmarkEnd w:id="45"/>
      <w:proofErr w:type="spellEnd"/>
    </w:p>
    <w:p w14:paraId="2D178986"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46" w:name="_ref_1-1c6787f5fc6449"/>
      <w:r w:rsidRPr="00F24DD2">
        <w:rPr>
          <w:rFonts w:asciiTheme="minorHAnsi" w:hAnsiTheme="minorHAnsi" w:cstheme="minorHAnsi"/>
          <w:color w:val="auto"/>
          <w:lang w:val="ru-RU"/>
        </w:rPr>
        <w:t>К нематериальным активам (НМА) относятся объекты нефинансовых активов:</w:t>
      </w:r>
    </w:p>
    <w:p w14:paraId="7B039937" w14:textId="77777777" w:rsidR="00F24DD2" w:rsidRPr="00F24DD2" w:rsidRDefault="00F24DD2" w:rsidP="00F24DD2">
      <w:pPr>
        <w:pStyle w:val="20"/>
        <w:spacing w:before="0"/>
        <w:rPr>
          <w:rFonts w:asciiTheme="minorHAnsi" w:hAnsiTheme="minorHAnsi" w:cstheme="minorHAnsi"/>
          <w:color w:val="auto"/>
          <w:lang w:val="ru-RU"/>
        </w:rPr>
      </w:pPr>
      <w:r w:rsidRPr="00F24DD2">
        <w:rPr>
          <w:rFonts w:asciiTheme="minorHAnsi" w:hAnsiTheme="minorHAnsi" w:cstheme="minorHAnsi"/>
          <w:color w:val="auto"/>
          <w:lang w:val="ru-RU"/>
        </w:rPr>
        <w:tab/>
        <w:t>-</w:t>
      </w:r>
      <w:r w:rsidRPr="00F24DD2">
        <w:rPr>
          <w:rFonts w:asciiTheme="minorHAnsi" w:hAnsiTheme="minorHAnsi" w:cstheme="minorHAnsi"/>
          <w:color w:val="auto"/>
        </w:rPr>
        <w:t> </w:t>
      </w:r>
      <w:r w:rsidRPr="00F24DD2">
        <w:rPr>
          <w:rFonts w:asciiTheme="minorHAnsi" w:hAnsiTheme="minorHAnsi" w:cstheme="minorHAnsi"/>
          <w:color w:val="auto"/>
          <w:lang w:val="ru-RU"/>
        </w:rPr>
        <w:t>предназначенные для неоднократного и (или) постоянного использования в деятельности учреждения свыше 12 месяцев;</w:t>
      </w:r>
    </w:p>
    <w:p w14:paraId="5419D461" w14:textId="77777777" w:rsidR="00F24DD2" w:rsidRPr="00F24DD2" w:rsidRDefault="00F24DD2" w:rsidP="00F24DD2">
      <w:pPr>
        <w:pStyle w:val="s1"/>
        <w:spacing w:before="0" w:beforeAutospacing="0" w:after="0" w:afterAutospacing="0"/>
        <w:jc w:val="both"/>
        <w:rPr>
          <w:rFonts w:asciiTheme="minorHAnsi" w:hAnsiTheme="minorHAnsi" w:cstheme="minorHAnsi"/>
          <w:sz w:val="26"/>
          <w:szCs w:val="26"/>
        </w:rPr>
      </w:pPr>
      <w:r w:rsidRPr="00F24DD2">
        <w:rPr>
          <w:rFonts w:asciiTheme="minorHAnsi" w:hAnsiTheme="minorHAnsi" w:cstheme="minorHAnsi"/>
          <w:sz w:val="26"/>
          <w:szCs w:val="26"/>
        </w:rPr>
        <w:tab/>
        <w:t>- не имеющие материально-вещественной формы;</w:t>
      </w:r>
    </w:p>
    <w:p w14:paraId="7DF581C0" w14:textId="77777777" w:rsidR="00F24DD2" w:rsidRPr="00F24DD2" w:rsidRDefault="00F24DD2" w:rsidP="00F24DD2">
      <w:pPr>
        <w:pStyle w:val="s1"/>
        <w:spacing w:before="0" w:beforeAutospacing="0" w:after="0" w:afterAutospacing="0"/>
        <w:jc w:val="both"/>
        <w:rPr>
          <w:rFonts w:asciiTheme="minorHAnsi" w:hAnsiTheme="minorHAnsi" w:cstheme="minorHAnsi"/>
          <w:sz w:val="26"/>
          <w:szCs w:val="26"/>
        </w:rPr>
      </w:pPr>
      <w:r w:rsidRPr="00F24DD2">
        <w:rPr>
          <w:rFonts w:asciiTheme="minorHAnsi" w:hAnsiTheme="minorHAnsi" w:cstheme="minorHAnsi"/>
          <w:sz w:val="26"/>
          <w:szCs w:val="26"/>
        </w:rPr>
        <w:tab/>
        <w:t xml:space="preserve">- с возможностью </w:t>
      </w:r>
      <w:hyperlink r:id="rId88" w:anchor="/document/75058548/entry/300" w:history="1">
        <w:r w:rsidRPr="00F24DD2">
          <w:rPr>
            <w:rStyle w:val="ac"/>
            <w:rFonts w:asciiTheme="minorHAnsi" w:hAnsiTheme="minorHAnsi" w:cstheme="minorHAnsi"/>
            <w:color w:val="auto"/>
            <w:sz w:val="26"/>
            <w:szCs w:val="26"/>
          </w:rPr>
          <w:t>идентификации</w:t>
        </w:r>
      </w:hyperlink>
      <w:r w:rsidRPr="00F24DD2">
        <w:rPr>
          <w:rFonts w:asciiTheme="minorHAnsi" w:hAnsiTheme="minorHAnsi" w:cstheme="minorHAnsi"/>
          <w:sz w:val="26"/>
          <w:szCs w:val="26"/>
        </w:rPr>
        <w:t xml:space="preserve"> (выделения, отделения) от другого имущества;</w:t>
      </w:r>
    </w:p>
    <w:p w14:paraId="4E7F8DE6" w14:textId="77777777" w:rsidR="00F24DD2" w:rsidRPr="00F24DD2" w:rsidRDefault="00F24DD2" w:rsidP="00F24DD2">
      <w:pPr>
        <w:pStyle w:val="s1"/>
        <w:spacing w:before="0" w:beforeAutospacing="0" w:after="0" w:afterAutospacing="0"/>
        <w:jc w:val="both"/>
        <w:rPr>
          <w:rFonts w:asciiTheme="minorHAnsi" w:hAnsiTheme="minorHAnsi" w:cstheme="minorHAnsi"/>
          <w:sz w:val="26"/>
          <w:szCs w:val="26"/>
        </w:rPr>
      </w:pPr>
      <w:r w:rsidRPr="00F24DD2">
        <w:rPr>
          <w:rFonts w:asciiTheme="minorHAnsi" w:hAnsiTheme="minorHAnsi" w:cstheme="minorHAnsi"/>
          <w:sz w:val="26"/>
          <w:szCs w:val="26"/>
        </w:rPr>
        <w:tab/>
        <w:t xml:space="preserve">- в отношении которых у учреждения при приобретении (создании) возникли </w:t>
      </w:r>
      <w:hyperlink r:id="rId89" w:anchor="/document/10164072/entry/41229" w:history="1">
        <w:r w:rsidRPr="00F24DD2">
          <w:rPr>
            <w:rStyle w:val="ac"/>
            <w:rFonts w:asciiTheme="minorHAnsi" w:hAnsiTheme="minorHAnsi" w:cstheme="minorHAnsi"/>
            <w:color w:val="auto"/>
            <w:sz w:val="26"/>
            <w:szCs w:val="26"/>
          </w:rPr>
          <w:t>исключительные</w:t>
        </w:r>
      </w:hyperlink>
      <w:r w:rsidRPr="00F24DD2">
        <w:rPr>
          <w:rFonts w:asciiTheme="minorHAnsi" w:hAnsiTheme="minorHAnsi" w:cstheme="minorHAnsi"/>
          <w:sz w:val="26"/>
          <w:szCs w:val="26"/>
        </w:rPr>
        <w:t xml:space="preserve"> права, права в соответствии с </w:t>
      </w:r>
      <w:hyperlink r:id="rId90" w:anchor="/multilink/77847277/paragraph/1770/number/1" w:history="1">
        <w:r w:rsidRPr="00F24DD2">
          <w:rPr>
            <w:rStyle w:val="ac"/>
            <w:rFonts w:asciiTheme="minorHAnsi" w:hAnsiTheme="minorHAnsi" w:cstheme="minorHAnsi"/>
            <w:color w:val="auto"/>
            <w:sz w:val="26"/>
            <w:szCs w:val="26"/>
          </w:rPr>
          <w:t>лицензионными договорами</w:t>
        </w:r>
      </w:hyperlink>
      <w:r w:rsidRPr="00F24DD2">
        <w:rPr>
          <w:rFonts w:asciiTheme="minorHAnsi" w:hAnsiTheme="minorHAnsi" w:cstheme="minorHAnsi"/>
          <w:sz w:val="26"/>
          <w:szCs w:val="26"/>
        </w:rPr>
        <w:t xml:space="preserve"> либо иными документами, подтверждающими существование права на такой актив (неисключительные права использования).</w:t>
      </w:r>
    </w:p>
    <w:p w14:paraId="0E7380CE"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Исключительные права на НМА учитывается на соответствующих счетах аналитического учета </w:t>
      </w:r>
      <w:hyperlink r:id="rId91" w:anchor="/document/12180849/entry/10200" w:history="1">
        <w:r w:rsidRPr="00F24DD2">
          <w:rPr>
            <w:rStyle w:val="ac"/>
            <w:rFonts w:asciiTheme="minorHAnsi" w:hAnsiTheme="minorHAnsi" w:cstheme="minorHAnsi"/>
            <w:color w:val="auto"/>
            <w:lang w:val="ru-RU"/>
          </w:rPr>
          <w:t>счета 102 00 "Нематериальные активы".</w:t>
        </w:r>
      </w:hyperlink>
    </w:p>
    <w:p w14:paraId="002126EC"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lastRenderedPageBreak/>
        <w:t xml:space="preserve">Неисключительные права пользования НМА (на основании лицензионных договоров) учитываются на соответствующих счетах аналитического учета </w:t>
      </w:r>
      <w:hyperlink r:id="rId92" w:anchor="/document/12180849/entry/111150" w:history="1">
        <w:r w:rsidRPr="00F24DD2">
          <w:rPr>
            <w:rStyle w:val="ac"/>
            <w:rFonts w:asciiTheme="minorHAnsi" w:hAnsiTheme="minorHAnsi" w:cstheme="minorHAnsi"/>
            <w:color w:val="auto"/>
            <w:lang w:val="ru-RU"/>
          </w:rPr>
          <w:t>счета 111 60</w:t>
        </w:r>
      </w:hyperlink>
      <w:r w:rsidRPr="00F24DD2">
        <w:rPr>
          <w:rFonts w:asciiTheme="minorHAnsi" w:hAnsiTheme="minorHAnsi" w:cstheme="minorHAnsi"/>
          <w:color w:val="auto"/>
          <w:lang w:val="ru-RU"/>
        </w:rPr>
        <w:t xml:space="preserve"> "Права пользования нематериальными активами".</w:t>
      </w:r>
    </w:p>
    <w:p w14:paraId="12DED52C"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47" w:name="_ref_1-85629c26479c47"/>
      <w:bookmarkEnd w:id="46"/>
      <w:r w:rsidRPr="00F24DD2">
        <w:rPr>
          <w:rFonts w:asciiTheme="minorHAnsi" w:hAnsiTheme="minorHAnsi" w:cstheme="minorHAnsi"/>
          <w:color w:val="auto"/>
          <w:lang w:val="ru-RU"/>
        </w:rPr>
        <w:t>Сроком полезного использования нематериального актива является период, в течение которого предполагается использование актива</w:t>
      </w:r>
      <w:bookmarkEnd w:id="47"/>
      <w:r w:rsidRPr="00F24DD2">
        <w:rPr>
          <w:rFonts w:asciiTheme="minorHAnsi" w:hAnsiTheme="minorHAnsi" w:cstheme="minorHAnsi"/>
          <w:color w:val="auto"/>
          <w:lang w:val="ru-RU"/>
        </w:rPr>
        <w:t>, устанавливается комиссией по поступлению и выбытию активов.</w:t>
      </w:r>
    </w:p>
    <w:p w14:paraId="09A4BDA0"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48" w:name="_ref_1-8db694a6479843"/>
      <w:r w:rsidRPr="00F24DD2">
        <w:rPr>
          <w:rFonts w:asciiTheme="minorHAnsi" w:hAnsiTheme="minorHAnsi" w:cstheme="minorHAnsi"/>
          <w:color w:val="auto"/>
          <w:lang w:val="ru-RU"/>
        </w:rPr>
        <w:t xml:space="preserve">Аналитический учет вложений в нематериальные активы ведется в </w:t>
      </w:r>
      <w:proofErr w:type="spellStart"/>
      <w:r w:rsidRPr="00F24DD2">
        <w:rPr>
          <w:rFonts w:asciiTheme="minorHAnsi" w:hAnsiTheme="minorHAnsi" w:cstheme="minorHAnsi"/>
          <w:color w:val="auto"/>
          <w:lang w:val="ru-RU"/>
        </w:rPr>
        <w:t>Многографной</w:t>
      </w:r>
      <w:proofErr w:type="spellEnd"/>
      <w:r w:rsidRPr="00F24DD2">
        <w:rPr>
          <w:rFonts w:asciiTheme="minorHAnsi" w:hAnsiTheme="minorHAnsi" w:cstheme="minorHAnsi"/>
          <w:color w:val="auto"/>
          <w:lang w:val="ru-RU"/>
        </w:rPr>
        <w:t xml:space="preserve"> карточке (</w:t>
      </w:r>
      <w:hyperlink r:id="rId93" w:history="1">
        <w:r w:rsidRPr="00F24DD2">
          <w:rPr>
            <w:rStyle w:val="ac"/>
            <w:rFonts w:asciiTheme="minorHAnsi" w:hAnsiTheme="minorHAnsi" w:cstheme="minorHAnsi"/>
            <w:color w:val="auto"/>
            <w:lang w:val="ru-RU"/>
          </w:rPr>
          <w:t>ф. 0504054</w:t>
        </w:r>
      </w:hyperlink>
      <w:r w:rsidRPr="00F24DD2">
        <w:rPr>
          <w:rFonts w:asciiTheme="minorHAnsi" w:hAnsiTheme="minorHAnsi" w:cstheme="minorHAnsi"/>
          <w:color w:val="auto"/>
          <w:lang w:val="ru-RU"/>
        </w:rPr>
        <w:t>).</w:t>
      </w:r>
      <w:bookmarkEnd w:id="48"/>
    </w:p>
    <w:p w14:paraId="100B4D4B"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bookmarkStart w:id="49" w:name="_ref_1-a661337de34b44"/>
      <w:r w:rsidRPr="00F24DD2">
        <w:rPr>
          <w:rFonts w:asciiTheme="minorHAnsi" w:hAnsiTheme="minorHAnsi" w:cstheme="minorHAnsi"/>
          <w:color w:val="auto"/>
          <w:lang w:val="ru-RU"/>
        </w:rPr>
        <w:t>Амортизация по всем нематериальным активам начисляется линейным методом.</w:t>
      </w:r>
      <w:bookmarkEnd w:id="49"/>
      <w:r w:rsidRPr="00F24DD2">
        <w:rPr>
          <w:rFonts w:asciiTheme="minorHAnsi" w:hAnsiTheme="minorHAnsi" w:cstheme="minorHAnsi"/>
          <w:color w:val="auto"/>
          <w:lang w:val="ru-RU"/>
        </w:rPr>
        <w:t xml:space="preserve"> </w:t>
      </w:r>
      <w:hyperlink r:id="rId94" w:anchor="/multilink/77847277/paragraph/1808/number/0" w:history="1">
        <w:r w:rsidRPr="00F24DD2">
          <w:rPr>
            <w:rStyle w:val="ac"/>
            <w:rFonts w:asciiTheme="minorHAnsi" w:hAnsiTheme="minorHAnsi" w:cstheme="minorHAnsi"/>
            <w:color w:val="auto"/>
            <w:lang w:val="ru-RU"/>
          </w:rPr>
          <w:t>Амортизация начисляется</w:t>
        </w:r>
      </w:hyperlink>
      <w:r w:rsidRPr="00F24DD2">
        <w:rPr>
          <w:rFonts w:asciiTheme="minorHAnsi" w:hAnsiTheme="minorHAnsi" w:cstheme="minorHAnsi"/>
          <w:color w:val="auto"/>
          <w:lang w:val="ru-RU"/>
        </w:rPr>
        <w:t xml:space="preserve"> только по объектам НМА с определенным сроком полезного использования. На объекты НМА стоимостью до 100 000 рублей включительно амортизация начисляется в размере 100% первоначальной стоимости при признании объекта в составе группы НМА. На объекты НМА стоимостью свыше 100 000 рублей амортизация начисляется линейным методом.</w:t>
      </w:r>
    </w:p>
    <w:p w14:paraId="1CA0FBB0"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Амортизация объекта НМА начинается с 1-го числа месяца, следующего за месяцем принятия его к учету, и прекращается с 1-го числа месяца, следующего за месяцем, в котором отражено выбытие объекта с учета, или при начислении амортизации в размере 100% (остаточная стоимость равна нулю). В иных случая начисление амортизации на объекты НМА не приостанавливается.</w:t>
      </w:r>
    </w:p>
    <w:p w14:paraId="66E458DF"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Если срок полезного использования НМА не определен, амортизация не начисляется до момента его </w:t>
      </w:r>
      <w:proofErr w:type="spellStart"/>
      <w:r w:rsidRPr="00F24DD2">
        <w:rPr>
          <w:rFonts w:asciiTheme="minorHAnsi" w:hAnsiTheme="minorHAnsi" w:cstheme="minorHAnsi"/>
          <w:color w:val="auto"/>
          <w:lang w:val="ru-RU"/>
        </w:rPr>
        <w:t>реклассификации</w:t>
      </w:r>
      <w:proofErr w:type="spellEnd"/>
      <w:r w:rsidRPr="00F24DD2">
        <w:rPr>
          <w:rFonts w:asciiTheme="minorHAnsi" w:hAnsiTheme="minorHAnsi" w:cstheme="minorHAnsi"/>
          <w:color w:val="auto"/>
          <w:lang w:val="ru-RU"/>
        </w:rPr>
        <w:t xml:space="preserve"> в подгруппу объектов НМА с определенным сроком полезного использования. Доначислять амортизацию за период с момента принятия к учету до момента установления срока не требуется.</w:t>
      </w:r>
    </w:p>
    <w:p w14:paraId="61324F6E"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Операции по начислению амортизации на объекты НМА отражаются в учете следующим образом:</w:t>
      </w:r>
    </w:p>
    <w:p w14:paraId="621E28CB" w14:textId="77777777" w:rsidR="00F24DD2" w:rsidRPr="00F24DD2" w:rsidRDefault="00F24DD2" w:rsidP="00F24DD2">
      <w:pPr>
        <w:pStyle w:val="s1"/>
        <w:rPr>
          <w:rFonts w:asciiTheme="minorHAnsi" w:hAnsiTheme="minorHAnsi" w:cstheme="minorHAnsi"/>
          <w:sz w:val="26"/>
          <w:szCs w:val="26"/>
        </w:rPr>
      </w:pPr>
      <w:r w:rsidRPr="00F24DD2">
        <w:rPr>
          <w:rFonts w:asciiTheme="minorHAnsi" w:hAnsiTheme="minorHAnsi" w:cstheme="minorHAnsi"/>
          <w:sz w:val="26"/>
          <w:szCs w:val="26"/>
        </w:rPr>
        <w:tab/>
        <w:t>Дебет 0 109 60 271 Кредит 0 104 ХХ 421.</w:t>
      </w:r>
    </w:p>
    <w:p w14:paraId="3A0FDAEC"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bookmarkStart w:id="50" w:name="_ref_1-f8d6eaf6a4874c"/>
      <w:r w:rsidRPr="00F24DD2">
        <w:rPr>
          <w:rFonts w:asciiTheme="minorHAnsi" w:hAnsiTheme="minorHAnsi" w:cstheme="minorHAnsi"/>
          <w:color w:val="auto"/>
          <w:lang w:val="ru-RU"/>
        </w:rPr>
        <w:t>Начисление амортизации на неисключительные права пользования НМА отражается в учете следующим образом:</w:t>
      </w:r>
    </w:p>
    <w:p w14:paraId="0D4E6E26" w14:textId="77777777" w:rsidR="00F24DD2" w:rsidRPr="00F24DD2" w:rsidRDefault="00F24DD2" w:rsidP="00F24DD2">
      <w:pPr>
        <w:pStyle w:val="s1"/>
        <w:rPr>
          <w:rFonts w:asciiTheme="minorHAnsi" w:hAnsiTheme="minorHAnsi" w:cstheme="minorHAnsi"/>
          <w:sz w:val="26"/>
          <w:szCs w:val="26"/>
        </w:rPr>
      </w:pPr>
      <w:r w:rsidRPr="00F24DD2">
        <w:rPr>
          <w:rFonts w:asciiTheme="minorHAnsi" w:hAnsiTheme="minorHAnsi" w:cstheme="minorHAnsi"/>
          <w:sz w:val="26"/>
          <w:szCs w:val="26"/>
        </w:rPr>
        <w:tab/>
        <w:t>Дебет 0 109 Х0 226 Кредит 0 104 6Х 452.</w:t>
      </w:r>
    </w:p>
    <w:p w14:paraId="14E45630"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0"/>
    </w:p>
    <w:p w14:paraId="16CB33A0"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10</w:t>
      </w:r>
      <w:r w:rsidRPr="00F24DD2">
        <w:rPr>
          <w:rFonts w:cstheme="minorHAnsi"/>
          <w:sz w:val="26"/>
          <w:szCs w:val="26"/>
        </w:rPr>
        <w:t> </w:t>
      </w:r>
      <w:r w:rsidRPr="00F24DD2">
        <w:rPr>
          <w:rFonts w:cstheme="minorHAnsi"/>
          <w:sz w:val="26"/>
          <w:szCs w:val="26"/>
          <w:lang w:val="ru-RU"/>
        </w:rPr>
        <w:t>% или более от продолжительности текущего периода. Срок полезного использования таких объектов НМА подлежит уточнению. Изменение срока является основанием для установления новой нормы амортизации (при наличии остаточной стоимости у актива). Ранее начисленная амортизация, пересчету не подлежит, исходя из нового срока полезного использования</w:t>
      </w:r>
    </w:p>
    <w:p w14:paraId="0C883FD8" w14:textId="77777777" w:rsidR="00F24DD2" w:rsidRPr="00F24DD2" w:rsidRDefault="00F24DD2" w:rsidP="00F24DD2">
      <w:pPr>
        <w:spacing w:before="0"/>
        <w:rPr>
          <w:rFonts w:cstheme="minorHAnsi"/>
          <w:sz w:val="26"/>
          <w:szCs w:val="26"/>
          <w:lang w:val="ru-RU"/>
        </w:rPr>
      </w:pPr>
    </w:p>
    <w:p w14:paraId="6205F637" w14:textId="77777777" w:rsidR="00F24DD2" w:rsidRPr="00F24DD2" w:rsidRDefault="00F24DD2" w:rsidP="00F24DD2">
      <w:pPr>
        <w:pStyle w:val="1"/>
        <w:numPr>
          <w:ilvl w:val="0"/>
          <w:numId w:val="24"/>
        </w:numPr>
        <w:spacing w:before="0" w:beforeAutospacing="0" w:after="120" w:afterAutospacing="0"/>
        <w:ind w:firstLine="482"/>
        <w:jc w:val="center"/>
        <w:rPr>
          <w:rFonts w:asciiTheme="minorHAnsi" w:hAnsiTheme="minorHAnsi" w:cstheme="minorHAnsi"/>
          <w:color w:val="auto"/>
          <w:sz w:val="26"/>
          <w:szCs w:val="26"/>
        </w:rPr>
      </w:pPr>
      <w:bookmarkStart w:id="51" w:name="_ref_1-391058b4711746"/>
      <w:proofErr w:type="spellStart"/>
      <w:r w:rsidRPr="00F24DD2">
        <w:rPr>
          <w:rFonts w:asciiTheme="minorHAnsi" w:hAnsiTheme="minorHAnsi" w:cstheme="minorHAnsi"/>
          <w:color w:val="auto"/>
          <w:sz w:val="26"/>
          <w:szCs w:val="26"/>
        </w:rPr>
        <w:lastRenderedPageBreak/>
        <w:t>Непроизведенные</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активы</w:t>
      </w:r>
      <w:bookmarkEnd w:id="51"/>
      <w:proofErr w:type="spellEnd"/>
    </w:p>
    <w:p w14:paraId="19C39764"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52" w:name="_ref_1-03eab198b81745"/>
      <w:r w:rsidRPr="00F24DD2">
        <w:rPr>
          <w:rFonts w:asciiTheme="minorHAnsi" w:hAnsiTheme="minorHAnsi" w:cstheme="minorHAnsi"/>
          <w:color w:val="auto"/>
          <w:lang w:val="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(земля, в т.ч. расположенные под объектами недвижимости),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52"/>
    </w:p>
    <w:p w14:paraId="7F939105"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53" w:name="_ref_1-57232a59867044"/>
      <w:r w:rsidRPr="00F24DD2">
        <w:rPr>
          <w:rFonts w:asciiTheme="minorHAnsi" w:hAnsiTheme="minorHAnsi" w:cstheme="minorHAnsi"/>
          <w:color w:val="auto"/>
          <w:lang w:val="ru-RU"/>
        </w:rPr>
        <w:t xml:space="preserve">Аналитический учет вложений в непроизведенные активы ведется в </w:t>
      </w:r>
      <w:proofErr w:type="spellStart"/>
      <w:r w:rsidRPr="00F24DD2">
        <w:rPr>
          <w:rFonts w:asciiTheme="minorHAnsi" w:hAnsiTheme="minorHAnsi" w:cstheme="minorHAnsi"/>
          <w:color w:val="auto"/>
          <w:lang w:val="ru-RU"/>
        </w:rPr>
        <w:t>Многографной</w:t>
      </w:r>
      <w:proofErr w:type="spellEnd"/>
      <w:r w:rsidRPr="00F24DD2">
        <w:rPr>
          <w:rFonts w:asciiTheme="minorHAnsi" w:hAnsiTheme="minorHAnsi" w:cstheme="minorHAnsi"/>
          <w:color w:val="auto"/>
          <w:lang w:val="ru-RU"/>
        </w:rPr>
        <w:t xml:space="preserve"> карточке (</w:t>
      </w:r>
      <w:hyperlink r:id="rId95" w:history="1">
        <w:r w:rsidRPr="00F24DD2">
          <w:rPr>
            <w:rStyle w:val="ac"/>
            <w:rFonts w:asciiTheme="minorHAnsi" w:hAnsiTheme="minorHAnsi" w:cstheme="minorHAnsi"/>
            <w:color w:val="auto"/>
            <w:lang w:val="ru-RU"/>
          </w:rPr>
          <w:t>ф. 0504054</w:t>
        </w:r>
      </w:hyperlink>
      <w:r w:rsidRPr="00F24DD2">
        <w:rPr>
          <w:rFonts w:asciiTheme="minorHAnsi" w:hAnsiTheme="minorHAnsi" w:cstheme="minorHAnsi"/>
          <w:color w:val="auto"/>
          <w:lang w:val="ru-RU"/>
        </w:rPr>
        <w:t>).</w:t>
      </w:r>
      <w:bookmarkEnd w:id="53"/>
    </w:p>
    <w:p w14:paraId="5B2F67C6"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54" w:name="_ref_1-7f37cfa8abdf4d"/>
      <w:r w:rsidRPr="00F24DD2">
        <w:rPr>
          <w:rFonts w:asciiTheme="minorHAnsi" w:hAnsiTheme="minorHAnsi" w:cstheme="minorHAnsi"/>
          <w:color w:val="auto"/>
          <w:lang w:val="ru-RU"/>
        </w:rPr>
        <w:t>Объект непроизведенных активов учитывается за балансом, если в отношении него одновременно выполняются следующие условия:</w:t>
      </w:r>
      <w:bookmarkEnd w:id="54"/>
    </w:p>
    <w:p w14:paraId="44ACF39E"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 объект не приносит экономических выгод;</w:t>
      </w:r>
    </w:p>
    <w:p w14:paraId="3A0AC253"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 объект не имеет полезного потенциала;</w:t>
      </w:r>
    </w:p>
    <w:p w14:paraId="49CDC065"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 не предполагается, что объект будет приносить экономические выгоды.</w:t>
      </w:r>
    </w:p>
    <w:p w14:paraId="755ABF26"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rPr>
      </w:pPr>
      <w:r w:rsidRPr="00F24DD2">
        <w:rPr>
          <w:rFonts w:asciiTheme="minorHAnsi" w:hAnsiTheme="minorHAnsi" w:cstheme="minorHAnsi"/>
          <w:color w:val="auto"/>
          <w:lang w:val="ru-RU"/>
        </w:rPr>
        <w:t xml:space="preserve">Аналитический учет ведется на счета 010311000 «Земля – недвижимое имущество учреждения». </w:t>
      </w:r>
      <w:proofErr w:type="spellStart"/>
      <w:r w:rsidRPr="00F24DD2">
        <w:rPr>
          <w:rFonts w:asciiTheme="minorHAnsi" w:hAnsiTheme="minorHAnsi" w:cstheme="minorHAnsi"/>
          <w:color w:val="auto"/>
        </w:rPr>
        <w:t>Учет</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ведется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по</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кадастровой</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стоимости</w:t>
      </w:r>
      <w:proofErr w:type="spellEnd"/>
      <w:r w:rsidRPr="00F24DD2">
        <w:rPr>
          <w:rFonts w:asciiTheme="minorHAnsi" w:hAnsiTheme="minorHAnsi" w:cstheme="minorHAnsi"/>
          <w:color w:val="auto"/>
        </w:rPr>
        <w:t>.</w:t>
      </w:r>
    </w:p>
    <w:p w14:paraId="35641A8D" w14:textId="77777777" w:rsidR="00F24DD2" w:rsidRPr="00F24DD2" w:rsidRDefault="00F24DD2" w:rsidP="00F24DD2">
      <w:pPr>
        <w:rPr>
          <w:rFonts w:cstheme="minorHAnsi"/>
        </w:rPr>
      </w:pPr>
    </w:p>
    <w:p w14:paraId="5C5B75E7" w14:textId="77777777" w:rsidR="00F24DD2" w:rsidRPr="00F24DD2" w:rsidRDefault="00F24DD2" w:rsidP="00F24DD2">
      <w:pPr>
        <w:pStyle w:val="1"/>
        <w:numPr>
          <w:ilvl w:val="0"/>
          <w:numId w:val="24"/>
        </w:numPr>
        <w:spacing w:before="0" w:beforeAutospacing="0" w:after="120" w:afterAutospacing="0"/>
        <w:ind w:firstLine="482"/>
        <w:jc w:val="center"/>
        <w:rPr>
          <w:rFonts w:asciiTheme="minorHAnsi" w:hAnsiTheme="minorHAnsi" w:cstheme="minorHAnsi"/>
          <w:color w:val="auto"/>
          <w:sz w:val="26"/>
          <w:szCs w:val="26"/>
        </w:rPr>
      </w:pPr>
      <w:bookmarkStart w:id="55" w:name="_ref_1-50a121e1b3244d"/>
      <w:proofErr w:type="spellStart"/>
      <w:r w:rsidRPr="00F24DD2">
        <w:rPr>
          <w:rFonts w:asciiTheme="minorHAnsi" w:hAnsiTheme="minorHAnsi" w:cstheme="minorHAnsi"/>
          <w:color w:val="auto"/>
          <w:sz w:val="26"/>
          <w:szCs w:val="26"/>
        </w:rPr>
        <w:t>Материальные</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запасы</w:t>
      </w:r>
      <w:bookmarkEnd w:id="55"/>
      <w:proofErr w:type="spellEnd"/>
    </w:p>
    <w:p w14:paraId="3BC70139" w14:textId="77777777" w:rsidR="00F24DD2" w:rsidRPr="00F24DD2" w:rsidRDefault="00F24DD2" w:rsidP="00F24DD2">
      <w:pPr>
        <w:pStyle w:val="20"/>
        <w:keepNext w:val="0"/>
        <w:keepLines w:val="0"/>
        <w:numPr>
          <w:ilvl w:val="1"/>
          <w:numId w:val="24"/>
        </w:numPr>
        <w:spacing w:before="120" w:beforeAutospacing="0" w:afterAutospacing="0"/>
        <w:ind w:firstLine="482"/>
        <w:jc w:val="both"/>
        <w:rPr>
          <w:rFonts w:asciiTheme="minorHAnsi" w:hAnsiTheme="minorHAnsi" w:cstheme="minorHAnsi"/>
          <w:color w:val="auto"/>
          <w:lang w:val="ru-RU"/>
        </w:rPr>
      </w:pPr>
      <w:bookmarkStart w:id="56" w:name="_ref_1-acfdc3ca985e45"/>
      <w:r w:rsidRPr="00F24DD2">
        <w:rPr>
          <w:rFonts w:asciiTheme="minorHAnsi" w:hAnsiTheme="minorHAnsi" w:cstheme="minorHAnsi"/>
          <w:color w:val="auto"/>
          <w:lang w:val="ru-RU"/>
        </w:rPr>
        <w:t xml:space="preserve">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Также к материальным запасам относится оборудование, требующее монтажа и предназначенное для установки. </w:t>
      </w:r>
    </w:p>
    <w:p w14:paraId="5C86CD88"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Учет активов ведется на счете 0105000000 «Материальные запасы». </w:t>
      </w:r>
    </w:p>
    <w:p w14:paraId="3A87D4D7"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Единицей бухгалтерского учета материальных запасов является номенклатурный номер.</w:t>
      </w:r>
    </w:p>
    <w:p w14:paraId="07FD0E4E"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121A83C8"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1E3E4109"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Аналитический учет вложений в материальные запасы ведется в </w:t>
      </w:r>
      <w:proofErr w:type="spellStart"/>
      <w:r w:rsidRPr="00F24DD2">
        <w:rPr>
          <w:rFonts w:asciiTheme="minorHAnsi" w:hAnsiTheme="minorHAnsi" w:cstheme="minorHAnsi"/>
          <w:color w:val="auto"/>
          <w:lang w:val="ru-RU"/>
        </w:rPr>
        <w:t>Многографной</w:t>
      </w:r>
      <w:proofErr w:type="spellEnd"/>
      <w:r w:rsidRPr="00F24DD2">
        <w:rPr>
          <w:rFonts w:asciiTheme="minorHAnsi" w:hAnsiTheme="minorHAnsi" w:cstheme="minorHAnsi"/>
          <w:color w:val="auto"/>
          <w:lang w:val="ru-RU"/>
        </w:rPr>
        <w:t xml:space="preserve"> карточке (</w:t>
      </w:r>
      <w:hyperlink r:id="rId96" w:history="1">
        <w:r w:rsidRPr="00F24DD2">
          <w:rPr>
            <w:rStyle w:val="ac"/>
            <w:rFonts w:asciiTheme="minorHAnsi" w:hAnsiTheme="minorHAnsi" w:cstheme="minorHAnsi"/>
            <w:color w:val="auto"/>
            <w:lang w:val="ru-RU"/>
          </w:rPr>
          <w:t>ф. 0504054</w:t>
        </w:r>
      </w:hyperlink>
      <w:r w:rsidRPr="00F24DD2">
        <w:rPr>
          <w:rFonts w:asciiTheme="minorHAnsi" w:hAnsiTheme="minorHAnsi" w:cstheme="minorHAnsi"/>
          <w:color w:val="auto"/>
          <w:lang w:val="ru-RU"/>
        </w:rPr>
        <w:t>).</w:t>
      </w:r>
    </w:p>
    <w:p w14:paraId="5551C4A5"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3CF1C7A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Списание материальных запасов производится по средней стоимости. </w:t>
      </w:r>
    </w:p>
    <w:p w14:paraId="22845597"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Нормы расхода ГСМ утверждаются в виде отдельного приказа на основании </w:t>
      </w:r>
      <w:hyperlink r:id="rId97" w:history="1">
        <w:r w:rsidRPr="00F24DD2">
          <w:rPr>
            <w:rStyle w:val="ac"/>
            <w:rFonts w:asciiTheme="minorHAnsi" w:hAnsiTheme="minorHAnsi" w:cstheme="minorHAnsi"/>
            <w:color w:val="auto"/>
            <w:lang w:val="ru-RU"/>
          </w:rPr>
          <w:t>Методических рекомендаций</w:t>
        </w:r>
      </w:hyperlink>
      <w:r w:rsidRPr="00F24DD2">
        <w:rPr>
          <w:rFonts w:asciiTheme="minorHAnsi" w:hAnsiTheme="minorHAnsi" w:cstheme="minorHAnsi"/>
          <w:color w:val="auto"/>
          <w:lang w:val="ru-RU"/>
        </w:rPr>
        <w:t xml:space="preserve"> от 14.03.2018 № АМ-23-р (с изменениями и дополнениями).</w:t>
      </w:r>
    </w:p>
    <w:p w14:paraId="49D43D20"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lastRenderedPageBreak/>
        <w:t>Период применения зимней надбавки к нормам расхода ГСМ устанавливается приказом директора.</w:t>
      </w:r>
    </w:p>
    <w:p w14:paraId="6E39C219"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98" w:history="1">
        <w:r w:rsidRPr="00F24DD2">
          <w:rPr>
            <w:rStyle w:val="ac"/>
            <w:rFonts w:asciiTheme="minorHAnsi" w:hAnsiTheme="minorHAnsi" w:cstheme="minorHAnsi"/>
            <w:color w:val="auto"/>
            <w:lang w:val="ru-RU"/>
          </w:rPr>
          <w:t>ф. 0504205</w:t>
        </w:r>
      </w:hyperlink>
      <w:r w:rsidRPr="00F24DD2">
        <w:rPr>
          <w:rFonts w:asciiTheme="minorHAnsi" w:hAnsiTheme="minorHAnsi" w:cstheme="minorHAnsi"/>
          <w:color w:val="auto"/>
          <w:lang w:val="ru-RU"/>
        </w:rPr>
        <w:t>).</w:t>
      </w:r>
    </w:p>
    <w:p w14:paraId="38D8323E"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99" w:history="1">
        <w:r w:rsidRPr="00F24DD2">
          <w:rPr>
            <w:rStyle w:val="ac"/>
            <w:rFonts w:asciiTheme="minorHAnsi" w:hAnsiTheme="minorHAnsi" w:cstheme="minorHAnsi"/>
            <w:color w:val="auto"/>
            <w:lang w:val="ru-RU"/>
          </w:rPr>
          <w:t>ф. 0504210</w:t>
        </w:r>
      </w:hyperlink>
      <w:r w:rsidRPr="00F24DD2">
        <w:rPr>
          <w:rFonts w:asciiTheme="minorHAnsi" w:hAnsiTheme="minorHAnsi" w:cstheme="minorHAnsi"/>
          <w:color w:val="auto"/>
          <w:lang w:val="ru-RU"/>
        </w:rPr>
        <w:t xml:space="preserve">), которая является основанием для их списания. Списание материальных запасов может быть оформлено актом на списание </w:t>
      </w:r>
      <w:proofErr w:type="gramStart"/>
      <w:r w:rsidRPr="00F24DD2">
        <w:rPr>
          <w:rFonts w:asciiTheme="minorHAnsi" w:hAnsiTheme="minorHAnsi" w:cstheme="minorHAnsi"/>
          <w:color w:val="auto"/>
          <w:lang w:val="ru-RU"/>
        </w:rPr>
        <w:t>согласно формы</w:t>
      </w:r>
      <w:proofErr w:type="gramEnd"/>
      <w:r w:rsidRPr="00F24DD2">
        <w:rPr>
          <w:rFonts w:asciiTheme="minorHAnsi" w:hAnsiTheme="minorHAnsi" w:cstheme="minorHAnsi"/>
          <w:color w:val="auto"/>
          <w:lang w:val="ru-RU"/>
        </w:rPr>
        <w:t>, приведенной в приложении № 2 к Учетной политике.</w:t>
      </w:r>
    </w:p>
    <w:p w14:paraId="590C436C"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bookmarkStart w:id="57" w:name="_Toc536843899"/>
      <w:bookmarkStart w:id="58" w:name="_Toc517251"/>
      <w:r w:rsidRPr="00F24DD2">
        <w:rPr>
          <w:rFonts w:asciiTheme="minorHAnsi" w:hAnsiTheme="minorHAnsi" w:cstheme="minorHAnsi"/>
          <w:color w:val="auto"/>
          <w:lang w:val="ru-RU"/>
        </w:rPr>
        <w:t xml:space="preserve">Аналитический учет материальных запасов ведется по </w:t>
      </w:r>
      <w:bookmarkStart w:id="59" w:name="_Toc125711640"/>
      <w:bookmarkStart w:id="60" w:name="_Toc153356654"/>
      <w:r w:rsidRPr="00F24DD2">
        <w:rPr>
          <w:rFonts w:asciiTheme="minorHAnsi" w:hAnsiTheme="minorHAnsi" w:cstheme="minorHAnsi"/>
          <w:color w:val="auto"/>
          <w:lang w:val="ru-RU"/>
        </w:rPr>
        <w:t>наименованиям и материально-ответственным лицам.</w:t>
      </w:r>
    </w:p>
    <w:p w14:paraId="46836A57"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используется забалансовый счет 27.02 "МЗ, выданные в личное пользование работникам (сотрудникам)".  </w:t>
      </w:r>
      <w:r w:rsidRPr="00F24DD2">
        <w:rPr>
          <w:rFonts w:asciiTheme="minorHAnsi" w:hAnsiTheme="minorHAnsi" w:cstheme="minorHAnsi"/>
          <w:color w:val="auto"/>
          <w:lang w:val="ru-RU"/>
        </w:rPr>
        <w:tab/>
        <w:t>Принятие к учету на забалансовом счете 27 "Материальные ценности, полученные в личное пользование" объектов имущества осуществляется на основании первичного учетного документа по балансовой стоимости.  Передачу материальных ценностей в личное пользование сотрудника следует производить с балансового учета на забалансовый счет 27 "Материальный ценности, полученные в пользование" на основании Справки (ф. 0504833).</w:t>
      </w:r>
      <w:bookmarkEnd w:id="57"/>
      <w:bookmarkEnd w:id="58"/>
      <w:bookmarkEnd w:id="59"/>
      <w:bookmarkEnd w:id="60"/>
    </w:p>
    <w:p w14:paraId="3A9358DB" w14:textId="77777777" w:rsidR="00F24DD2" w:rsidRPr="00F24DD2" w:rsidRDefault="00F24DD2" w:rsidP="00F24DD2">
      <w:pPr>
        <w:rPr>
          <w:rFonts w:cstheme="minorHAnsi"/>
          <w:lang w:val="ru-RU"/>
        </w:rPr>
      </w:pPr>
    </w:p>
    <w:p w14:paraId="41C4ADD0" w14:textId="77777777" w:rsidR="00F24DD2" w:rsidRPr="00F24DD2" w:rsidRDefault="00F24DD2" w:rsidP="00F24DD2">
      <w:pPr>
        <w:pStyle w:val="1"/>
        <w:numPr>
          <w:ilvl w:val="0"/>
          <w:numId w:val="24"/>
        </w:numPr>
        <w:spacing w:before="0" w:beforeAutospacing="0" w:after="120" w:afterAutospacing="0"/>
        <w:ind w:firstLine="482"/>
        <w:jc w:val="center"/>
        <w:rPr>
          <w:rFonts w:asciiTheme="minorHAnsi" w:hAnsiTheme="minorHAnsi" w:cstheme="minorHAnsi"/>
          <w:color w:val="auto"/>
          <w:sz w:val="26"/>
          <w:szCs w:val="26"/>
        </w:rPr>
      </w:pPr>
      <w:bookmarkStart w:id="61" w:name="_ref_1-be4985953f5b42"/>
      <w:bookmarkEnd w:id="56"/>
      <w:proofErr w:type="spellStart"/>
      <w:r w:rsidRPr="00F24DD2">
        <w:rPr>
          <w:rFonts w:asciiTheme="minorHAnsi" w:hAnsiTheme="minorHAnsi" w:cstheme="minorHAnsi"/>
          <w:color w:val="auto"/>
          <w:sz w:val="26"/>
          <w:szCs w:val="26"/>
        </w:rPr>
        <w:t>Себестоимость</w:t>
      </w:r>
      <w:bookmarkEnd w:id="61"/>
      <w:proofErr w:type="spellEnd"/>
    </w:p>
    <w:p w14:paraId="314CDFC0"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bookmarkStart w:id="62" w:name="_ref_1-e326dcf3e20b40"/>
      <w:r w:rsidRPr="00F24DD2">
        <w:rPr>
          <w:rFonts w:asciiTheme="minorHAnsi" w:hAnsiTheme="minorHAnsi" w:cstheme="minorHAnsi"/>
          <w:color w:val="auto"/>
          <w:lang w:val="ru-RU"/>
        </w:rPr>
        <w:t>Все расходы за счет средств субсидии на выполнение муниципального задания относятся на прямые.</w:t>
      </w:r>
    </w:p>
    <w:p w14:paraId="6D30A4C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Прямые расходы относятся непосредственно на вид услуги: бухгалтерское, материально-техническое обслуживание муниципальных учреждений. Прямые затраты относятся на себестоимость способом прямого расчета (фактических затрат).</w:t>
      </w:r>
    </w:p>
    <w:p w14:paraId="7E2DA8C6" w14:textId="77777777" w:rsidR="00F24DD2" w:rsidRPr="00F24DD2" w:rsidRDefault="00F24DD2" w:rsidP="00F24DD2">
      <w:pPr>
        <w:autoSpaceDE w:val="0"/>
        <w:autoSpaceDN w:val="0"/>
        <w:adjustRightInd w:val="0"/>
        <w:rPr>
          <w:rFonts w:cstheme="minorHAnsi"/>
          <w:sz w:val="26"/>
          <w:szCs w:val="26"/>
          <w:lang w:val="ru-RU"/>
        </w:rPr>
      </w:pPr>
      <w:r w:rsidRPr="00F24DD2">
        <w:rPr>
          <w:rFonts w:cstheme="minorHAnsi"/>
          <w:sz w:val="26"/>
          <w:szCs w:val="26"/>
          <w:lang w:val="ru-RU"/>
        </w:rPr>
        <w:t>Прямые расходы отражаются на счете 109.61, кроме:</w:t>
      </w:r>
    </w:p>
    <w:p w14:paraId="38B0AF56" w14:textId="77777777" w:rsidR="00F24DD2" w:rsidRPr="00F24DD2" w:rsidRDefault="00F24DD2" w:rsidP="00F24DD2">
      <w:pPr>
        <w:pStyle w:val="ConsPlusNormal"/>
        <w:ind w:firstLine="0"/>
        <w:jc w:val="both"/>
        <w:rPr>
          <w:rFonts w:asciiTheme="minorHAnsi" w:hAnsiTheme="minorHAnsi" w:cstheme="minorHAnsi"/>
          <w:sz w:val="26"/>
          <w:szCs w:val="26"/>
        </w:rPr>
      </w:pPr>
      <w:r w:rsidRPr="00F24DD2">
        <w:rPr>
          <w:rFonts w:asciiTheme="minorHAnsi" w:hAnsiTheme="minorHAnsi" w:cstheme="minorHAnsi"/>
          <w:sz w:val="26"/>
          <w:szCs w:val="26"/>
        </w:rPr>
        <w:tab/>
        <w:t>- расходов по содержанию недвижимого имущества и особо ценного движимого имущества, закрепленного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 в т.ч. затраты на уплату налогов, суммы амортизации;</w:t>
      </w:r>
    </w:p>
    <w:p w14:paraId="6D43565F" w14:textId="77777777" w:rsidR="00F24DD2" w:rsidRPr="00F24DD2" w:rsidRDefault="00F24DD2" w:rsidP="00F24DD2">
      <w:pPr>
        <w:pStyle w:val="ConsPlusNormal"/>
        <w:ind w:firstLine="0"/>
        <w:jc w:val="both"/>
        <w:rPr>
          <w:rFonts w:asciiTheme="minorHAnsi" w:hAnsiTheme="minorHAnsi" w:cstheme="minorHAnsi"/>
          <w:sz w:val="26"/>
          <w:szCs w:val="26"/>
        </w:rPr>
      </w:pPr>
      <w:r w:rsidRPr="00F24DD2">
        <w:rPr>
          <w:rFonts w:asciiTheme="minorHAnsi" w:hAnsiTheme="minorHAnsi" w:cstheme="minorHAnsi"/>
          <w:sz w:val="26"/>
          <w:szCs w:val="26"/>
        </w:rPr>
        <w:tab/>
        <w:t xml:space="preserve">- расходов на оплату </w:t>
      </w:r>
      <w:r w:rsidRPr="00F24DD2">
        <w:rPr>
          <w:rStyle w:val="blk"/>
          <w:rFonts w:asciiTheme="minorHAnsi" w:hAnsiTheme="minorHAnsi" w:cstheme="minorHAnsi"/>
          <w:sz w:val="26"/>
          <w:szCs w:val="26"/>
        </w:rPr>
        <w:t xml:space="preserve">пени, штрафов и иных санкций, перечисляемых в бюджет (в государственные внебюджетные фонды), а также штрафов и других санкций, взимаемых государственными организациями, которым законодательством Российской Федерации предоставлено право наложения указанных санкций. </w:t>
      </w:r>
    </w:p>
    <w:p w14:paraId="4B557C70" w14:textId="77777777" w:rsidR="00F24DD2" w:rsidRPr="00F24DD2" w:rsidRDefault="00F24DD2" w:rsidP="00F24DD2">
      <w:pPr>
        <w:autoSpaceDE w:val="0"/>
        <w:autoSpaceDN w:val="0"/>
        <w:adjustRightInd w:val="0"/>
        <w:rPr>
          <w:rFonts w:cstheme="minorHAnsi"/>
          <w:sz w:val="26"/>
          <w:szCs w:val="26"/>
          <w:lang w:val="ru-RU"/>
        </w:rPr>
      </w:pPr>
      <w:r w:rsidRPr="00F24DD2">
        <w:rPr>
          <w:rFonts w:cstheme="minorHAnsi"/>
          <w:sz w:val="26"/>
          <w:szCs w:val="26"/>
          <w:lang w:val="ru-RU"/>
        </w:rPr>
        <w:t xml:space="preserve">Данные затраты относятся на счет 401.20. </w:t>
      </w:r>
    </w:p>
    <w:p w14:paraId="2993AD54" w14:textId="77777777" w:rsidR="00F24DD2" w:rsidRPr="00F24DD2" w:rsidRDefault="00F24DD2" w:rsidP="00F24DD2">
      <w:pPr>
        <w:pStyle w:val="ad"/>
        <w:ind w:firstLine="482"/>
        <w:rPr>
          <w:rFonts w:asciiTheme="minorHAnsi" w:hAnsiTheme="minorHAnsi" w:cstheme="minorHAnsi"/>
          <w:sz w:val="26"/>
          <w:szCs w:val="26"/>
        </w:rPr>
      </w:pPr>
      <w:r w:rsidRPr="00F24DD2">
        <w:rPr>
          <w:rFonts w:asciiTheme="minorHAnsi" w:hAnsiTheme="minorHAnsi" w:cstheme="minorHAnsi"/>
          <w:sz w:val="26"/>
          <w:szCs w:val="26"/>
        </w:rPr>
        <w:t xml:space="preserve">В конце месяца прямые расходы списываются на счет 401.10. </w:t>
      </w:r>
    </w:p>
    <w:p w14:paraId="216D44C9" w14:textId="77777777" w:rsidR="00F24DD2" w:rsidRPr="00F24DD2" w:rsidRDefault="00F24DD2" w:rsidP="00F24DD2">
      <w:pPr>
        <w:pStyle w:val="ad"/>
        <w:ind w:firstLine="482"/>
        <w:rPr>
          <w:rFonts w:asciiTheme="minorHAnsi" w:hAnsiTheme="minorHAnsi" w:cstheme="minorHAnsi"/>
          <w:sz w:val="26"/>
          <w:szCs w:val="26"/>
        </w:rPr>
      </w:pPr>
    </w:p>
    <w:p w14:paraId="77F4A19E"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r>
    </w:p>
    <w:p w14:paraId="7EE918FD" w14:textId="77777777" w:rsidR="00F24DD2" w:rsidRPr="00F24DD2" w:rsidRDefault="00F24DD2" w:rsidP="00F24DD2">
      <w:pPr>
        <w:pStyle w:val="1"/>
        <w:numPr>
          <w:ilvl w:val="0"/>
          <w:numId w:val="24"/>
        </w:numPr>
        <w:spacing w:before="0" w:beforeAutospacing="0" w:after="120" w:afterAutospacing="0"/>
        <w:ind w:firstLine="482"/>
        <w:jc w:val="center"/>
        <w:rPr>
          <w:rFonts w:asciiTheme="minorHAnsi" w:hAnsiTheme="minorHAnsi" w:cstheme="minorHAnsi"/>
          <w:color w:val="auto"/>
          <w:sz w:val="26"/>
          <w:szCs w:val="26"/>
          <w:lang w:val="ru-RU"/>
        </w:rPr>
      </w:pPr>
      <w:bookmarkStart w:id="63" w:name="_ref_1-c612af5079154e"/>
      <w:bookmarkEnd w:id="62"/>
      <w:r w:rsidRPr="00F24DD2">
        <w:rPr>
          <w:rFonts w:asciiTheme="minorHAnsi" w:hAnsiTheme="minorHAnsi" w:cstheme="minorHAnsi"/>
          <w:color w:val="auto"/>
          <w:sz w:val="26"/>
          <w:szCs w:val="26"/>
          <w:lang w:val="ru-RU"/>
        </w:rPr>
        <w:lastRenderedPageBreak/>
        <w:t>Денежные средства, денежные эквиваленты и денежные документы</w:t>
      </w:r>
      <w:bookmarkEnd w:id="63"/>
    </w:p>
    <w:p w14:paraId="4F70A602"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64" w:name="_ref_1-adc525be85af40"/>
      <w:r w:rsidRPr="00F24DD2">
        <w:rPr>
          <w:rFonts w:asciiTheme="minorHAnsi" w:hAnsiTheme="minorHAnsi" w:cstheme="minorHAnsi"/>
          <w:color w:val="auto"/>
          <w:lang w:val="ru-RU"/>
        </w:rPr>
        <w:t xml:space="preserve">Учет денежных средств в учреждении осуществляется в соответствии с требованиями, установленными </w:t>
      </w:r>
      <w:hyperlink r:id="rId100" w:history="1">
        <w:r w:rsidRPr="00F24DD2">
          <w:rPr>
            <w:rStyle w:val="ac"/>
            <w:rFonts w:asciiTheme="minorHAnsi" w:hAnsiTheme="minorHAnsi" w:cstheme="minorHAnsi"/>
            <w:color w:val="auto"/>
            <w:lang w:val="ru-RU"/>
          </w:rPr>
          <w:t>Порядком</w:t>
        </w:r>
      </w:hyperlink>
      <w:r w:rsidRPr="00F24DD2">
        <w:rPr>
          <w:rFonts w:asciiTheme="minorHAnsi" w:hAnsiTheme="minorHAnsi" w:cstheme="minorHAnsi"/>
          <w:color w:val="auto"/>
          <w:lang w:val="ru-RU"/>
        </w:rPr>
        <w:t xml:space="preserve"> ведения кассовых операций.</w:t>
      </w:r>
      <w:bookmarkEnd w:id="64"/>
    </w:p>
    <w:p w14:paraId="2F9D7D8F"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65" w:name="_ref_1-384b1b908cdf44"/>
      <w:r w:rsidRPr="00F24DD2">
        <w:rPr>
          <w:rFonts w:asciiTheme="minorHAnsi" w:hAnsiTheme="minorHAnsi" w:cstheme="minorHAnsi"/>
          <w:color w:val="auto"/>
          <w:lang w:val="ru-RU"/>
        </w:rPr>
        <w:t xml:space="preserve">Кассовая книга </w:t>
      </w:r>
      <w:hyperlink r:id="rId101" w:history="1">
        <w:r w:rsidRPr="00F24DD2">
          <w:rPr>
            <w:rStyle w:val="ac"/>
            <w:rFonts w:asciiTheme="minorHAnsi" w:hAnsiTheme="minorHAnsi" w:cstheme="minorHAnsi"/>
            <w:color w:val="auto"/>
            <w:lang w:val="ru-RU"/>
          </w:rPr>
          <w:t>(ф. 0504514)</w:t>
        </w:r>
      </w:hyperlink>
      <w:r w:rsidRPr="00F24DD2">
        <w:rPr>
          <w:rFonts w:asciiTheme="minorHAnsi" w:hAnsiTheme="minorHAnsi" w:cstheme="minorHAnsi"/>
          <w:color w:val="auto"/>
          <w:lang w:val="ru-RU"/>
        </w:rPr>
        <w:t xml:space="preserve"> ведется автоматизированным способом, распечатывается на бумажном носителе в день проведения операции или наличия остатка, прошнуровывается и сшивается по завершении финансового года .</w:t>
      </w:r>
      <w:bookmarkEnd w:id="65"/>
      <w:r w:rsidRPr="00F24DD2">
        <w:rPr>
          <w:rFonts w:asciiTheme="minorHAnsi" w:hAnsiTheme="minorHAnsi" w:cstheme="minorHAnsi"/>
          <w:color w:val="auto"/>
          <w:lang w:val="ru-RU"/>
        </w:rPr>
        <w:t xml:space="preserve"> </w:t>
      </w:r>
    </w:p>
    <w:p w14:paraId="47E6A0D4"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66" w:name="_ref_1-25728a2845f248"/>
      <w:r w:rsidRPr="00F24DD2">
        <w:rPr>
          <w:rFonts w:asciiTheme="minorHAnsi" w:hAnsiTheme="minorHAnsi" w:cstheme="minorHAnsi"/>
          <w:color w:val="auto"/>
          <w:lang w:val="ru-RU"/>
        </w:rPr>
        <w:t>В составе денежных документов учитываются:</w:t>
      </w:r>
      <w:bookmarkEnd w:id="66"/>
    </w:p>
    <w:p w14:paraId="75B4C299"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почтовые конверты с марками, отдельно приобретаемые почтовые марки;</w:t>
      </w:r>
    </w:p>
    <w:p w14:paraId="329A62C4"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топливные карты;</w:t>
      </w:r>
    </w:p>
    <w:p w14:paraId="67CBC45B"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проездные билеты на проезд в городском пассажирском транспорте.</w:t>
      </w:r>
    </w:p>
    <w:p w14:paraId="0F38B805"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67" w:name="_ref_1-400fb103444645"/>
      <w:r w:rsidRPr="00F24DD2">
        <w:rPr>
          <w:rFonts w:asciiTheme="minorHAnsi" w:hAnsiTheme="minorHAnsi" w:cstheme="minorHAnsi"/>
          <w:color w:val="auto"/>
          <w:lang w:val="ru-RU"/>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67"/>
    </w:p>
    <w:p w14:paraId="0DF84CF2"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Движение денежных документов оформляется приходными, расходными «фондовыми» кассовыми ордерами, отражается в «фондовой» кассовой </w:t>
      </w:r>
      <w:proofErr w:type="gramStart"/>
      <w:r w:rsidRPr="00F24DD2">
        <w:rPr>
          <w:rFonts w:asciiTheme="minorHAnsi" w:hAnsiTheme="minorHAnsi" w:cstheme="minorHAnsi"/>
          <w:color w:val="auto"/>
          <w:lang w:val="ru-RU"/>
        </w:rPr>
        <w:t>книге,  «</w:t>
      </w:r>
      <w:proofErr w:type="gramEnd"/>
      <w:r w:rsidRPr="00F24DD2">
        <w:rPr>
          <w:rFonts w:asciiTheme="minorHAnsi" w:hAnsiTheme="minorHAnsi" w:cstheme="minorHAnsi"/>
          <w:color w:val="auto"/>
          <w:lang w:val="ru-RU"/>
        </w:rPr>
        <w:t xml:space="preserve">фондовая» кассовая книга ведется отдельно. </w:t>
      </w:r>
    </w:p>
    <w:p w14:paraId="09AC8B14"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Аналитический учет денежных документов ведется по видам документов.</w:t>
      </w:r>
    </w:p>
    <w:p w14:paraId="3B60235B" w14:textId="77777777" w:rsidR="00F24DD2" w:rsidRPr="00F24DD2" w:rsidRDefault="00F24DD2" w:rsidP="00F24DD2">
      <w:pPr>
        <w:pStyle w:val="2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w:t>
      </w:r>
    </w:p>
    <w:p w14:paraId="72393086" w14:textId="77777777" w:rsidR="00F24DD2" w:rsidRPr="00F24DD2" w:rsidRDefault="00F24DD2" w:rsidP="00F24DD2">
      <w:pPr>
        <w:pStyle w:val="1"/>
        <w:numPr>
          <w:ilvl w:val="0"/>
          <w:numId w:val="24"/>
        </w:numPr>
        <w:spacing w:before="0" w:beforeAutospacing="0" w:after="120" w:afterAutospacing="0"/>
        <w:ind w:firstLine="482"/>
        <w:jc w:val="center"/>
        <w:rPr>
          <w:rFonts w:asciiTheme="minorHAnsi" w:hAnsiTheme="minorHAnsi" w:cstheme="minorHAnsi"/>
          <w:color w:val="auto"/>
          <w:sz w:val="26"/>
          <w:szCs w:val="26"/>
        </w:rPr>
      </w:pPr>
      <w:bookmarkStart w:id="68" w:name="_ref_1-8fd5a8c2a3d04f"/>
      <w:proofErr w:type="spellStart"/>
      <w:r w:rsidRPr="00F24DD2">
        <w:rPr>
          <w:rFonts w:asciiTheme="minorHAnsi" w:hAnsiTheme="minorHAnsi" w:cstheme="minorHAnsi"/>
          <w:color w:val="auto"/>
          <w:sz w:val="26"/>
          <w:szCs w:val="26"/>
        </w:rPr>
        <w:t>Расчеты</w:t>
      </w:r>
      <w:proofErr w:type="spellEnd"/>
      <w:r w:rsidRPr="00F24DD2">
        <w:rPr>
          <w:rFonts w:asciiTheme="minorHAnsi" w:hAnsiTheme="minorHAnsi" w:cstheme="minorHAnsi"/>
          <w:color w:val="auto"/>
          <w:sz w:val="26"/>
          <w:szCs w:val="26"/>
        </w:rPr>
        <w:t xml:space="preserve"> с </w:t>
      </w:r>
      <w:proofErr w:type="spellStart"/>
      <w:r w:rsidRPr="00F24DD2">
        <w:rPr>
          <w:rFonts w:asciiTheme="minorHAnsi" w:hAnsiTheme="minorHAnsi" w:cstheme="minorHAnsi"/>
          <w:color w:val="auto"/>
          <w:sz w:val="26"/>
          <w:szCs w:val="26"/>
        </w:rPr>
        <w:t>дебиторами</w:t>
      </w:r>
      <w:proofErr w:type="spellEnd"/>
      <w:r w:rsidRPr="00F24DD2">
        <w:rPr>
          <w:rFonts w:asciiTheme="minorHAnsi" w:hAnsiTheme="minorHAnsi" w:cstheme="minorHAnsi"/>
          <w:color w:val="auto"/>
          <w:sz w:val="26"/>
          <w:szCs w:val="26"/>
        </w:rPr>
        <w:t xml:space="preserve"> и </w:t>
      </w:r>
      <w:proofErr w:type="spellStart"/>
      <w:r w:rsidRPr="00F24DD2">
        <w:rPr>
          <w:rFonts w:asciiTheme="minorHAnsi" w:hAnsiTheme="minorHAnsi" w:cstheme="minorHAnsi"/>
          <w:color w:val="auto"/>
          <w:sz w:val="26"/>
          <w:szCs w:val="26"/>
        </w:rPr>
        <w:t>кредиторами</w:t>
      </w:r>
      <w:bookmarkEnd w:id="68"/>
      <w:proofErr w:type="spellEnd"/>
    </w:p>
    <w:p w14:paraId="1707760D"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69" w:name="_ref_1-2469639581744d"/>
      <w:r w:rsidRPr="00F24DD2">
        <w:rPr>
          <w:rFonts w:asciiTheme="minorHAnsi" w:hAnsiTheme="minorHAnsi" w:cstheme="minorHAnsi"/>
          <w:color w:val="auto"/>
          <w:lang w:val="ru-RU"/>
        </w:rPr>
        <w:t xml:space="preserve">Аналитический учет расчетов с поставщиками (подрядчиками), подотчетными лицами ведется в разрезе кредиторов и дебиторов. </w:t>
      </w:r>
    </w:p>
    <w:p w14:paraId="14487D75"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9"/>
    </w:p>
    <w:p w14:paraId="3C01B5D7"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70" w:name="_ref_1-137a66bb71a84b"/>
      <w:r w:rsidRPr="00F24DD2">
        <w:rPr>
          <w:rFonts w:asciiTheme="minorHAnsi" w:hAnsiTheme="minorHAnsi" w:cstheme="minorHAnsi"/>
          <w:color w:val="auto"/>
          <w:lang w:val="ru-RU"/>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02" w:history="1">
        <w:r w:rsidRPr="00F24DD2">
          <w:rPr>
            <w:rStyle w:val="ac"/>
            <w:rFonts w:asciiTheme="minorHAnsi" w:hAnsiTheme="minorHAnsi" w:cstheme="minorHAnsi"/>
            <w:color w:val="auto"/>
            <w:lang w:val="ru-RU"/>
          </w:rPr>
          <w:t>законом</w:t>
        </w:r>
      </w:hyperlink>
      <w:r w:rsidRPr="00F24DD2">
        <w:rPr>
          <w:rFonts w:asciiTheme="minorHAnsi" w:hAnsiTheme="minorHAnsi" w:cstheme="minorHAnsi"/>
          <w:color w:val="auto"/>
          <w:lang w:val="ru-RU"/>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70"/>
    </w:p>
    <w:p w14:paraId="28A9C5C2" w14:textId="77777777" w:rsidR="00F24DD2" w:rsidRPr="00F24DD2" w:rsidRDefault="00F24DD2" w:rsidP="00F24DD2">
      <w:pPr>
        <w:spacing w:before="0"/>
        <w:rPr>
          <w:rFonts w:cstheme="minorHAnsi"/>
          <w:sz w:val="26"/>
          <w:szCs w:val="26"/>
          <w:lang w:val="ru-RU"/>
        </w:rPr>
      </w:pPr>
      <w:r w:rsidRPr="00F24DD2">
        <w:rPr>
          <w:rFonts w:cstheme="minorHAnsi"/>
          <w:sz w:val="26"/>
          <w:szCs w:val="26"/>
          <w:lang w:val="ru-RU"/>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1414765A"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71" w:name="_ref_1-a7d36e424a954b"/>
      <w:r w:rsidRPr="00F24DD2">
        <w:rPr>
          <w:rFonts w:asciiTheme="minorHAnsi" w:hAnsiTheme="minorHAnsi" w:cstheme="minorHAnsi"/>
          <w:color w:val="auto"/>
          <w:lang w:val="ru-RU"/>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w:t>
      </w:r>
      <w:proofErr w:type="gramStart"/>
      <w:r w:rsidRPr="00F24DD2">
        <w:rPr>
          <w:rFonts w:asciiTheme="minorHAnsi" w:hAnsiTheme="minorHAnsi" w:cstheme="minorHAnsi"/>
          <w:color w:val="auto"/>
          <w:lang w:val="ru-RU"/>
        </w:rPr>
        <w:t xml:space="preserve">счета </w:t>
      </w:r>
      <w:r w:rsidRPr="00F24DD2">
        <w:rPr>
          <w:rFonts w:asciiTheme="minorHAnsi" w:hAnsiTheme="minorHAnsi" w:cstheme="minorHAnsi"/>
          <w:color w:val="auto"/>
        </w:rPr>
        <w:t> </w:t>
      </w:r>
      <w:r w:rsidRPr="00F24DD2">
        <w:rPr>
          <w:rFonts w:asciiTheme="minorHAnsi" w:hAnsiTheme="minorHAnsi" w:cstheme="minorHAnsi"/>
          <w:color w:val="auto"/>
          <w:lang w:val="ru-RU"/>
        </w:rPr>
        <w:t>209</w:t>
      </w:r>
      <w:proofErr w:type="gramEnd"/>
      <w:r w:rsidRPr="00F24DD2">
        <w:rPr>
          <w:rFonts w:asciiTheme="minorHAnsi" w:hAnsiTheme="minorHAnsi" w:cstheme="minorHAnsi"/>
          <w:color w:val="auto"/>
          <w:lang w:val="ru-RU"/>
        </w:rPr>
        <w:t xml:space="preserve"> 70 000. </w:t>
      </w:r>
      <w:bookmarkEnd w:id="71"/>
    </w:p>
    <w:p w14:paraId="700D0A1F"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72" w:name="_ref_1-2487a684569545"/>
      <w:r w:rsidRPr="00F24DD2">
        <w:rPr>
          <w:rFonts w:asciiTheme="minorHAnsi" w:hAnsiTheme="minorHAnsi" w:cstheme="minorHAnsi"/>
          <w:color w:val="auto"/>
          <w:lang w:val="ru-RU"/>
        </w:rPr>
        <w:lastRenderedPageBreak/>
        <w:t xml:space="preserve">Аналитический учет расчетов с подотчетными лицами ведется в Журнале операций № 3 расчетов с подотчетными лицами </w:t>
      </w:r>
      <w:hyperlink r:id="rId103" w:history="1">
        <w:r w:rsidRPr="00F24DD2">
          <w:rPr>
            <w:rStyle w:val="ac"/>
            <w:rFonts w:asciiTheme="minorHAnsi" w:hAnsiTheme="minorHAnsi" w:cstheme="minorHAnsi"/>
            <w:color w:val="auto"/>
            <w:lang w:val="ru-RU"/>
          </w:rPr>
          <w:t>(ф. 0504071)</w:t>
        </w:r>
      </w:hyperlink>
      <w:r w:rsidRPr="00F24DD2">
        <w:rPr>
          <w:rFonts w:asciiTheme="minorHAnsi" w:hAnsiTheme="minorHAnsi" w:cstheme="minorHAnsi"/>
          <w:color w:val="auto"/>
          <w:lang w:val="ru-RU"/>
        </w:rPr>
        <w:t>.</w:t>
      </w:r>
      <w:bookmarkEnd w:id="72"/>
    </w:p>
    <w:p w14:paraId="3F4A46A4"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73" w:name="_ref_1-30a8597693694b"/>
      <w:r w:rsidRPr="00F24DD2">
        <w:rPr>
          <w:rFonts w:asciiTheme="minorHAnsi" w:hAnsiTheme="minorHAnsi" w:cstheme="minorHAnsi"/>
          <w:color w:val="auto"/>
          <w:lang w:val="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 4 расчетов с поставщиками и подрядчиками (</w:t>
      </w:r>
      <w:hyperlink r:id="rId104" w:history="1">
        <w:r w:rsidRPr="00F24DD2">
          <w:rPr>
            <w:rStyle w:val="ac"/>
            <w:rFonts w:asciiTheme="minorHAnsi" w:hAnsiTheme="minorHAnsi" w:cstheme="minorHAnsi"/>
            <w:color w:val="auto"/>
            <w:lang w:val="ru-RU"/>
          </w:rPr>
          <w:t>ф. 0504071</w:t>
        </w:r>
      </w:hyperlink>
      <w:r w:rsidRPr="00F24DD2">
        <w:rPr>
          <w:rFonts w:asciiTheme="minorHAnsi" w:hAnsiTheme="minorHAnsi" w:cstheme="minorHAnsi"/>
          <w:color w:val="auto"/>
          <w:lang w:val="ru-RU"/>
        </w:rPr>
        <w:t>).</w:t>
      </w:r>
      <w:bookmarkEnd w:id="73"/>
    </w:p>
    <w:p w14:paraId="1F84D354" w14:textId="77777777" w:rsidR="00F24DD2" w:rsidRPr="00F24DD2" w:rsidRDefault="00F24DD2" w:rsidP="00F24DD2">
      <w:pPr>
        <w:pStyle w:val="20"/>
        <w:keepNext w:val="0"/>
        <w:keepLines w:val="0"/>
        <w:numPr>
          <w:ilvl w:val="1"/>
          <w:numId w:val="24"/>
        </w:numPr>
        <w:spacing w:before="0" w:beforeAutospacing="0" w:after="120" w:afterAutospacing="0"/>
        <w:ind w:firstLine="482"/>
        <w:jc w:val="both"/>
        <w:rPr>
          <w:rFonts w:asciiTheme="minorHAnsi" w:hAnsiTheme="minorHAnsi" w:cstheme="minorHAnsi"/>
          <w:color w:val="auto"/>
          <w:lang w:val="ru-RU"/>
        </w:rPr>
      </w:pPr>
      <w:bookmarkStart w:id="74" w:name="_ref_1-e3ea9b3ebfbc4d"/>
      <w:r w:rsidRPr="00F24DD2">
        <w:rPr>
          <w:rFonts w:asciiTheme="minorHAnsi" w:hAnsiTheme="minorHAnsi" w:cstheme="minorHAnsi"/>
          <w:color w:val="auto"/>
          <w:lang w:val="ru-RU"/>
        </w:rPr>
        <w:t xml:space="preserve">Аналитический учет расчетов по платежам в бюджеты ведется в </w:t>
      </w:r>
      <w:proofErr w:type="spellStart"/>
      <w:r w:rsidRPr="00F24DD2">
        <w:rPr>
          <w:rFonts w:asciiTheme="minorHAnsi" w:hAnsiTheme="minorHAnsi" w:cstheme="minorHAnsi"/>
          <w:color w:val="auto"/>
          <w:lang w:val="ru-RU"/>
        </w:rPr>
        <w:t>Многографной</w:t>
      </w:r>
      <w:proofErr w:type="spellEnd"/>
      <w:r w:rsidRPr="00F24DD2">
        <w:rPr>
          <w:rFonts w:asciiTheme="minorHAnsi" w:hAnsiTheme="minorHAnsi" w:cstheme="minorHAnsi"/>
          <w:color w:val="auto"/>
          <w:lang w:val="ru-RU"/>
        </w:rPr>
        <w:t xml:space="preserve"> карточке (</w:t>
      </w:r>
      <w:hyperlink r:id="rId105" w:history="1">
        <w:r w:rsidRPr="00F24DD2">
          <w:rPr>
            <w:rStyle w:val="ac"/>
            <w:rFonts w:asciiTheme="minorHAnsi" w:hAnsiTheme="minorHAnsi" w:cstheme="minorHAnsi"/>
            <w:color w:val="auto"/>
            <w:lang w:val="ru-RU"/>
          </w:rPr>
          <w:t>ф. 0504054</w:t>
        </w:r>
      </w:hyperlink>
      <w:r w:rsidRPr="00F24DD2">
        <w:rPr>
          <w:rFonts w:asciiTheme="minorHAnsi" w:hAnsiTheme="minorHAnsi" w:cstheme="minorHAnsi"/>
          <w:color w:val="auto"/>
          <w:lang w:val="ru-RU"/>
        </w:rPr>
        <w:t>).</w:t>
      </w:r>
      <w:bookmarkEnd w:id="74"/>
    </w:p>
    <w:p w14:paraId="45ABF783" w14:textId="77777777" w:rsidR="00F24DD2" w:rsidRPr="00F24DD2" w:rsidRDefault="00F24DD2" w:rsidP="00F24DD2">
      <w:pPr>
        <w:pStyle w:val="20"/>
        <w:keepNext w:val="0"/>
        <w:keepLines w:val="0"/>
        <w:numPr>
          <w:ilvl w:val="1"/>
          <w:numId w:val="24"/>
        </w:numPr>
        <w:spacing w:before="120" w:beforeAutospacing="0" w:after="120" w:afterAutospacing="0"/>
        <w:ind w:firstLine="482"/>
        <w:jc w:val="both"/>
        <w:rPr>
          <w:rFonts w:asciiTheme="minorHAnsi" w:hAnsiTheme="minorHAnsi" w:cstheme="minorHAnsi"/>
          <w:color w:val="auto"/>
        </w:rPr>
      </w:pPr>
      <w:r w:rsidRPr="00F24DD2">
        <w:rPr>
          <w:rFonts w:asciiTheme="minorHAnsi" w:hAnsiTheme="minorHAnsi" w:cstheme="minorHAnsi"/>
          <w:color w:val="auto"/>
          <w:lang w:val="ru-RU"/>
        </w:rPr>
        <w:t xml:space="preserve">Дебиторская задолженность, срок исковой давности которой истек, списывается по истечении 3-х лет на финансовый результат на основании данных проведенной инвентаризации с одновременным отражением на забалансовом учете. </w:t>
      </w:r>
      <w:proofErr w:type="spellStart"/>
      <w:r w:rsidRPr="00F24DD2">
        <w:rPr>
          <w:rFonts w:asciiTheme="minorHAnsi" w:hAnsiTheme="minorHAnsi" w:cstheme="minorHAnsi"/>
          <w:color w:val="auto"/>
        </w:rPr>
        <w:t>Основанием</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для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списания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служат</w:t>
      </w:r>
      <w:proofErr w:type="spellEnd"/>
      <w:r w:rsidRPr="00F24DD2">
        <w:rPr>
          <w:rFonts w:asciiTheme="minorHAnsi" w:hAnsiTheme="minorHAnsi" w:cstheme="minorHAnsi"/>
          <w:color w:val="auto"/>
        </w:rPr>
        <w:t>:</w:t>
      </w:r>
    </w:p>
    <w:p w14:paraId="714326B1" w14:textId="77777777" w:rsidR="00F24DD2" w:rsidRPr="00F24DD2" w:rsidRDefault="00F24DD2" w:rsidP="00F24DD2">
      <w:pPr>
        <w:pStyle w:val="ad"/>
        <w:widowControl/>
        <w:numPr>
          <w:ilvl w:val="0"/>
          <w:numId w:val="34"/>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первичные документы, подтверждающие возникновение дебиторской задолженности (договоры, акты, счета, платежные документы);</w:t>
      </w:r>
    </w:p>
    <w:p w14:paraId="383046CB" w14:textId="77777777" w:rsidR="00F24DD2" w:rsidRPr="00F24DD2" w:rsidRDefault="00F24DD2" w:rsidP="00F24DD2">
      <w:pPr>
        <w:pStyle w:val="ad"/>
        <w:widowControl/>
        <w:numPr>
          <w:ilvl w:val="0"/>
          <w:numId w:val="34"/>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инвентаризационная опись расчетов с покупателями, поставщиками и прочими дебиторами и кредиторами (ф.0504089);</w:t>
      </w:r>
    </w:p>
    <w:p w14:paraId="2F18A234" w14:textId="77777777" w:rsidR="00F24DD2" w:rsidRPr="00F24DD2" w:rsidRDefault="00F24DD2" w:rsidP="00F24DD2">
      <w:pPr>
        <w:pStyle w:val="ad"/>
        <w:widowControl/>
        <w:numPr>
          <w:ilvl w:val="0"/>
          <w:numId w:val="34"/>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докладная записка о выявлении дебиторской задолженности с истекшим сроком исковой давности;</w:t>
      </w:r>
    </w:p>
    <w:p w14:paraId="5F13712B" w14:textId="77777777" w:rsidR="00F24DD2" w:rsidRPr="00F24DD2" w:rsidRDefault="00F24DD2" w:rsidP="00F24DD2">
      <w:pPr>
        <w:pStyle w:val="ad"/>
        <w:widowControl/>
        <w:numPr>
          <w:ilvl w:val="0"/>
          <w:numId w:val="34"/>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решение руководителя (приказ) о списании этой задолженности;</w:t>
      </w:r>
    </w:p>
    <w:p w14:paraId="07E95504"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(при наличии информации, что данная организация исключена из Единого реестра юридических лиц) выписка из ЕГРЮЛ, предоставленная по запросу налоговой инспекцией.</w:t>
      </w:r>
    </w:p>
    <w:p w14:paraId="1D6F3E7E"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ab/>
        <w:t>Учреждением ведется учет списанной дебиторской задолженности на забалансовом счете 04 «Сомнительная задолженность» в течение пяти лет для наблюдения за возможностью ее взыскания в случае изменения имущественного положения должника.</w:t>
      </w:r>
    </w:p>
    <w:p w14:paraId="4FBD188D"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rPr>
      </w:pPr>
      <w:r w:rsidRPr="00F24DD2">
        <w:rPr>
          <w:rFonts w:asciiTheme="minorHAnsi" w:hAnsiTheme="minorHAnsi" w:cstheme="minorHAnsi"/>
          <w:color w:val="auto"/>
          <w:lang w:val="ru-RU"/>
        </w:rPr>
        <w:t xml:space="preserve">Кредиторская задолженность, срок исковой давности которой истек, списывается с баланса </w:t>
      </w:r>
      <w:proofErr w:type="gramStart"/>
      <w:r w:rsidRPr="00F24DD2">
        <w:rPr>
          <w:rFonts w:asciiTheme="minorHAnsi" w:hAnsiTheme="minorHAnsi" w:cstheme="minorHAnsi"/>
          <w:color w:val="auto"/>
          <w:lang w:val="ru-RU"/>
        </w:rPr>
        <w:t>по  результатам</w:t>
      </w:r>
      <w:proofErr w:type="gramEnd"/>
      <w:r w:rsidRPr="00F24DD2">
        <w:rPr>
          <w:rFonts w:asciiTheme="minorHAnsi" w:hAnsiTheme="minorHAnsi" w:cstheme="minorHAnsi"/>
          <w:color w:val="auto"/>
          <w:lang w:val="ru-RU"/>
        </w:rPr>
        <w:t xml:space="preserve"> инвентаризации с одновременным отражением на забалансовом учете. </w:t>
      </w:r>
      <w:proofErr w:type="spellStart"/>
      <w:r w:rsidRPr="00F24DD2">
        <w:rPr>
          <w:rFonts w:asciiTheme="minorHAnsi" w:hAnsiTheme="minorHAnsi" w:cstheme="minorHAnsi"/>
          <w:color w:val="auto"/>
        </w:rPr>
        <w:t>Основанием</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для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списания</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служат</w:t>
      </w:r>
      <w:proofErr w:type="spellEnd"/>
      <w:r w:rsidRPr="00F24DD2">
        <w:rPr>
          <w:rFonts w:asciiTheme="minorHAnsi" w:hAnsiTheme="minorHAnsi" w:cstheme="minorHAnsi"/>
          <w:color w:val="auto"/>
        </w:rPr>
        <w:t>:</w:t>
      </w:r>
    </w:p>
    <w:p w14:paraId="2463BC94" w14:textId="77777777" w:rsidR="00F24DD2" w:rsidRPr="00F24DD2" w:rsidRDefault="00F24DD2" w:rsidP="00F24DD2">
      <w:pPr>
        <w:pStyle w:val="ad"/>
        <w:widowControl/>
        <w:numPr>
          <w:ilvl w:val="0"/>
          <w:numId w:val="35"/>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первичные документы, подтверждающие возникновение кредиторской задолженности (договоры, акты, счета, платежные документы);</w:t>
      </w:r>
    </w:p>
    <w:p w14:paraId="21464E10" w14:textId="77777777" w:rsidR="00F24DD2" w:rsidRPr="00F24DD2" w:rsidRDefault="00F24DD2" w:rsidP="00F24DD2">
      <w:pPr>
        <w:pStyle w:val="ad"/>
        <w:widowControl/>
        <w:numPr>
          <w:ilvl w:val="0"/>
          <w:numId w:val="35"/>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инвентаризационная опись расчетов с покупателями, поставщиками и прочими дебиторами и кредиторами (ф.0504089),</w:t>
      </w:r>
    </w:p>
    <w:p w14:paraId="212D7C8E" w14:textId="77777777" w:rsidR="00F24DD2" w:rsidRPr="00F24DD2" w:rsidRDefault="00F24DD2" w:rsidP="00F24DD2">
      <w:pPr>
        <w:pStyle w:val="ad"/>
        <w:widowControl/>
        <w:numPr>
          <w:ilvl w:val="0"/>
          <w:numId w:val="35"/>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объяснительная записка о причине образования задолженности;</w:t>
      </w:r>
    </w:p>
    <w:p w14:paraId="691004A9" w14:textId="77777777" w:rsidR="00F24DD2" w:rsidRPr="00F24DD2" w:rsidRDefault="00F24DD2" w:rsidP="00F24DD2">
      <w:pPr>
        <w:pStyle w:val="ad"/>
        <w:widowControl/>
        <w:numPr>
          <w:ilvl w:val="0"/>
          <w:numId w:val="35"/>
        </w:numPr>
        <w:autoSpaceDE/>
        <w:autoSpaceDN/>
        <w:ind w:left="0" w:firstLine="0"/>
        <w:rPr>
          <w:rFonts w:asciiTheme="minorHAnsi" w:hAnsiTheme="minorHAnsi" w:cstheme="minorHAnsi"/>
          <w:sz w:val="26"/>
          <w:szCs w:val="26"/>
        </w:rPr>
      </w:pPr>
      <w:r w:rsidRPr="00F24DD2">
        <w:rPr>
          <w:rFonts w:asciiTheme="minorHAnsi" w:hAnsiTheme="minorHAnsi" w:cstheme="minorHAnsi"/>
          <w:sz w:val="26"/>
          <w:szCs w:val="26"/>
        </w:rPr>
        <w:t>решение руководителя (приказ) о списании этой задолженности.</w:t>
      </w:r>
    </w:p>
    <w:p w14:paraId="268FC6A0" w14:textId="77777777" w:rsidR="00F24DD2" w:rsidRPr="00F24DD2" w:rsidRDefault="00F24DD2" w:rsidP="00F24DD2">
      <w:pPr>
        <w:pStyle w:val="ad"/>
        <w:rPr>
          <w:rFonts w:asciiTheme="minorHAnsi" w:hAnsiTheme="minorHAnsi" w:cstheme="minorHAnsi"/>
          <w:sz w:val="26"/>
          <w:szCs w:val="26"/>
        </w:rPr>
      </w:pPr>
      <w:r w:rsidRPr="00F24DD2">
        <w:rPr>
          <w:rFonts w:asciiTheme="minorHAnsi" w:hAnsiTheme="minorHAnsi" w:cstheme="minorHAnsi"/>
          <w:sz w:val="26"/>
          <w:szCs w:val="26"/>
        </w:rPr>
        <w:t>Учет списанной кредиторской задолженности ведется на забалансовом счете 20 «Задолженность, невостребованная кредиторами» в течение срока исковой давности с момента списания задолженности с балансового учета (3 года).</w:t>
      </w:r>
    </w:p>
    <w:p w14:paraId="74C3ABEF"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Кредиторская задолженность прошлых лет, перешедшая на текущий финансовый год, оплачивается по отдельному КБК за счет средств текущего финансового года.</w:t>
      </w:r>
    </w:p>
    <w:p w14:paraId="11A7D86D" w14:textId="77777777" w:rsidR="00F24DD2" w:rsidRPr="00F24DD2" w:rsidRDefault="00F24DD2" w:rsidP="00F24DD2">
      <w:pPr>
        <w:rPr>
          <w:rFonts w:cstheme="minorHAnsi"/>
          <w:lang w:val="ru-RU"/>
        </w:rPr>
      </w:pPr>
    </w:p>
    <w:p w14:paraId="6F2696F3" w14:textId="77777777" w:rsidR="00F24DD2" w:rsidRPr="00F24DD2"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6"/>
          <w:szCs w:val="26"/>
        </w:rPr>
      </w:pPr>
      <w:proofErr w:type="spellStart"/>
      <w:r w:rsidRPr="00F24DD2">
        <w:rPr>
          <w:rFonts w:asciiTheme="minorHAnsi" w:hAnsiTheme="minorHAnsi" w:cstheme="minorHAnsi"/>
          <w:color w:val="auto"/>
          <w:sz w:val="26"/>
          <w:szCs w:val="26"/>
        </w:rPr>
        <w:t>Учет</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заработной</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платы</w:t>
      </w:r>
      <w:proofErr w:type="spellEnd"/>
    </w:p>
    <w:p w14:paraId="3679E1D0"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Заработная плата рассчитывается исходя из Положения об оплате труда работников МБУ «МЦБ МУГ», утвержденного приказом директора МБУ «МЦБ МУГ».</w:t>
      </w:r>
    </w:p>
    <w:p w14:paraId="7CD8B403"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lastRenderedPageBreak/>
        <w:t xml:space="preserve">Для учета расчетов по удержаниям из заработной платы используется счет 304 03 «Расчеты по удержаниям из выплат по оплате труда». При этом удержание производится по письменному заявлению сотрудника или по исполнительному листу. </w:t>
      </w:r>
    </w:p>
    <w:p w14:paraId="207ED3EC" w14:textId="77777777" w:rsidR="00F24DD2" w:rsidRPr="00F24DD2" w:rsidRDefault="00F24DD2" w:rsidP="00F24DD2">
      <w:pPr>
        <w:pStyle w:val="20"/>
        <w:keepNext w:val="0"/>
        <w:keepLines w:val="0"/>
        <w:numPr>
          <w:ilvl w:val="1"/>
          <w:numId w:val="24"/>
        </w:numPr>
        <w:spacing w:before="120" w:beforeAutospacing="0" w:after="120" w:afterAutospacing="0" w:line="276" w:lineRule="auto"/>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При ведении табеля учета использования рабочего времени (ф.0504421) применяется следующий метод ведения — метод сплошной регистрации явок и неявок на работу с проставлением условных обозначений. В сроки, установленные графиком документооборота работником, ответственным за ведение Табеля (ф. 0504421), отражается количество дней (часов) неявок (явок), а также количество часов по видам переработок (работа в праздничные дни, работа в ночное время и другие виды) с записью их в соответствующие графы. </w:t>
      </w:r>
    </w:p>
    <w:p w14:paraId="3C94CFE3" w14:textId="77777777" w:rsidR="00F24DD2" w:rsidRPr="00F24DD2" w:rsidRDefault="00F24DD2" w:rsidP="00F24DD2">
      <w:pPr>
        <w:pStyle w:val="a3"/>
        <w:spacing w:line="276" w:lineRule="auto"/>
        <w:jc w:val="both"/>
        <w:rPr>
          <w:rFonts w:cstheme="minorHAnsi"/>
          <w:sz w:val="26"/>
          <w:szCs w:val="26"/>
          <w:lang w:val="ru-RU"/>
        </w:rPr>
      </w:pPr>
      <w:r w:rsidRPr="00F24DD2">
        <w:rPr>
          <w:rFonts w:cstheme="minorHAnsi"/>
          <w:sz w:val="26"/>
          <w:szCs w:val="26"/>
          <w:lang w:val="ru-RU"/>
        </w:rPr>
        <w:tab/>
        <w:t>Заполненный Табель (ф. 0504421) подписывается лицом, на которое возложено ведение Табеля (ф. 0504421).</w:t>
      </w:r>
    </w:p>
    <w:p w14:paraId="33F8186C" w14:textId="77777777" w:rsidR="00F24DD2" w:rsidRPr="00F24DD2" w:rsidRDefault="00F24DD2" w:rsidP="00F24DD2">
      <w:pPr>
        <w:pStyle w:val="a3"/>
        <w:spacing w:line="276" w:lineRule="auto"/>
        <w:jc w:val="both"/>
        <w:rPr>
          <w:rFonts w:cstheme="minorHAnsi"/>
          <w:sz w:val="26"/>
          <w:szCs w:val="26"/>
          <w:lang w:val="ru-RU"/>
        </w:rPr>
      </w:pPr>
      <w:r w:rsidRPr="00F24DD2">
        <w:rPr>
          <w:rFonts w:cstheme="minorHAnsi"/>
          <w:sz w:val="26"/>
          <w:szCs w:val="26"/>
          <w:lang w:val="ru-RU"/>
        </w:rPr>
        <w:t xml:space="preserve"> </w:t>
      </w:r>
      <w:r w:rsidRPr="00F24DD2">
        <w:rPr>
          <w:rFonts w:cstheme="minorHAnsi"/>
          <w:sz w:val="26"/>
          <w:szCs w:val="26"/>
          <w:lang w:val="ru-RU"/>
        </w:rPr>
        <w:tab/>
        <w:t xml:space="preserve">Заполненный Табель (ф. 0504421) и другие документы, подписанные ответственными должностными лицами, в установленные сроки сдаются в бухгалтерию для проведения расчетов. </w:t>
      </w:r>
    </w:p>
    <w:p w14:paraId="4FCDC2B9" w14:textId="77777777" w:rsidR="00F24DD2" w:rsidRPr="00F24DD2" w:rsidRDefault="00F24DD2" w:rsidP="00F24DD2">
      <w:pPr>
        <w:pStyle w:val="a3"/>
        <w:spacing w:line="276" w:lineRule="auto"/>
        <w:jc w:val="both"/>
        <w:rPr>
          <w:rFonts w:cstheme="minorHAnsi"/>
          <w:sz w:val="26"/>
          <w:szCs w:val="26"/>
          <w:lang w:val="ru-RU"/>
        </w:rPr>
      </w:pPr>
      <w:r w:rsidRPr="00F24DD2">
        <w:rPr>
          <w:rFonts w:cstheme="minorHAnsi"/>
          <w:sz w:val="26"/>
          <w:szCs w:val="26"/>
          <w:lang w:val="ru-RU"/>
        </w:rPr>
        <w:tab/>
        <w:t>При обнаружении лицом, ответственным за составление и представление Табеля (ф. 0504421), факта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w:t>
      </w:r>
    </w:p>
    <w:p w14:paraId="23B404BB" w14:textId="77777777" w:rsidR="00F24DD2" w:rsidRPr="00F24DD2" w:rsidRDefault="00F24DD2" w:rsidP="00F24DD2">
      <w:pPr>
        <w:pStyle w:val="a3"/>
        <w:spacing w:line="276" w:lineRule="auto"/>
        <w:jc w:val="both"/>
        <w:rPr>
          <w:rFonts w:cstheme="minorHAnsi"/>
          <w:sz w:val="26"/>
          <w:szCs w:val="26"/>
          <w:lang w:val="ru-RU"/>
        </w:rPr>
      </w:pPr>
      <w:r w:rsidRPr="00F24DD2">
        <w:rPr>
          <w:rFonts w:cstheme="minorHAnsi"/>
          <w:sz w:val="26"/>
          <w:szCs w:val="26"/>
          <w:lang w:val="ru-RU"/>
        </w:rPr>
        <w:t xml:space="preserve"> </w:t>
      </w:r>
      <w:r w:rsidRPr="00F24DD2">
        <w:rPr>
          <w:rFonts w:cstheme="minorHAnsi"/>
          <w:sz w:val="26"/>
          <w:szCs w:val="26"/>
          <w:lang w:val="ru-RU"/>
        </w:rPr>
        <w:tab/>
        <w:t>Табель заполняется за период, за который предусмотрена выплата заработной платы: за первую половину месяца, за вторую половину месяца.</w:t>
      </w:r>
    </w:p>
    <w:p w14:paraId="4C264563" w14:textId="77777777" w:rsidR="00F24DD2" w:rsidRPr="00F24DD2" w:rsidRDefault="00F24DD2" w:rsidP="00F24DD2">
      <w:pPr>
        <w:pStyle w:val="a3"/>
        <w:spacing w:line="276" w:lineRule="auto"/>
        <w:jc w:val="both"/>
        <w:rPr>
          <w:rFonts w:cstheme="minorHAnsi"/>
          <w:sz w:val="26"/>
          <w:szCs w:val="26"/>
          <w:lang w:val="ru-RU"/>
        </w:rPr>
      </w:pPr>
      <w:r w:rsidRPr="00F24DD2">
        <w:rPr>
          <w:rFonts w:cstheme="minorHAnsi"/>
          <w:sz w:val="26"/>
          <w:szCs w:val="26"/>
          <w:lang w:val="ru-RU"/>
        </w:rPr>
        <w:t xml:space="preserve"> </w:t>
      </w:r>
      <w:r w:rsidRPr="00F24DD2">
        <w:rPr>
          <w:rFonts w:cstheme="minorHAnsi"/>
          <w:sz w:val="26"/>
          <w:szCs w:val="26"/>
          <w:lang w:val="ru-RU"/>
        </w:rPr>
        <w:tab/>
        <w:t xml:space="preserve">При </w:t>
      </w:r>
      <w:proofErr w:type="gramStart"/>
      <w:r w:rsidRPr="00F24DD2">
        <w:rPr>
          <w:rFonts w:cstheme="minorHAnsi"/>
          <w:sz w:val="26"/>
          <w:szCs w:val="26"/>
          <w:lang w:val="ru-RU"/>
        </w:rPr>
        <w:t>заполнении  табеля</w:t>
      </w:r>
      <w:proofErr w:type="gramEnd"/>
      <w:r w:rsidRPr="00F24DD2">
        <w:rPr>
          <w:rFonts w:cstheme="minorHAnsi"/>
          <w:sz w:val="26"/>
          <w:szCs w:val="26"/>
          <w:lang w:val="ru-RU"/>
        </w:rPr>
        <w:t xml:space="preserve"> учета использования рабочего времени (ф.0504421) используются следующие условные обозначения:</w:t>
      </w:r>
    </w:p>
    <w:p w14:paraId="7340BD6E" w14:textId="77777777" w:rsidR="00F24DD2" w:rsidRPr="00F24DD2" w:rsidRDefault="00F24DD2" w:rsidP="00F24DD2">
      <w:pPr>
        <w:pStyle w:val="a3"/>
        <w:spacing w:line="276" w:lineRule="auto"/>
        <w:jc w:val="both"/>
        <w:rPr>
          <w:rFonts w:cstheme="minorHAnsi"/>
          <w:sz w:val="26"/>
          <w:szCs w:val="26"/>
          <w:lang w:val="ru-RU"/>
        </w:rPr>
      </w:pPr>
    </w:p>
    <w:p w14:paraId="15B01655" w14:textId="77777777" w:rsidR="00F24DD2" w:rsidRPr="00F24DD2" w:rsidRDefault="00F24DD2" w:rsidP="00F24DD2">
      <w:pPr>
        <w:pStyle w:val="a3"/>
        <w:spacing w:line="276" w:lineRule="auto"/>
        <w:jc w:val="both"/>
        <w:rPr>
          <w:rFonts w:cstheme="minorHAnsi"/>
          <w:sz w:val="26"/>
          <w:szCs w:val="26"/>
          <w:lang w:val="ru-RU"/>
        </w:rPr>
      </w:pPr>
    </w:p>
    <w:p w14:paraId="1F55679D" w14:textId="77777777" w:rsidR="00F24DD2" w:rsidRPr="00F24DD2" w:rsidRDefault="00F24DD2" w:rsidP="00F24DD2">
      <w:pPr>
        <w:pStyle w:val="a3"/>
        <w:spacing w:line="276" w:lineRule="auto"/>
        <w:jc w:val="both"/>
        <w:rPr>
          <w:rFonts w:cstheme="minorHAnsi"/>
          <w:sz w:val="26"/>
          <w:szCs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1231"/>
        <w:gridCol w:w="3551"/>
        <w:gridCol w:w="1057"/>
      </w:tblGrid>
      <w:tr w:rsidR="00F24DD2" w:rsidRPr="00F24DD2" w14:paraId="45646DAC" w14:textId="77777777" w:rsidTr="00240B1A">
        <w:tc>
          <w:tcPr>
            <w:tcW w:w="3790" w:type="dxa"/>
            <w:tcBorders>
              <w:right w:val="single" w:sz="4" w:space="0" w:color="000000"/>
            </w:tcBorders>
          </w:tcPr>
          <w:p w14:paraId="2A74B65F" w14:textId="77777777" w:rsidR="00F24DD2" w:rsidRPr="00F24DD2" w:rsidRDefault="00F24DD2" w:rsidP="00240B1A">
            <w:pPr>
              <w:jc w:val="center"/>
              <w:rPr>
                <w:rFonts w:cstheme="minorHAnsi"/>
                <w:sz w:val="26"/>
                <w:szCs w:val="26"/>
              </w:rPr>
            </w:pPr>
            <w:proofErr w:type="spellStart"/>
            <w:r w:rsidRPr="00F24DD2">
              <w:rPr>
                <w:rFonts w:cstheme="minorHAnsi"/>
                <w:sz w:val="26"/>
                <w:szCs w:val="26"/>
              </w:rPr>
              <w:t>Наименование</w:t>
            </w:r>
            <w:proofErr w:type="spellEnd"/>
            <w:r w:rsidRPr="00F24DD2">
              <w:rPr>
                <w:rFonts w:cstheme="minorHAnsi"/>
                <w:sz w:val="26"/>
                <w:szCs w:val="26"/>
              </w:rPr>
              <w:t xml:space="preserve"> </w:t>
            </w:r>
            <w:proofErr w:type="spellStart"/>
            <w:r w:rsidRPr="00F24DD2">
              <w:rPr>
                <w:rFonts w:cstheme="minorHAnsi"/>
                <w:sz w:val="26"/>
                <w:szCs w:val="26"/>
              </w:rPr>
              <w:t>показателя</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5A852729" w14:textId="77777777" w:rsidR="00F24DD2" w:rsidRPr="00F24DD2" w:rsidRDefault="00F24DD2" w:rsidP="00240B1A">
            <w:pPr>
              <w:jc w:val="center"/>
              <w:rPr>
                <w:rFonts w:cstheme="minorHAnsi"/>
                <w:sz w:val="26"/>
                <w:szCs w:val="26"/>
              </w:rPr>
            </w:pPr>
            <w:proofErr w:type="spellStart"/>
            <w:r w:rsidRPr="00F24DD2">
              <w:rPr>
                <w:rFonts w:cstheme="minorHAnsi"/>
                <w:sz w:val="26"/>
                <w:szCs w:val="26"/>
              </w:rPr>
              <w:t>Код</w:t>
            </w:r>
            <w:proofErr w:type="spellEnd"/>
          </w:p>
        </w:tc>
        <w:tc>
          <w:tcPr>
            <w:tcW w:w="3551" w:type="dxa"/>
            <w:tcBorders>
              <w:left w:val="double" w:sz="4" w:space="0" w:color="auto"/>
            </w:tcBorders>
          </w:tcPr>
          <w:p w14:paraId="413C4921" w14:textId="77777777" w:rsidR="00F24DD2" w:rsidRPr="00F24DD2" w:rsidRDefault="00F24DD2" w:rsidP="00240B1A">
            <w:pPr>
              <w:jc w:val="center"/>
              <w:rPr>
                <w:rFonts w:cstheme="minorHAnsi"/>
                <w:sz w:val="26"/>
                <w:szCs w:val="26"/>
              </w:rPr>
            </w:pPr>
            <w:proofErr w:type="spellStart"/>
            <w:r w:rsidRPr="00F24DD2">
              <w:rPr>
                <w:rFonts w:cstheme="minorHAnsi"/>
                <w:sz w:val="26"/>
                <w:szCs w:val="26"/>
              </w:rPr>
              <w:t>Наименование</w:t>
            </w:r>
            <w:proofErr w:type="spellEnd"/>
            <w:r w:rsidRPr="00F24DD2">
              <w:rPr>
                <w:rFonts w:cstheme="minorHAnsi"/>
                <w:sz w:val="26"/>
                <w:szCs w:val="26"/>
              </w:rPr>
              <w:t xml:space="preserve"> </w:t>
            </w:r>
            <w:proofErr w:type="spellStart"/>
            <w:r w:rsidRPr="00F24DD2">
              <w:rPr>
                <w:rFonts w:cstheme="minorHAnsi"/>
                <w:sz w:val="26"/>
                <w:szCs w:val="26"/>
              </w:rPr>
              <w:t>показателя</w:t>
            </w:r>
            <w:proofErr w:type="spellEnd"/>
          </w:p>
        </w:tc>
        <w:tc>
          <w:tcPr>
            <w:tcW w:w="1057" w:type="dxa"/>
          </w:tcPr>
          <w:p w14:paraId="40CE4CC8" w14:textId="77777777" w:rsidR="00F24DD2" w:rsidRPr="00F24DD2" w:rsidRDefault="00F24DD2" w:rsidP="00240B1A">
            <w:pPr>
              <w:ind w:firstLine="24"/>
              <w:jc w:val="center"/>
              <w:rPr>
                <w:rFonts w:cstheme="minorHAnsi"/>
                <w:sz w:val="26"/>
                <w:szCs w:val="26"/>
              </w:rPr>
            </w:pPr>
            <w:proofErr w:type="spellStart"/>
            <w:r w:rsidRPr="00F24DD2">
              <w:rPr>
                <w:rFonts w:cstheme="minorHAnsi"/>
                <w:sz w:val="26"/>
                <w:szCs w:val="26"/>
              </w:rPr>
              <w:t>Код</w:t>
            </w:r>
            <w:proofErr w:type="spellEnd"/>
          </w:p>
        </w:tc>
      </w:tr>
      <w:tr w:rsidR="00F24DD2" w:rsidRPr="00F24DD2" w14:paraId="1968A49C" w14:textId="77777777" w:rsidTr="00240B1A">
        <w:tc>
          <w:tcPr>
            <w:tcW w:w="3790" w:type="dxa"/>
            <w:tcBorders>
              <w:right w:val="single" w:sz="4" w:space="0" w:color="000000"/>
            </w:tcBorders>
          </w:tcPr>
          <w:p w14:paraId="38D0313B"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Выходные и нерабочие праздничные дни</w:t>
            </w:r>
          </w:p>
        </w:tc>
        <w:tc>
          <w:tcPr>
            <w:tcW w:w="1231" w:type="dxa"/>
            <w:tcBorders>
              <w:top w:val="single" w:sz="4" w:space="0" w:color="000000"/>
              <w:left w:val="single" w:sz="4" w:space="0" w:color="000000"/>
              <w:bottom w:val="single" w:sz="4" w:space="0" w:color="000000"/>
              <w:right w:val="double" w:sz="4" w:space="0" w:color="auto"/>
            </w:tcBorders>
          </w:tcPr>
          <w:p w14:paraId="25FD84CB" w14:textId="77777777" w:rsidR="00F24DD2" w:rsidRPr="00F24DD2" w:rsidRDefault="00F24DD2" w:rsidP="00240B1A">
            <w:pPr>
              <w:ind w:firstLine="62"/>
              <w:jc w:val="center"/>
              <w:rPr>
                <w:rFonts w:cstheme="minorHAnsi"/>
                <w:sz w:val="26"/>
                <w:szCs w:val="26"/>
              </w:rPr>
            </w:pPr>
            <w:r w:rsidRPr="00F24DD2">
              <w:rPr>
                <w:rFonts w:cstheme="minorHAnsi"/>
                <w:sz w:val="26"/>
                <w:szCs w:val="26"/>
              </w:rPr>
              <w:t>В</w:t>
            </w:r>
          </w:p>
        </w:tc>
        <w:tc>
          <w:tcPr>
            <w:tcW w:w="3551" w:type="dxa"/>
            <w:tcBorders>
              <w:left w:val="double" w:sz="4" w:space="0" w:color="auto"/>
            </w:tcBorders>
          </w:tcPr>
          <w:p w14:paraId="09DC29DB"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Неявки</w:t>
            </w:r>
            <w:proofErr w:type="spellEnd"/>
            <w:r w:rsidRPr="00F24DD2">
              <w:rPr>
                <w:rFonts w:cstheme="minorHAnsi"/>
                <w:sz w:val="26"/>
                <w:szCs w:val="26"/>
              </w:rPr>
              <w:t xml:space="preserve"> с </w:t>
            </w:r>
            <w:proofErr w:type="spellStart"/>
            <w:r w:rsidRPr="00F24DD2">
              <w:rPr>
                <w:rFonts w:cstheme="minorHAnsi"/>
                <w:sz w:val="26"/>
                <w:szCs w:val="26"/>
              </w:rPr>
              <w:t>разрешения</w:t>
            </w:r>
            <w:proofErr w:type="spellEnd"/>
            <w:r w:rsidRPr="00F24DD2">
              <w:rPr>
                <w:rFonts w:cstheme="minorHAnsi"/>
                <w:sz w:val="26"/>
                <w:szCs w:val="26"/>
              </w:rPr>
              <w:t xml:space="preserve"> </w:t>
            </w:r>
            <w:proofErr w:type="spellStart"/>
            <w:r w:rsidRPr="00F24DD2">
              <w:rPr>
                <w:rFonts w:cstheme="minorHAnsi"/>
                <w:sz w:val="26"/>
                <w:szCs w:val="26"/>
              </w:rPr>
              <w:t>администрации</w:t>
            </w:r>
            <w:proofErr w:type="spellEnd"/>
          </w:p>
        </w:tc>
        <w:tc>
          <w:tcPr>
            <w:tcW w:w="1057" w:type="dxa"/>
          </w:tcPr>
          <w:p w14:paraId="5E3E5C52" w14:textId="77777777" w:rsidR="00F24DD2" w:rsidRPr="00F24DD2" w:rsidRDefault="00F24DD2" w:rsidP="00240B1A">
            <w:pPr>
              <w:ind w:firstLine="24"/>
              <w:jc w:val="center"/>
              <w:rPr>
                <w:rFonts w:cstheme="minorHAnsi"/>
                <w:sz w:val="26"/>
                <w:szCs w:val="26"/>
              </w:rPr>
            </w:pPr>
            <w:r w:rsidRPr="00F24DD2">
              <w:rPr>
                <w:rFonts w:cstheme="minorHAnsi"/>
                <w:sz w:val="26"/>
                <w:szCs w:val="26"/>
              </w:rPr>
              <w:t>А</w:t>
            </w:r>
          </w:p>
        </w:tc>
      </w:tr>
      <w:tr w:rsidR="00F24DD2" w:rsidRPr="00F24DD2" w14:paraId="5CEA56DB" w14:textId="77777777" w:rsidTr="00240B1A">
        <w:tc>
          <w:tcPr>
            <w:tcW w:w="3790" w:type="dxa"/>
            <w:tcBorders>
              <w:right w:val="single" w:sz="4" w:space="0" w:color="000000"/>
            </w:tcBorders>
          </w:tcPr>
          <w:p w14:paraId="5E7FC0F3"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Работа</w:t>
            </w:r>
            <w:proofErr w:type="spellEnd"/>
            <w:r w:rsidRPr="00F24DD2">
              <w:rPr>
                <w:rFonts w:cstheme="minorHAnsi"/>
                <w:sz w:val="26"/>
                <w:szCs w:val="26"/>
              </w:rPr>
              <w:t xml:space="preserve"> в </w:t>
            </w:r>
            <w:proofErr w:type="spellStart"/>
            <w:r w:rsidRPr="00F24DD2">
              <w:rPr>
                <w:rFonts w:cstheme="minorHAnsi"/>
                <w:sz w:val="26"/>
                <w:szCs w:val="26"/>
              </w:rPr>
              <w:t>ночное</w:t>
            </w:r>
            <w:proofErr w:type="spellEnd"/>
            <w:r w:rsidRPr="00F24DD2">
              <w:rPr>
                <w:rFonts w:cstheme="minorHAnsi"/>
                <w:sz w:val="26"/>
                <w:szCs w:val="26"/>
              </w:rPr>
              <w:t xml:space="preserve"> </w:t>
            </w:r>
            <w:proofErr w:type="spellStart"/>
            <w:r w:rsidRPr="00F24DD2">
              <w:rPr>
                <w:rFonts w:cstheme="minorHAnsi"/>
                <w:sz w:val="26"/>
                <w:szCs w:val="26"/>
              </w:rPr>
              <w:t>время</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661A00AB" w14:textId="77777777" w:rsidR="00F24DD2" w:rsidRPr="00F24DD2" w:rsidRDefault="00F24DD2" w:rsidP="00240B1A">
            <w:pPr>
              <w:ind w:firstLine="62"/>
              <w:jc w:val="center"/>
              <w:rPr>
                <w:rFonts w:cstheme="minorHAnsi"/>
                <w:sz w:val="26"/>
                <w:szCs w:val="26"/>
              </w:rPr>
            </w:pPr>
            <w:r w:rsidRPr="00F24DD2">
              <w:rPr>
                <w:rFonts w:cstheme="minorHAnsi"/>
                <w:sz w:val="26"/>
                <w:szCs w:val="26"/>
              </w:rPr>
              <w:t>Н</w:t>
            </w:r>
          </w:p>
        </w:tc>
        <w:tc>
          <w:tcPr>
            <w:tcW w:w="3551" w:type="dxa"/>
            <w:tcBorders>
              <w:left w:val="double" w:sz="4" w:space="0" w:color="auto"/>
            </w:tcBorders>
          </w:tcPr>
          <w:p w14:paraId="0E988A86"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Выходные</w:t>
            </w:r>
            <w:proofErr w:type="spellEnd"/>
            <w:r w:rsidRPr="00F24DD2">
              <w:rPr>
                <w:rFonts w:cstheme="minorHAnsi"/>
                <w:sz w:val="26"/>
                <w:szCs w:val="26"/>
              </w:rPr>
              <w:t xml:space="preserve"> </w:t>
            </w:r>
            <w:proofErr w:type="spellStart"/>
            <w:r w:rsidRPr="00F24DD2">
              <w:rPr>
                <w:rFonts w:cstheme="minorHAnsi"/>
                <w:sz w:val="26"/>
                <w:szCs w:val="26"/>
              </w:rPr>
              <w:t>по</w:t>
            </w:r>
            <w:proofErr w:type="spellEnd"/>
            <w:r w:rsidRPr="00F24DD2">
              <w:rPr>
                <w:rFonts w:cstheme="minorHAnsi"/>
                <w:sz w:val="26"/>
                <w:szCs w:val="26"/>
              </w:rPr>
              <w:t xml:space="preserve"> </w:t>
            </w:r>
            <w:proofErr w:type="spellStart"/>
            <w:r w:rsidRPr="00F24DD2">
              <w:rPr>
                <w:rFonts w:cstheme="minorHAnsi"/>
                <w:sz w:val="26"/>
                <w:szCs w:val="26"/>
              </w:rPr>
              <w:t>учебе</w:t>
            </w:r>
            <w:proofErr w:type="spellEnd"/>
          </w:p>
        </w:tc>
        <w:tc>
          <w:tcPr>
            <w:tcW w:w="1057" w:type="dxa"/>
          </w:tcPr>
          <w:p w14:paraId="0D06E776" w14:textId="77777777" w:rsidR="00F24DD2" w:rsidRPr="00F24DD2" w:rsidRDefault="00F24DD2" w:rsidP="00240B1A">
            <w:pPr>
              <w:ind w:firstLine="24"/>
              <w:jc w:val="center"/>
              <w:rPr>
                <w:rFonts w:cstheme="minorHAnsi"/>
                <w:sz w:val="26"/>
                <w:szCs w:val="26"/>
              </w:rPr>
            </w:pPr>
            <w:r w:rsidRPr="00F24DD2">
              <w:rPr>
                <w:rFonts w:cstheme="minorHAnsi"/>
                <w:sz w:val="26"/>
                <w:szCs w:val="26"/>
              </w:rPr>
              <w:t>ВУ</w:t>
            </w:r>
          </w:p>
        </w:tc>
      </w:tr>
      <w:tr w:rsidR="00F24DD2" w:rsidRPr="00F24DD2" w14:paraId="479D6097" w14:textId="77777777" w:rsidTr="00240B1A">
        <w:tc>
          <w:tcPr>
            <w:tcW w:w="3790" w:type="dxa"/>
            <w:tcBorders>
              <w:right w:val="single" w:sz="4" w:space="0" w:color="000000"/>
            </w:tcBorders>
          </w:tcPr>
          <w:p w14:paraId="25130A38"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Выполнение</w:t>
            </w:r>
            <w:proofErr w:type="spellEnd"/>
            <w:r w:rsidRPr="00F24DD2">
              <w:rPr>
                <w:rFonts w:cstheme="minorHAnsi"/>
                <w:sz w:val="26"/>
                <w:szCs w:val="26"/>
              </w:rPr>
              <w:t xml:space="preserve"> </w:t>
            </w:r>
            <w:proofErr w:type="spellStart"/>
            <w:r w:rsidRPr="00F24DD2">
              <w:rPr>
                <w:rFonts w:cstheme="minorHAnsi"/>
                <w:sz w:val="26"/>
                <w:szCs w:val="26"/>
              </w:rPr>
              <w:t>государственных</w:t>
            </w:r>
            <w:proofErr w:type="spellEnd"/>
            <w:r w:rsidRPr="00F24DD2">
              <w:rPr>
                <w:rFonts w:cstheme="minorHAnsi"/>
                <w:sz w:val="26"/>
                <w:szCs w:val="26"/>
              </w:rPr>
              <w:t xml:space="preserve"> </w:t>
            </w:r>
            <w:proofErr w:type="spellStart"/>
            <w:r w:rsidRPr="00F24DD2">
              <w:rPr>
                <w:rFonts w:cstheme="minorHAnsi"/>
                <w:sz w:val="26"/>
                <w:szCs w:val="26"/>
              </w:rPr>
              <w:t>обязанностей</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667BC714" w14:textId="77777777" w:rsidR="00F24DD2" w:rsidRPr="00F24DD2" w:rsidRDefault="00F24DD2" w:rsidP="00240B1A">
            <w:pPr>
              <w:ind w:firstLine="62"/>
              <w:jc w:val="center"/>
              <w:rPr>
                <w:rFonts w:cstheme="minorHAnsi"/>
                <w:sz w:val="26"/>
                <w:szCs w:val="26"/>
              </w:rPr>
            </w:pPr>
            <w:r w:rsidRPr="00F24DD2">
              <w:rPr>
                <w:rFonts w:cstheme="minorHAnsi"/>
                <w:sz w:val="26"/>
                <w:szCs w:val="26"/>
              </w:rPr>
              <w:t>Г</w:t>
            </w:r>
          </w:p>
        </w:tc>
        <w:tc>
          <w:tcPr>
            <w:tcW w:w="3551" w:type="dxa"/>
            <w:tcBorders>
              <w:left w:val="double" w:sz="4" w:space="0" w:color="auto"/>
            </w:tcBorders>
          </w:tcPr>
          <w:p w14:paraId="35914812"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Учебный</w:t>
            </w:r>
            <w:proofErr w:type="spellEnd"/>
            <w:r w:rsidRPr="00F24DD2">
              <w:rPr>
                <w:rFonts w:cstheme="minorHAnsi"/>
                <w:sz w:val="26"/>
                <w:szCs w:val="26"/>
              </w:rPr>
              <w:t xml:space="preserve"> </w:t>
            </w:r>
            <w:proofErr w:type="spellStart"/>
            <w:r w:rsidRPr="00F24DD2">
              <w:rPr>
                <w:rFonts w:cstheme="minorHAnsi"/>
                <w:sz w:val="26"/>
                <w:szCs w:val="26"/>
              </w:rPr>
              <w:t>дополнительный</w:t>
            </w:r>
            <w:proofErr w:type="spellEnd"/>
            <w:r w:rsidRPr="00F24DD2">
              <w:rPr>
                <w:rFonts w:cstheme="minorHAnsi"/>
                <w:sz w:val="26"/>
                <w:szCs w:val="26"/>
              </w:rPr>
              <w:t xml:space="preserve"> </w:t>
            </w:r>
            <w:proofErr w:type="spellStart"/>
            <w:r w:rsidRPr="00F24DD2">
              <w:rPr>
                <w:rFonts w:cstheme="minorHAnsi"/>
                <w:sz w:val="26"/>
                <w:szCs w:val="26"/>
              </w:rPr>
              <w:t>отпуск</w:t>
            </w:r>
            <w:proofErr w:type="spellEnd"/>
          </w:p>
        </w:tc>
        <w:tc>
          <w:tcPr>
            <w:tcW w:w="1057" w:type="dxa"/>
          </w:tcPr>
          <w:p w14:paraId="2186B368" w14:textId="77777777" w:rsidR="00F24DD2" w:rsidRPr="00F24DD2" w:rsidRDefault="00F24DD2" w:rsidP="00240B1A">
            <w:pPr>
              <w:ind w:firstLine="24"/>
              <w:jc w:val="center"/>
              <w:rPr>
                <w:rFonts w:cstheme="minorHAnsi"/>
                <w:sz w:val="26"/>
                <w:szCs w:val="26"/>
              </w:rPr>
            </w:pPr>
            <w:r w:rsidRPr="00F24DD2">
              <w:rPr>
                <w:rFonts w:cstheme="minorHAnsi"/>
                <w:sz w:val="26"/>
                <w:szCs w:val="26"/>
              </w:rPr>
              <w:t>ОУ</w:t>
            </w:r>
          </w:p>
        </w:tc>
      </w:tr>
      <w:tr w:rsidR="00F24DD2" w:rsidRPr="00F24DD2" w14:paraId="15271D9B" w14:textId="77777777" w:rsidTr="00240B1A">
        <w:tc>
          <w:tcPr>
            <w:tcW w:w="3790" w:type="dxa"/>
            <w:tcBorders>
              <w:right w:val="single" w:sz="4" w:space="0" w:color="000000"/>
            </w:tcBorders>
          </w:tcPr>
          <w:p w14:paraId="7B8F6974"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lastRenderedPageBreak/>
              <w:t>Очередные</w:t>
            </w:r>
            <w:proofErr w:type="spellEnd"/>
            <w:r w:rsidRPr="00F24DD2">
              <w:rPr>
                <w:rFonts w:cstheme="minorHAnsi"/>
                <w:sz w:val="26"/>
                <w:szCs w:val="26"/>
              </w:rPr>
              <w:t xml:space="preserve"> и </w:t>
            </w:r>
            <w:proofErr w:type="spellStart"/>
            <w:r w:rsidRPr="00F24DD2">
              <w:rPr>
                <w:rFonts w:cstheme="minorHAnsi"/>
                <w:sz w:val="26"/>
                <w:szCs w:val="26"/>
              </w:rPr>
              <w:t>дополнительные</w:t>
            </w:r>
            <w:proofErr w:type="spellEnd"/>
            <w:r w:rsidRPr="00F24DD2">
              <w:rPr>
                <w:rFonts w:cstheme="minorHAnsi"/>
                <w:sz w:val="26"/>
                <w:szCs w:val="26"/>
              </w:rPr>
              <w:t xml:space="preserve"> </w:t>
            </w:r>
            <w:proofErr w:type="spellStart"/>
            <w:r w:rsidRPr="00F24DD2">
              <w:rPr>
                <w:rFonts w:cstheme="minorHAnsi"/>
                <w:sz w:val="26"/>
                <w:szCs w:val="26"/>
              </w:rPr>
              <w:t>отпуска</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47CD76DC" w14:textId="77777777" w:rsidR="00F24DD2" w:rsidRPr="00F24DD2" w:rsidRDefault="00F24DD2" w:rsidP="00240B1A">
            <w:pPr>
              <w:ind w:firstLine="62"/>
              <w:jc w:val="center"/>
              <w:rPr>
                <w:rFonts w:cstheme="minorHAnsi"/>
                <w:sz w:val="26"/>
                <w:szCs w:val="26"/>
              </w:rPr>
            </w:pPr>
            <w:r w:rsidRPr="00F24DD2">
              <w:rPr>
                <w:rFonts w:cstheme="minorHAnsi"/>
                <w:sz w:val="26"/>
                <w:szCs w:val="26"/>
              </w:rPr>
              <w:t>О</w:t>
            </w:r>
          </w:p>
        </w:tc>
        <w:tc>
          <w:tcPr>
            <w:tcW w:w="3551" w:type="dxa"/>
            <w:tcBorders>
              <w:left w:val="double" w:sz="4" w:space="0" w:color="auto"/>
            </w:tcBorders>
          </w:tcPr>
          <w:p w14:paraId="3055A92B"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Дополнительные выходные дни (оплачиваемые) – краткосрочные оплачиваемые отпуска с сохранением средней заработной платы</w:t>
            </w:r>
          </w:p>
        </w:tc>
        <w:tc>
          <w:tcPr>
            <w:tcW w:w="1057" w:type="dxa"/>
          </w:tcPr>
          <w:p w14:paraId="6147A8E4" w14:textId="77777777" w:rsidR="00F24DD2" w:rsidRPr="00F24DD2" w:rsidRDefault="00F24DD2" w:rsidP="00240B1A">
            <w:pPr>
              <w:ind w:firstLine="24"/>
              <w:jc w:val="center"/>
              <w:rPr>
                <w:rFonts w:cstheme="minorHAnsi"/>
                <w:sz w:val="26"/>
                <w:szCs w:val="26"/>
              </w:rPr>
            </w:pPr>
            <w:r w:rsidRPr="00F24DD2">
              <w:rPr>
                <w:rFonts w:cstheme="minorHAnsi"/>
                <w:sz w:val="26"/>
                <w:szCs w:val="26"/>
              </w:rPr>
              <w:t>ОВ</w:t>
            </w:r>
          </w:p>
        </w:tc>
      </w:tr>
      <w:tr w:rsidR="00F24DD2" w:rsidRPr="00F24DD2" w14:paraId="1151542C" w14:textId="77777777" w:rsidTr="00240B1A">
        <w:tc>
          <w:tcPr>
            <w:tcW w:w="3790" w:type="dxa"/>
            <w:tcBorders>
              <w:right w:val="single" w:sz="4" w:space="0" w:color="000000"/>
            </w:tcBorders>
          </w:tcPr>
          <w:p w14:paraId="18A77091"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Временная</w:t>
            </w:r>
            <w:proofErr w:type="spellEnd"/>
            <w:r w:rsidRPr="00F24DD2">
              <w:rPr>
                <w:rFonts w:cstheme="minorHAnsi"/>
                <w:sz w:val="26"/>
                <w:szCs w:val="26"/>
              </w:rPr>
              <w:t xml:space="preserve"> </w:t>
            </w:r>
            <w:proofErr w:type="spellStart"/>
            <w:r w:rsidRPr="00F24DD2">
              <w:rPr>
                <w:rFonts w:cstheme="minorHAnsi"/>
                <w:sz w:val="26"/>
                <w:szCs w:val="26"/>
              </w:rPr>
              <w:t>нетрудоспособность</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6A96396C" w14:textId="77777777" w:rsidR="00F24DD2" w:rsidRPr="00F24DD2" w:rsidRDefault="00F24DD2" w:rsidP="00240B1A">
            <w:pPr>
              <w:ind w:firstLine="62"/>
              <w:jc w:val="center"/>
              <w:rPr>
                <w:rFonts w:cstheme="minorHAnsi"/>
                <w:sz w:val="26"/>
                <w:szCs w:val="26"/>
              </w:rPr>
            </w:pPr>
            <w:r w:rsidRPr="00F24DD2">
              <w:rPr>
                <w:rFonts w:cstheme="minorHAnsi"/>
                <w:sz w:val="26"/>
                <w:szCs w:val="26"/>
              </w:rPr>
              <w:t>Б</w:t>
            </w:r>
          </w:p>
        </w:tc>
        <w:tc>
          <w:tcPr>
            <w:tcW w:w="3551" w:type="dxa"/>
            <w:tcBorders>
              <w:left w:val="double" w:sz="4" w:space="0" w:color="auto"/>
            </w:tcBorders>
          </w:tcPr>
          <w:p w14:paraId="2025E0C4"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 xml:space="preserve">Повышение квалификации с отрывом от работы </w:t>
            </w:r>
          </w:p>
        </w:tc>
        <w:tc>
          <w:tcPr>
            <w:tcW w:w="1057" w:type="dxa"/>
          </w:tcPr>
          <w:p w14:paraId="682C94B2" w14:textId="77777777" w:rsidR="00F24DD2" w:rsidRPr="00F24DD2" w:rsidRDefault="00F24DD2" w:rsidP="00240B1A">
            <w:pPr>
              <w:ind w:firstLine="24"/>
              <w:jc w:val="center"/>
              <w:rPr>
                <w:rFonts w:cstheme="minorHAnsi"/>
                <w:sz w:val="26"/>
                <w:szCs w:val="26"/>
              </w:rPr>
            </w:pPr>
            <w:r w:rsidRPr="00F24DD2">
              <w:rPr>
                <w:rFonts w:cstheme="minorHAnsi"/>
                <w:sz w:val="26"/>
                <w:szCs w:val="26"/>
              </w:rPr>
              <w:t>ПК</w:t>
            </w:r>
          </w:p>
        </w:tc>
      </w:tr>
      <w:tr w:rsidR="00F24DD2" w:rsidRPr="00F24DD2" w14:paraId="55173524" w14:textId="77777777" w:rsidTr="00240B1A">
        <w:tc>
          <w:tcPr>
            <w:tcW w:w="3790" w:type="dxa"/>
            <w:tcBorders>
              <w:right w:val="single" w:sz="4" w:space="0" w:color="000000"/>
            </w:tcBorders>
          </w:tcPr>
          <w:p w14:paraId="7816D7D9"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Нетрудоспособность по беременности и родам</w:t>
            </w:r>
          </w:p>
        </w:tc>
        <w:tc>
          <w:tcPr>
            <w:tcW w:w="1231" w:type="dxa"/>
            <w:tcBorders>
              <w:top w:val="single" w:sz="4" w:space="0" w:color="000000"/>
              <w:left w:val="single" w:sz="4" w:space="0" w:color="000000"/>
              <w:bottom w:val="single" w:sz="4" w:space="0" w:color="000000"/>
              <w:right w:val="double" w:sz="4" w:space="0" w:color="auto"/>
            </w:tcBorders>
          </w:tcPr>
          <w:p w14:paraId="1F63A50F" w14:textId="77777777" w:rsidR="00F24DD2" w:rsidRPr="00F24DD2" w:rsidRDefault="00F24DD2" w:rsidP="00240B1A">
            <w:pPr>
              <w:ind w:firstLine="62"/>
              <w:jc w:val="center"/>
              <w:rPr>
                <w:rFonts w:cstheme="minorHAnsi"/>
                <w:sz w:val="26"/>
                <w:szCs w:val="26"/>
              </w:rPr>
            </w:pPr>
            <w:r w:rsidRPr="00F24DD2">
              <w:rPr>
                <w:rFonts w:cstheme="minorHAnsi"/>
                <w:sz w:val="26"/>
                <w:szCs w:val="26"/>
              </w:rPr>
              <w:t>Р</w:t>
            </w:r>
          </w:p>
        </w:tc>
        <w:tc>
          <w:tcPr>
            <w:tcW w:w="3551" w:type="dxa"/>
            <w:tcBorders>
              <w:left w:val="double" w:sz="4" w:space="0" w:color="auto"/>
            </w:tcBorders>
          </w:tcPr>
          <w:p w14:paraId="4CBFE26D"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Временная нетрудоспособность без назначения пособия в случаях, предусмотренных законодательством</w:t>
            </w:r>
          </w:p>
        </w:tc>
        <w:tc>
          <w:tcPr>
            <w:tcW w:w="1057" w:type="dxa"/>
          </w:tcPr>
          <w:p w14:paraId="785E4F5A" w14:textId="77777777" w:rsidR="00F24DD2" w:rsidRPr="00F24DD2" w:rsidRDefault="00F24DD2" w:rsidP="00240B1A">
            <w:pPr>
              <w:ind w:firstLine="24"/>
              <w:jc w:val="center"/>
              <w:rPr>
                <w:rFonts w:cstheme="minorHAnsi"/>
                <w:sz w:val="26"/>
                <w:szCs w:val="26"/>
              </w:rPr>
            </w:pPr>
            <w:r w:rsidRPr="00F24DD2">
              <w:rPr>
                <w:rFonts w:cstheme="minorHAnsi"/>
                <w:sz w:val="26"/>
                <w:szCs w:val="26"/>
              </w:rPr>
              <w:t>Т</w:t>
            </w:r>
          </w:p>
        </w:tc>
      </w:tr>
      <w:tr w:rsidR="00F24DD2" w:rsidRPr="00F24DD2" w14:paraId="71EB57C0" w14:textId="77777777" w:rsidTr="00240B1A">
        <w:tc>
          <w:tcPr>
            <w:tcW w:w="3790" w:type="dxa"/>
            <w:tcBorders>
              <w:right w:val="single" w:sz="4" w:space="0" w:color="000000"/>
            </w:tcBorders>
          </w:tcPr>
          <w:p w14:paraId="765E933F"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Отпуск по уходу за ребенком</w:t>
            </w:r>
          </w:p>
        </w:tc>
        <w:tc>
          <w:tcPr>
            <w:tcW w:w="1231" w:type="dxa"/>
            <w:tcBorders>
              <w:top w:val="single" w:sz="4" w:space="0" w:color="000000"/>
              <w:left w:val="single" w:sz="4" w:space="0" w:color="000000"/>
              <w:bottom w:val="single" w:sz="4" w:space="0" w:color="000000"/>
              <w:right w:val="double" w:sz="4" w:space="0" w:color="auto"/>
            </w:tcBorders>
          </w:tcPr>
          <w:p w14:paraId="2543CAAE" w14:textId="77777777" w:rsidR="00F24DD2" w:rsidRPr="00F24DD2" w:rsidRDefault="00F24DD2" w:rsidP="00240B1A">
            <w:pPr>
              <w:ind w:firstLine="62"/>
              <w:jc w:val="center"/>
              <w:rPr>
                <w:rFonts w:cstheme="minorHAnsi"/>
                <w:sz w:val="26"/>
                <w:szCs w:val="26"/>
              </w:rPr>
            </w:pPr>
            <w:r w:rsidRPr="00F24DD2">
              <w:rPr>
                <w:rFonts w:cstheme="minorHAnsi"/>
                <w:sz w:val="26"/>
                <w:szCs w:val="26"/>
              </w:rPr>
              <w:t>ОР</w:t>
            </w:r>
          </w:p>
        </w:tc>
        <w:tc>
          <w:tcPr>
            <w:tcW w:w="3551" w:type="dxa"/>
            <w:tcBorders>
              <w:left w:val="double" w:sz="4" w:space="0" w:color="auto"/>
            </w:tcBorders>
          </w:tcPr>
          <w:p w14:paraId="34C3332D"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Работа в выходные и нерабочие праздничные дни</w:t>
            </w:r>
          </w:p>
        </w:tc>
        <w:tc>
          <w:tcPr>
            <w:tcW w:w="1057" w:type="dxa"/>
          </w:tcPr>
          <w:p w14:paraId="3F8F2781" w14:textId="77777777" w:rsidR="00F24DD2" w:rsidRPr="00F24DD2" w:rsidRDefault="00F24DD2" w:rsidP="00240B1A">
            <w:pPr>
              <w:ind w:firstLine="24"/>
              <w:jc w:val="center"/>
              <w:rPr>
                <w:rFonts w:cstheme="minorHAnsi"/>
                <w:sz w:val="26"/>
                <w:szCs w:val="26"/>
              </w:rPr>
            </w:pPr>
            <w:r w:rsidRPr="00F24DD2">
              <w:rPr>
                <w:rFonts w:cstheme="minorHAnsi"/>
                <w:sz w:val="26"/>
                <w:szCs w:val="26"/>
              </w:rPr>
              <w:t>РП</w:t>
            </w:r>
          </w:p>
        </w:tc>
      </w:tr>
      <w:tr w:rsidR="00F24DD2" w:rsidRPr="00F24DD2" w14:paraId="6A59CF1E" w14:textId="77777777" w:rsidTr="00240B1A">
        <w:tc>
          <w:tcPr>
            <w:tcW w:w="3790" w:type="dxa"/>
            <w:tcBorders>
              <w:right w:val="single" w:sz="4" w:space="0" w:color="000000"/>
            </w:tcBorders>
          </w:tcPr>
          <w:p w14:paraId="6C92636C"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Часы</w:t>
            </w:r>
            <w:proofErr w:type="spellEnd"/>
            <w:r w:rsidRPr="00F24DD2">
              <w:rPr>
                <w:rFonts w:cstheme="minorHAnsi"/>
                <w:sz w:val="26"/>
                <w:szCs w:val="26"/>
              </w:rPr>
              <w:t xml:space="preserve"> </w:t>
            </w:r>
            <w:proofErr w:type="spellStart"/>
            <w:r w:rsidRPr="00F24DD2">
              <w:rPr>
                <w:rFonts w:cstheme="minorHAnsi"/>
                <w:sz w:val="26"/>
                <w:szCs w:val="26"/>
              </w:rPr>
              <w:t>сверхурочной</w:t>
            </w:r>
            <w:proofErr w:type="spellEnd"/>
            <w:r w:rsidRPr="00F24DD2">
              <w:rPr>
                <w:rFonts w:cstheme="minorHAnsi"/>
                <w:sz w:val="26"/>
                <w:szCs w:val="26"/>
              </w:rPr>
              <w:t xml:space="preserve"> </w:t>
            </w:r>
            <w:proofErr w:type="spellStart"/>
            <w:r w:rsidRPr="00F24DD2">
              <w:rPr>
                <w:rFonts w:cstheme="minorHAnsi"/>
                <w:sz w:val="26"/>
                <w:szCs w:val="26"/>
              </w:rPr>
              <w:t>работы</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46FD1E0B" w14:textId="77777777" w:rsidR="00F24DD2" w:rsidRPr="00F24DD2" w:rsidRDefault="00F24DD2" w:rsidP="00240B1A">
            <w:pPr>
              <w:ind w:firstLine="62"/>
              <w:jc w:val="center"/>
              <w:rPr>
                <w:rFonts w:cstheme="minorHAnsi"/>
                <w:sz w:val="26"/>
                <w:szCs w:val="26"/>
              </w:rPr>
            </w:pPr>
            <w:r w:rsidRPr="00F24DD2">
              <w:rPr>
                <w:rFonts w:cstheme="minorHAnsi"/>
                <w:sz w:val="26"/>
                <w:szCs w:val="26"/>
              </w:rPr>
              <w:t>С</w:t>
            </w:r>
          </w:p>
        </w:tc>
        <w:tc>
          <w:tcPr>
            <w:tcW w:w="3551" w:type="dxa"/>
            <w:tcBorders>
              <w:left w:val="double" w:sz="4" w:space="0" w:color="auto"/>
            </w:tcBorders>
          </w:tcPr>
          <w:p w14:paraId="777676EA"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Служебные</w:t>
            </w:r>
            <w:proofErr w:type="spellEnd"/>
            <w:r w:rsidRPr="00F24DD2">
              <w:rPr>
                <w:rFonts w:cstheme="minorHAnsi"/>
                <w:sz w:val="26"/>
                <w:szCs w:val="26"/>
              </w:rPr>
              <w:t xml:space="preserve"> </w:t>
            </w:r>
            <w:proofErr w:type="spellStart"/>
            <w:r w:rsidRPr="00F24DD2">
              <w:rPr>
                <w:rFonts w:cstheme="minorHAnsi"/>
                <w:sz w:val="26"/>
                <w:szCs w:val="26"/>
              </w:rPr>
              <w:t>командировки</w:t>
            </w:r>
            <w:proofErr w:type="spellEnd"/>
          </w:p>
        </w:tc>
        <w:tc>
          <w:tcPr>
            <w:tcW w:w="1057" w:type="dxa"/>
          </w:tcPr>
          <w:p w14:paraId="16BCF6EE" w14:textId="77777777" w:rsidR="00F24DD2" w:rsidRPr="00F24DD2" w:rsidRDefault="00F24DD2" w:rsidP="00240B1A">
            <w:pPr>
              <w:ind w:firstLine="24"/>
              <w:jc w:val="center"/>
              <w:rPr>
                <w:rFonts w:cstheme="minorHAnsi"/>
                <w:sz w:val="26"/>
                <w:szCs w:val="26"/>
              </w:rPr>
            </w:pPr>
            <w:r w:rsidRPr="00F24DD2">
              <w:rPr>
                <w:rFonts w:cstheme="minorHAnsi"/>
                <w:sz w:val="26"/>
                <w:szCs w:val="26"/>
              </w:rPr>
              <w:t>К</w:t>
            </w:r>
          </w:p>
        </w:tc>
      </w:tr>
      <w:tr w:rsidR="00F24DD2" w:rsidRPr="00F24DD2" w14:paraId="4BD61A51" w14:textId="77777777" w:rsidTr="00240B1A">
        <w:tc>
          <w:tcPr>
            <w:tcW w:w="3790" w:type="dxa"/>
            <w:tcBorders>
              <w:right w:val="single" w:sz="4" w:space="0" w:color="000000"/>
            </w:tcBorders>
          </w:tcPr>
          <w:p w14:paraId="126B96C1" w14:textId="77777777" w:rsidR="00F24DD2" w:rsidRPr="00F24DD2" w:rsidRDefault="00F24DD2" w:rsidP="00240B1A">
            <w:pPr>
              <w:spacing w:before="0" w:after="0"/>
              <w:rPr>
                <w:rFonts w:cstheme="minorHAnsi"/>
                <w:sz w:val="26"/>
                <w:szCs w:val="26"/>
              </w:rPr>
            </w:pPr>
            <w:proofErr w:type="spellStart"/>
            <w:r w:rsidRPr="00F24DD2">
              <w:rPr>
                <w:rFonts w:cstheme="minorHAnsi"/>
                <w:sz w:val="26"/>
                <w:szCs w:val="26"/>
              </w:rPr>
              <w:t>Прогулы</w:t>
            </w:r>
            <w:proofErr w:type="spellEnd"/>
          </w:p>
        </w:tc>
        <w:tc>
          <w:tcPr>
            <w:tcW w:w="1231" w:type="dxa"/>
            <w:tcBorders>
              <w:top w:val="single" w:sz="4" w:space="0" w:color="000000"/>
              <w:left w:val="single" w:sz="4" w:space="0" w:color="000000"/>
              <w:bottom w:val="single" w:sz="4" w:space="0" w:color="000000"/>
              <w:right w:val="double" w:sz="4" w:space="0" w:color="auto"/>
            </w:tcBorders>
          </w:tcPr>
          <w:p w14:paraId="44833052" w14:textId="77777777" w:rsidR="00F24DD2" w:rsidRPr="00F24DD2" w:rsidRDefault="00F24DD2" w:rsidP="00240B1A">
            <w:pPr>
              <w:ind w:firstLine="62"/>
              <w:jc w:val="center"/>
              <w:rPr>
                <w:rFonts w:cstheme="minorHAnsi"/>
                <w:sz w:val="26"/>
                <w:szCs w:val="26"/>
              </w:rPr>
            </w:pPr>
            <w:r w:rsidRPr="00F24DD2">
              <w:rPr>
                <w:rFonts w:cstheme="minorHAnsi"/>
                <w:sz w:val="26"/>
                <w:szCs w:val="26"/>
              </w:rPr>
              <w:t>П</w:t>
            </w:r>
          </w:p>
        </w:tc>
        <w:tc>
          <w:tcPr>
            <w:tcW w:w="3551" w:type="dxa"/>
            <w:tcBorders>
              <w:left w:val="double" w:sz="4" w:space="0" w:color="auto"/>
            </w:tcBorders>
          </w:tcPr>
          <w:p w14:paraId="77E19B31" w14:textId="77777777" w:rsidR="00F24DD2" w:rsidRPr="00F24DD2" w:rsidRDefault="00F24DD2" w:rsidP="00240B1A">
            <w:pPr>
              <w:spacing w:before="0" w:after="0"/>
              <w:rPr>
                <w:rFonts w:cstheme="minorHAnsi"/>
                <w:sz w:val="26"/>
                <w:szCs w:val="26"/>
                <w:lang w:val="ru-RU"/>
              </w:rPr>
            </w:pPr>
            <w:r w:rsidRPr="00F24DD2">
              <w:rPr>
                <w:rFonts w:cstheme="minorHAnsi"/>
                <w:sz w:val="26"/>
                <w:szCs w:val="26"/>
                <w:lang w:val="ru-RU"/>
              </w:rPr>
              <w:t>Неявки по невыясненным причинам (до выяснения обстоятельств)</w:t>
            </w:r>
          </w:p>
        </w:tc>
        <w:tc>
          <w:tcPr>
            <w:tcW w:w="1057" w:type="dxa"/>
          </w:tcPr>
          <w:p w14:paraId="250BAC1A" w14:textId="77777777" w:rsidR="00F24DD2" w:rsidRPr="00F24DD2" w:rsidRDefault="00F24DD2" w:rsidP="00240B1A">
            <w:pPr>
              <w:ind w:firstLine="24"/>
              <w:jc w:val="center"/>
              <w:rPr>
                <w:rFonts w:cstheme="minorHAnsi"/>
                <w:sz w:val="26"/>
                <w:szCs w:val="26"/>
              </w:rPr>
            </w:pPr>
            <w:r w:rsidRPr="00F24DD2">
              <w:rPr>
                <w:rFonts w:cstheme="minorHAnsi"/>
                <w:sz w:val="26"/>
                <w:szCs w:val="26"/>
              </w:rPr>
              <w:t>НН</w:t>
            </w:r>
          </w:p>
        </w:tc>
      </w:tr>
      <w:tr w:rsidR="00F24DD2" w:rsidRPr="00F24DD2" w14:paraId="14792E9E" w14:textId="77777777" w:rsidTr="00240B1A">
        <w:tc>
          <w:tcPr>
            <w:tcW w:w="3790" w:type="dxa"/>
            <w:tcBorders>
              <w:right w:val="single" w:sz="4" w:space="0" w:color="000000"/>
            </w:tcBorders>
          </w:tcPr>
          <w:p w14:paraId="6FBC6A18" w14:textId="77777777" w:rsidR="00F24DD2" w:rsidRPr="00F24DD2" w:rsidRDefault="00F24DD2" w:rsidP="00240B1A">
            <w:pPr>
              <w:spacing w:before="0" w:after="0"/>
              <w:rPr>
                <w:rFonts w:cstheme="minorHAnsi"/>
                <w:sz w:val="26"/>
                <w:szCs w:val="26"/>
              </w:rPr>
            </w:pPr>
            <w:r w:rsidRPr="00F24DD2">
              <w:rPr>
                <w:rFonts w:cstheme="minorHAnsi"/>
                <w:sz w:val="26"/>
                <w:szCs w:val="26"/>
              </w:rPr>
              <w:t xml:space="preserve"> </w:t>
            </w:r>
            <w:proofErr w:type="spellStart"/>
            <w:r w:rsidRPr="00F24DD2">
              <w:rPr>
                <w:rFonts w:cstheme="minorHAnsi"/>
                <w:sz w:val="26"/>
                <w:szCs w:val="26"/>
              </w:rPr>
              <w:t>Нерабочий</w:t>
            </w:r>
            <w:proofErr w:type="spellEnd"/>
            <w:r w:rsidRPr="00F24DD2">
              <w:rPr>
                <w:rFonts w:cstheme="minorHAnsi"/>
                <w:sz w:val="26"/>
                <w:szCs w:val="26"/>
              </w:rPr>
              <w:t xml:space="preserve"> </w:t>
            </w:r>
            <w:proofErr w:type="spellStart"/>
            <w:r w:rsidRPr="00F24DD2">
              <w:rPr>
                <w:rFonts w:cstheme="minorHAnsi"/>
                <w:sz w:val="26"/>
                <w:szCs w:val="26"/>
              </w:rPr>
              <w:t>оплачиваемый</w:t>
            </w:r>
            <w:proofErr w:type="spellEnd"/>
            <w:r w:rsidRPr="00F24DD2">
              <w:rPr>
                <w:rFonts w:cstheme="minorHAnsi"/>
                <w:sz w:val="26"/>
                <w:szCs w:val="26"/>
              </w:rPr>
              <w:t xml:space="preserve"> </w:t>
            </w:r>
            <w:proofErr w:type="spellStart"/>
            <w:r w:rsidRPr="00F24DD2">
              <w:rPr>
                <w:rFonts w:cstheme="minorHAnsi"/>
                <w:sz w:val="26"/>
                <w:szCs w:val="26"/>
              </w:rPr>
              <w:t>день</w:t>
            </w:r>
            <w:proofErr w:type="spellEnd"/>
            <w:r w:rsidRPr="00F24DD2">
              <w:rPr>
                <w:rFonts w:cstheme="minorHAnsi"/>
                <w:sz w:val="26"/>
                <w:szCs w:val="26"/>
              </w:rPr>
              <w:t xml:space="preserve">                                                                                                                                     </w:t>
            </w:r>
          </w:p>
        </w:tc>
        <w:tc>
          <w:tcPr>
            <w:tcW w:w="1231" w:type="dxa"/>
            <w:tcBorders>
              <w:top w:val="single" w:sz="4" w:space="0" w:color="000000"/>
              <w:left w:val="single" w:sz="4" w:space="0" w:color="000000"/>
              <w:bottom w:val="single" w:sz="4" w:space="0" w:color="000000"/>
              <w:right w:val="double" w:sz="4" w:space="0" w:color="auto"/>
            </w:tcBorders>
          </w:tcPr>
          <w:p w14:paraId="2A3EFE4D" w14:textId="77777777" w:rsidR="00F24DD2" w:rsidRPr="00F24DD2" w:rsidRDefault="00F24DD2" w:rsidP="00240B1A">
            <w:pPr>
              <w:ind w:firstLine="62"/>
              <w:jc w:val="center"/>
              <w:rPr>
                <w:rFonts w:cstheme="minorHAnsi"/>
                <w:sz w:val="26"/>
                <w:szCs w:val="26"/>
              </w:rPr>
            </w:pPr>
            <w:r w:rsidRPr="00F24DD2">
              <w:rPr>
                <w:rFonts w:cstheme="minorHAnsi"/>
                <w:sz w:val="26"/>
                <w:szCs w:val="26"/>
              </w:rPr>
              <w:t>НОД</w:t>
            </w:r>
          </w:p>
        </w:tc>
        <w:tc>
          <w:tcPr>
            <w:tcW w:w="3551" w:type="dxa"/>
            <w:tcBorders>
              <w:left w:val="double" w:sz="4" w:space="0" w:color="auto"/>
            </w:tcBorders>
          </w:tcPr>
          <w:p w14:paraId="4DAE92E2" w14:textId="77777777" w:rsidR="00F24DD2" w:rsidRPr="00F24DD2" w:rsidRDefault="00F24DD2" w:rsidP="00240B1A">
            <w:pPr>
              <w:widowControl w:val="0"/>
              <w:tabs>
                <w:tab w:val="left" w:pos="0"/>
              </w:tabs>
              <w:suppressAutoHyphens/>
              <w:spacing w:before="0" w:after="0"/>
              <w:contextualSpacing/>
              <w:rPr>
                <w:rFonts w:cstheme="minorHAnsi"/>
                <w:sz w:val="26"/>
                <w:szCs w:val="26"/>
                <w:lang w:val="ru-RU"/>
              </w:rPr>
            </w:pPr>
            <w:r w:rsidRPr="00F24DD2">
              <w:rPr>
                <w:rFonts w:cstheme="minorHAnsi"/>
                <w:sz w:val="26"/>
                <w:szCs w:val="26"/>
                <w:lang w:val="ru-RU"/>
              </w:rPr>
              <w:t xml:space="preserve">Продолжительность работы в дневное </w:t>
            </w:r>
            <w:proofErr w:type="gramStart"/>
            <w:r w:rsidRPr="00F24DD2">
              <w:rPr>
                <w:rFonts w:cstheme="minorHAnsi"/>
                <w:sz w:val="26"/>
                <w:szCs w:val="26"/>
                <w:lang w:val="ru-RU"/>
              </w:rPr>
              <w:t>время  (</w:t>
            </w:r>
            <w:proofErr w:type="gramEnd"/>
            <w:r w:rsidRPr="00F24DD2">
              <w:rPr>
                <w:rFonts w:cstheme="minorHAnsi"/>
                <w:sz w:val="26"/>
                <w:szCs w:val="26"/>
                <w:lang w:val="ru-RU"/>
              </w:rPr>
              <w:t>фактически отработанное время)</w:t>
            </w:r>
          </w:p>
          <w:p w14:paraId="3D45C9CF" w14:textId="77777777" w:rsidR="00F24DD2" w:rsidRPr="00F24DD2" w:rsidRDefault="00F24DD2" w:rsidP="00240B1A">
            <w:pPr>
              <w:spacing w:before="0" w:after="0"/>
              <w:rPr>
                <w:rFonts w:cstheme="minorHAnsi"/>
                <w:sz w:val="26"/>
                <w:szCs w:val="26"/>
                <w:lang w:val="ru-RU"/>
              </w:rPr>
            </w:pPr>
          </w:p>
        </w:tc>
        <w:tc>
          <w:tcPr>
            <w:tcW w:w="1057" w:type="dxa"/>
          </w:tcPr>
          <w:p w14:paraId="395BDEA5" w14:textId="77777777" w:rsidR="00F24DD2" w:rsidRPr="00F24DD2" w:rsidRDefault="00F24DD2" w:rsidP="00240B1A">
            <w:pPr>
              <w:ind w:firstLine="24"/>
              <w:jc w:val="center"/>
              <w:rPr>
                <w:rFonts w:cstheme="minorHAnsi"/>
                <w:sz w:val="26"/>
                <w:szCs w:val="26"/>
              </w:rPr>
            </w:pPr>
            <w:r w:rsidRPr="00F24DD2">
              <w:rPr>
                <w:rFonts w:cstheme="minorHAnsi"/>
                <w:sz w:val="26"/>
                <w:szCs w:val="26"/>
              </w:rPr>
              <w:t>Я</w:t>
            </w:r>
          </w:p>
        </w:tc>
      </w:tr>
    </w:tbl>
    <w:p w14:paraId="07FE329A" w14:textId="77777777" w:rsidR="00F24DD2" w:rsidRPr="00F24DD2" w:rsidRDefault="00F24DD2" w:rsidP="00F24DD2">
      <w:pPr>
        <w:pStyle w:val="s1"/>
        <w:spacing w:before="0" w:beforeAutospacing="0" w:after="0" w:afterAutospacing="0"/>
        <w:ind w:firstLine="482"/>
        <w:jc w:val="both"/>
        <w:rPr>
          <w:rFonts w:asciiTheme="minorHAnsi" w:hAnsiTheme="minorHAnsi" w:cstheme="minorHAnsi"/>
          <w:sz w:val="26"/>
          <w:szCs w:val="26"/>
          <w:highlight w:val="cyan"/>
        </w:rPr>
      </w:pPr>
    </w:p>
    <w:p w14:paraId="3DE7F132" w14:textId="77777777" w:rsidR="00F24DD2" w:rsidRPr="00F24DD2" w:rsidRDefault="00F24DD2" w:rsidP="00F24DD2">
      <w:pPr>
        <w:spacing w:before="0"/>
        <w:rPr>
          <w:rFonts w:cstheme="minorHAnsi"/>
          <w:sz w:val="26"/>
          <w:szCs w:val="26"/>
        </w:rPr>
      </w:pPr>
    </w:p>
    <w:p w14:paraId="061CEE4C" w14:textId="77777777" w:rsidR="00F24DD2" w:rsidRPr="00F24DD2" w:rsidRDefault="00F24DD2" w:rsidP="00F24DD2">
      <w:pPr>
        <w:pStyle w:val="1"/>
        <w:numPr>
          <w:ilvl w:val="0"/>
          <w:numId w:val="24"/>
        </w:numPr>
        <w:spacing w:before="0" w:beforeAutospacing="0" w:after="0" w:afterAutospacing="0"/>
        <w:ind w:firstLine="482"/>
        <w:jc w:val="center"/>
        <w:rPr>
          <w:rFonts w:asciiTheme="minorHAnsi" w:hAnsiTheme="minorHAnsi" w:cstheme="minorHAnsi"/>
          <w:color w:val="auto"/>
          <w:sz w:val="26"/>
          <w:szCs w:val="26"/>
        </w:rPr>
      </w:pPr>
      <w:bookmarkStart w:id="75" w:name="_ref_1-cd5bee3996f042"/>
      <w:proofErr w:type="spellStart"/>
      <w:r w:rsidRPr="00F24DD2">
        <w:rPr>
          <w:rFonts w:asciiTheme="minorHAnsi" w:hAnsiTheme="minorHAnsi" w:cstheme="minorHAnsi"/>
          <w:color w:val="auto"/>
          <w:sz w:val="26"/>
          <w:szCs w:val="26"/>
        </w:rPr>
        <w:t>Обесценение</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активов</w:t>
      </w:r>
      <w:bookmarkEnd w:id="75"/>
      <w:proofErr w:type="spellEnd"/>
    </w:p>
    <w:p w14:paraId="1EEE9900"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76" w:name="_ref_1-9e53b0f59f6746"/>
      <w:r w:rsidRPr="00F24DD2">
        <w:rPr>
          <w:rFonts w:asciiTheme="minorHAnsi" w:hAnsiTheme="minorHAnsi" w:cstheme="minorHAnsi"/>
          <w:color w:val="auto"/>
          <w:lang w:val="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6"/>
    </w:p>
    <w:p w14:paraId="4270621A"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77" w:name="_ref_1-6e81dd5844cc4d"/>
      <w:r w:rsidRPr="00F24DD2">
        <w:rPr>
          <w:rFonts w:asciiTheme="minorHAnsi" w:hAnsiTheme="minorHAnsi" w:cstheme="minorHAnsi"/>
          <w:color w:val="auto"/>
          <w:lang w:val="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06" w:history="1">
        <w:r w:rsidRPr="00F24DD2">
          <w:rPr>
            <w:rStyle w:val="ac"/>
            <w:rFonts w:asciiTheme="minorHAnsi" w:hAnsiTheme="minorHAnsi" w:cstheme="minorHAnsi"/>
            <w:color w:val="auto"/>
            <w:lang w:val="ru-RU"/>
          </w:rPr>
          <w:t>(ф. 0504087)</w:t>
        </w:r>
      </w:hyperlink>
      <w:r w:rsidRPr="00F24DD2">
        <w:rPr>
          <w:rFonts w:asciiTheme="minorHAnsi" w:hAnsiTheme="minorHAnsi" w:cstheme="minorHAnsi"/>
          <w:color w:val="auto"/>
          <w:lang w:val="ru-RU"/>
        </w:rPr>
        <w:t>.</w:t>
      </w:r>
      <w:bookmarkEnd w:id="77"/>
    </w:p>
    <w:p w14:paraId="6C7055C3"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78" w:name="_ref_1-e18c0ab4586a45"/>
      <w:r w:rsidRPr="00F24DD2">
        <w:rPr>
          <w:rFonts w:asciiTheme="minorHAnsi" w:hAnsiTheme="minorHAnsi" w:cstheme="minorHAnsi"/>
          <w:color w:val="auto"/>
          <w:lang w:val="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8"/>
    </w:p>
    <w:p w14:paraId="2C96FD45"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79" w:name="_ref_1-234e9829458a46"/>
      <w:r w:rsidRPr="00F24DD2">
        <w:rPr>
          <w:rFonts w:asciiTheme="minorHAnsi" w:hAnsiTheme="minorHAnsi" w:cstheme="minorHAnsi"/>
          <w:color w:val="auto"/>
          <w:lang w:val="ru-RU"/>
        </w:rPr>
        <w:t>По итогам рассмотрения результатов теста на обесценение оформляется акт по выявлению признаков обесценения активов, в котором указывается предлагаемое решение (проводить или не проводить оценку справедливой стоимости актива).</w:t>
      </w:r>
      <w:bookmarkEnd w:id="79"/>
      <w:r w:rsidRPr="00F24DD2">
        <w:rPr>
          <w:rFonts w:asciiTheme="minorHAnsi" w:hAnsiTheme="minorHAnsi" w:cstheme="minorHAnsi"/>
          <w:color w:val="auto"/>
          <w:lang w:val="ru-RU"/>
        </w:rPr>
        <w:t xml:space="preserve"> (Приложение №2 к Учетной политике форма «Акт по выявлению признаков обесценения активов»).</w:t>
      </w:r>
    </w:p>
    <w:p w14:paraId="377F1B68"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r w:rsidRPr="00F24DD2">
        <w:rPr>
          <w:rFonts w:asciiTheme="minorHAnsi" w:hAnsiTheme="minorHAnsi" w:cstheme="minorHAnsi"/>
          <w:color w:val="auto"/>
          <w:lang w:val="ru-RU"/>
        </w:rPr>
        <w:t>В случае если предлагается решение о проведении оценки, применяется метод рыночных цен определения справедливой стоимости актива. При этом методе актив стоит столько, сколько на</w:t>
      </w:r>
      <w:r w:rsidRPr="00F24DD2">
        <w:rPr>
          <w:rFonts w:asciiTheme="minorHAnsi" w:hAnsiTheme="minorHAnsi" w:cstheme="minorHAnsi"/>
          <w:color w:val="auto"/>
        </w:rPr>
        <w:t> </w:t>
      </w:r>
      <w:r w:rsidRPr="00F24DD2">
        <w:rPr>
          <w:rFonts w:asciiTheme="minorHAnsi" w:hAnsiTheme="minorHAnsi" w:cstheme="minorHAnsi"/>
          <w:color w:val="auto"/>
          <w:lang w:val="ru-RU"/>
        </w:rPr>
        <w:t>рынке стоят такие</w:t>
      </w:r>
      <w:r w:rsidRPr="00F24DD2">
        <w:rPr>
          <w:rFonts w:asciiTheme="minorHAnsi" w:hAnsiTheme="minorHAnsi" w:cstheme="minorHAnsi"/>
          <w:color w:val="auto"/>
        </w:rPr>
        <w:t> </w:t>
      </w:r>
      <w:r w:rsidRPr="00F24DD2">
        <w:rPr>
          <w:rFonts w:asciiTheme="minorHAnsi" w:hAnsiTheme="minorHAnsi" w:cstheme="minorHAnsi"/>
          <w:color w:val="auto"/>
          <w:lang w:val="ru-RU"/>
        </w:rPr>
        <w:t>же или</w:t>
      </w:r>
      <w:r w:rsidRPr="00F24DD2">
        <w:rPr>
          <w:rFonts w:asciiTheme="minorHAnsi" w:hAnsiTheme="minorHAnsi" w:cstheme="minorHAnsi"/>
          <w:color w:val="auto"/>
        </w:rPr>
        <w:t> </w:t>
      </w:r>
      <w:r w:rsidRPr="00F24DD2">
        <w:rPr>
          <w:rFonts w:asciiTheme="minorHAnsi" w:hAnsiTheme="minorHAnsi" w:cstheme="minorHAnsi"/>
          <w:color w:val="auto"/>
          <w:lang w:val="ru-RU"/>
        </w:rPr>
        <w:t>сопоставимые с</w:t>
      </w:r>
      <w:r w:rsidRPr="00F24DD2">
        <w:rPr>
          <w:rFonts w:asciiTheme="minorHAnsi" w:hAnsiTheme="minorHAnsi" w:cstheme="minorHAnsi"/>
          <w:color w:val="auto"/>
        </w:rPr>
        <w:t> </w:t>
      </w:r>
      <w:r w:rsidRPr="00F24DD2">
        <w:rPr>
          <w:rFonts w:asciiTheme="minorHAnsi" w:hAnsiTheme="minorHAnsi" w:cstheme="minorHAnsi"/>
          <w:color w:val="auto"/>
          <w:lang w:val="ru-RU"/>
        </w:rPr>
        <w:t>учётом корректировок активы.</w:t>
      </w:r>
      <w:r w:rsidRPr="00F24DD2">
        <w:rPr>
          <w:rFonts w:asciiTheme="minorHAnsi" w:hAnsiTheme="minorHAnsi" w:cstheme="minorHAnsi"/>
          <w:color w:val="auto"/>
        </w:rPr>
        <w:t> </w:t>
      </w:r>
      <w:r w:rsidRPr="00F24DD2">
        <w:rPr>
          <w:rFonts w:asciiTheme="minorHAnsi" w:hAnsiTheme="minorHAnsi" w:cstheme="minorHAnsi"/>
          <w:color w:val="auto"/>
          <w:lang w:val="ru-RU"/>
        </w:rPr>
        <w:t>Для</w:t>
      </w:r>
      <w:r w:rsidRPr="00F24DD2">
        <w:rPr>
          <w:rFonts w:asciiTheme="minorHAnsi" w:hAnsiTheme="minorHAnsi" w:cstheme="minorHAnsi"/>
          <w:color w:val="auto"/>
        </w:rPr>
        <w:t> </w:t>
      </w:r>
      <w:r w:rsidRPr="00F24DD2">
        <w:rPr>
          <w:rFonts w:asciiTheme="minorHAnsi" w:hAnsiTheme="minorHAnsi" w:cstheme="minorHAnsi"/>
          <w:color w:val="auto"/>
          <w:lang w:val="ru-RU"/>
        </w:rPr>
        <w:t>оценки используются цены и</w:t>
      </w:r>
      <w:r w:rsidRPr="00F24DD2">
        <w:rPr>
          <w:rFonts w:asciiTheme="minorHAnsi" w:hAnsiTheme="minorHAnsi" w:cstheme="minorHAnsi"/>
          <w:color w:val="auto"/>
        </w:rPr>
        <w:t> </w:t>
      </w:r>
      <w:r w:rsidRPr="00F24DD2">
        <w:rPr>
          <w:rFonts w:asciiTheme="minorHAnsi" w:hAnsiTheme="minorHAnsi" w:cstheme="minorHAnsi"/>
          <w:color w:val="auto"/>
          <w:lang w:val="ru-RU"/>
        </w:rPr>
        <w:t>другая информация, основанная на</w:t>
      </w:r>
      <w:r w:rsidRPr="00F24DD2">
        <w:rPr>
          <w:rFonts w:asciiTheme="minorHAnsi" w:hAnsiTheme="minorHAnsi" w:cstheme="minorHAnsi"/>
          <w:color w:val="auto"/>
        </w:rPr>
        <w:t> </w:t>
      </w:r>
      <w:r w:rsidRPr="00F24DD2">
        <w:rPr>
          <w:rFonts w:asciiTheme="minorHAnsi" w:hAnsiTheme="minorHAnsi" w:cstheme="minorHAnsi"/>
          <w:color w:val="auto"/>
          <w:lang w:val="ru-RU"/>
        </w:rPr>
        <w:t>результатах рыночных сделок с</w:t>
      </w:r>
      <w:r w:rsidRPr="00F24DD2">
        <w:rPr>
          <w:rFonts w:asciiTheme="minorHAnsi" w:hAnsiTheme="minorHAnsi" w:cstheme="minorHAnsi"/>
          <w:color w:val="auto"/>
        </w:rPr>
        <w:t> </w:t>
      </w:r>
      <w:r w:rsidRPr="00F24DD2">
        <w:rPr>
          <w:rFonts w:asciiTheme="minorHAnsi" w:hAnsiTheme="minorHAnsi" w:cstheme="minorHAnsi"/>
          <w:color w:val="auto"/>
          <w:lang w:val="ru-RU"/>
        </w:rPr>
        <w:t>такими</w:t>
      </w:r>
      <w:r w:rsidRPr="00F24DD2">
        <w:rPr>
          <w:rFonts w:asciiTheme="minorHAnsi" w:hAnsiTheme="minorHAnsi" w:cstheme="minorHAnsi"/>
          <w:color w:val="auto"/>
        </w:rPr>
        <w:t> </w:t>
      </w:r>
      <w:r w:rsidRPr="00F24DD2">
        <w:rPr>
          <w:rFonts w:asciiTheme="minorHAnsi" w:hAnsiTheme="minorHAnsi" w:cstheme="minorHAnsi"/>
          <w:color w:val="auto"/>
          <w:lang w:val="ru-RU"/>
        </w:rPr>
        <w:t>же или</w:t>
      </w:r>
      <w:r w:rsidRPr="00F24DD2">
        <w:rPr>
          <w:rFonts w:asciiTheme="minorHAnsi" w:hAnsiTheme="minorHAnsi" w:cstheme="minorHAnsi"/>
          <w:color w:val="auto"/>
        </w:rPr>
        <w:t> </w:t>
      </w:r>
      <w:r w:rsidRPr="00F24DD2">
        <w:rPr>
          <w:rFonts w:asciiTheme="minorHAnsi" w:hAnsiTheme="minorHAnsi" w:cstheme="minorHAnsi"/>
          <w:color w:val="auto"/>
          <w:lang w:val="ru-RU"/>
        </w:rPr>
        <w:t>аналогичными активами, обязательствами или</w:t>
      </w:r>
      <w:r w:rsidRPr="00F24DD2">
        <w:rPr>
          <w:rFonts w:asciiTheme="minorHAnsi" w:hAnsiTheme="minorHAnsi" w:cstheme="minorHAnsi"/>
          <w:color w:val="auto"/>
        </w:rPr>
        <w:t> </w:t>
      </w:r>
      <w:r w:rsidRPr="00F24DD2">
        <w:rPr>
          <w:rFonts w:asciiTheme="minorHAnsi" w:hAnsiTheme="minorHAnsi" w:cstheme="minorHAnsi"/>
          <w:color w:val="auto"/>
          <w:lang w:val="ru-RU"/>
        </w:rPr>
        <w:t>группой активов и</w:t>
      </w:r>
      <w:r w:rsidRPr="00F24DD2">
        <w:rPr>
          <w:rFonts w:asciiTheme="minorHAnsi" w:hAnsiTheme="minorHAnsi" w:cstheme="minorHAnsi"/>
          <w:color w:val="auto"/>
        </w:rPr>
        <w:t> </w:t>
      </w:r>
      <w:r w:rsidRPr="00F24DD2">
        <w:rPr>
          <w:rFonts w:asciiTheme="minorHAnsi" w:hAnsiTheme="minorHAnsi" w:cstheme="minorHAnsi"/>
          <w:color w:val="auto"/>
          <w:lang w:val="ru-RU"/>
        </w:rPr>
        <w:t xml:space="preserve">обязательств. </w:t>
      </w:r>
      <w:bookmarkStart w:id="80" w:name="_ref_1-b9a1ad4195284f"/>
      <w:r w:rsidRPr="00F24DD2">
        <w:rPr>
          <w:rFonts w:asciiTheme="minorHAnsi" w:hAnsiTheme="minorHAnsi" w:cstheme="minorHAnsi"/>
          <w:color w:val="auto"/>
          <w:lang w:val="ru-RU"/>
        </w:rPr>
        <w:t>При выявлении признаков возможного обесценения (снижения убытка) директор (руководитель филиала) принимает решение о необходимости (об отсутствии необходимости) определения справедливой стоимости такого актива.</w:t>
      </w:r>
      <w:bookmarkEnd w:id="80"/>
    </w:p>
    <w:p w14:paraId="224B285E" w14:textId="77777777" w:rsidR="00F24DD2" w:rsidRPr="00F24DD2" w:rsidRDefault="00F24DD2" w:rsidP="00F24DD2">
      <w:pPr>
        <w:pStyle w:val="affa"/>
        <w:spacing w:before="0" w:after="0" w:line="240" w:lineRule="auto"/>
        <w:rPr>
          <w:rFonts w:asciiTheme="minorHAnsi" w:hAnsiTheme="minorHAnsi" w:cstheme="minorHAnsi"/>
          <w:sz w:val="26"/>
          <w:szCs w:val="26"/>
        </w:rPr>
      </w:pPr>
      <w:bookmarkStart w:id="81" w:name="_ref_1-f41b250cef1342"/>
      <w:r w:rsidRPr="00F24DD2">
        <w:rPr>
          <w:rFonts w:asciiTheme="minorHAnsi" w:hAnsiTheme="minorHAnsi" w:cstheme="minorHAnsi"/>
          <w:sz w:val="26"/>
        </w:rPr>
        <w:lastRenderedPageBreak/>
        <w:t xml:space="preserve">Это решение оформляется приказом. </w:t>
      </w:r>
      <w:bookmarkEnd w:id="81"/>
      <w:r w:rsidRPr="00F24DD2">
        <w:rPr>
          <w:rFonts w:asciiTheme="minorHAnsi" w:hAnsiTheme="minorHAnsi" w:cstheme="minorHAnsi"/>
          <w:sz w:val="26"/>
        </w:rPr>
        <w:t xml:space="preserve">Если принято решение о необходимости определения справедливой стоимости, то комиссия проводить </w:t>
      </w:r>
      <w:r w:rsidRPr="00F24DD2">
        <w:rPr>
          <w:rFonts w:asciiTheme="minorHAnsi" w:hAnsiTheme="minorHAnsi" w:cstheme="minorHAnsi"/>
          <w:sz w:val="26"/>
          <w:szCs w:val="26"/>
        </w:rPr>
        <w:t xml:space="preserve">определение справедливой стоимости с оформлением соответствующего акта определения справедливой стоимости. (Приложение №2, Акт определения справедливой стоимости). Справедливая стоимость – это цена,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14:paraId="385871D8"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2" w:name="_ref_1-82eba409a29d43"/>
      <w:r w:rsidRPr="00F24DD2">
        <w:rPr>
          <w:rFonts w:asciiTheme="minorHAnsi" w:hAnsiTheme="minorHAnsi" w:cstheme="minorHAnsi"/>
          <w:color w:val="auto"/>
          <w:lang w:val="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2"/>
    </w:p>
    <w:p w14:paraId="34144130"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3" w:name="_ref_1-3247905911cc48"/>
      <w:r w:rsidRPr="00F24DD2">
        <w:rPr>
          <w:rFonts w:asciiTheme="minorHAnsi" w:hAnsiTheme="minorHAnsi" w:cstheme="minorHAnsi"/>
          <w:color w:val="auto"/>
          <w:lang w:val="ru-RU"/>
        </w:rPr>
        <w:t>Если по результатам определения справедливой стоимости актива выявлен убыток от обесценения, то он подлежит признанию в учете.</w:t>
      </w:r>
      <w:bookmarkEnd w:id="83"/>
    </w:p>
    <w:p w14:paraId="0815A07D"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4" w:name="_ref_1-6307a6b3ee7c44"/>
      <w:r w:rsidRPr="00F24DD2">
        <w:rPr>
          <w:rFonts w:asciiTheme="minorHAnsi" w:hAnsiTheme="minorHAnsi" w:cstheme="minorHAnsi"/>
          <w:color w:val="auto"/>
          <w:lang w:val="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07" w:history="1">
        <w:r w:rsidRPr="00F24DD2">
          <w:rPr>
            <w:rStyle w:val="ac"/>
            <w:rFonts w:asciiTheme="minorHAnsi" w:hAnsiTheme="minorHAnsi" w:cstheme="minorHAnsi"/>
            <w:color w:val="auto"/>
            <w:lang w:val="ru-RU"/>
          </w:rPr>
          <w:t>(ф. 0504833)</w:t>
        </w:r>
      </w:hyperlink>
      <w:r w:rsidRPr="00F24DD2">
        <w:rPr>
          <w:rFonts w:asciiTheme="minorHAnsi" w:hAnsiTheme="minorHAnsi" w:cstheme="minorHAnsi"/>
          <w:color w:val="auto"/>
          <w:lang w:val="ru-RU"/>
        </w:rPr>
        <w:t>.</w:t>
      </w:r>
      <w:bookmarkEnd w:id="84"/>
    </w:p>
    <w:p w14:paraId="40BA8AEA"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5" w:name="_ref_1-dfd62af0a63349"/>
      <w:r w:rsidRPr="00F24DD2">
        <w:rPr>
          <w:rFonts w:asciiTheme="minorHAnsi" w:hAnsiTheme="minorHAnsi" w:cstheme="minorHAnsi"/>
          <w:color w:val="auto"/>
          <w:lang w:val="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5"/>
    </w:p>
    <w:p w14:paraId="4F7012FE"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6" w:name="_ref_1-d8c0590a3b5849"/>
      <w:r w:rsidRPr="00F24DD2">
        <w:rPr>
          <w:rFonts w:asciiTheme="minorHAnsi" w:hAnsiTheme="minorHAnsi" w:cstheme="minorHAnsi"/>
          <w:color w:val="auto"/>
          <w:lang w:val="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08" w:history="1">
        <w:r w:rsidRPr="00F24DD2">
          <w:rPr>
            <w:rStyle w:val="ac"/>
            <w:rFonts w:asciiTheme="minorHAnsi" w:hAnsiTheme="minorHAnsi" w:cstheme="minorHAnsi"/>
            <w:color w:val="auto"/>
            <w:lang w:val="ru-RU"/>
          </w:rPr>
          <w:t>(ф. 0504833)</w:t>
        </w:r>
      </w:hyperlink>
      <w:r w:rsidRPr="00F24DD2">
        <w:rPr>
          <w:rFonts w:asciiTheme="minorHAnsi" w:hAnsiTheme="minorHAnsi" w:cstheme="minorHAnsi"/>
          <w:color w:val="auto"/>
          <w:lang w:val="ru-RU"/>
        </w:rPr>
        <w:t>.</w:t>
      </w:r>
      <w:bookmarkEnd w:id="86"/>
    </w:p>
    <w:p w14:paraId="199567E7" w14:textId="77777777" w:rsidR="00F24DD2" w:rsidRPr="00F24DD2" w:rsidRDefault="00F24DD2" w:rsidP="00F24DD2">
      <w:pPr>
        <w:rPr>
          <w:rFonts w:cstheme="minorHAnsi"/>
          <w:lang w:val="ru-RU"/>
        </w:rPr>
      </w:pPr>
    </w:p>
    <w:p w14:paraId="13BFC34A" w14:textId="77777777" w:rsidR="00F24DD2" w:rsidRPr="00F24DD2" w:rsidRDefault="00F24DD2" w:rsidP="00F24DD2">
      <w:pPr>
        <w:pStyle w:val="1"/>
        <w:numPr>
          <w:ilvl w:val="0"/>
          <w:numId w:val="24"/>
        </w:numPr>
        <w:spacing w:before="0" w:beforeAutospacing="0" w:after="0" w:afterAutospacing="0"/>
        <w:ind w:firstLine="482"/>
        <w:jc w:val="center"/>
        <w:rPr>
          <w:rFonts w:asciiTheme="minorHAnsi" w:hAnsiTheme="minorHAnsi" w:cstheme="minorHAnsi"/>
          <w:color w:val="auto"/>
          <w:sz w:val="26"/>
          <w:szCs w:val="26"/>
        </w:rPr>
      </w:pPr>
      <w:bookmarkStart w:id="87" w:name="_ref_1-8c74398a4b8742"/>
      <w:proofErr w:type="spellStart"/>
      <w:r w:rsidRPr="00F24DD2">
        <w:rPr>
          <w:rFonts w:asciiTheme="minorHAnsi" w:hAnsiTheme="minorHAnsi" w:cstheme="minorHAnsi"/>
          <w:color w:val="auto"/>
          <w:sz w:val="26"/>
          <w:szCs w:val="26"/>
        </w:rPr>
        <w:t>Забалансовый</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учет</w:t>
      </w:r>
      <w:bookmarkEnd w:id="87"/>
      <w:proofErr w:type="spellEnd"/>
    </w:p>
    <w:p w14:paraId="3EB3B477"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8" w:name="_ref_1-17ec0406dd5442"/>
      <w:r w:rsidRPr="00F24DD2">
        <w:rPr>
          <w:rFonts w:asciiTheme="minorHAnsi" w:hAnsiTheme="minorHAnsi" w:cstheme="minorHAnsi"/>
          <w:color w:val="auto"/>
          <w:lang w:val="ru-RU"/>
        </w:rPr>
        <w:t>Учет на забалансовых счетах ведется в разрезе кодов вида финансового обеспечения (деятельности).</w:t>
      </w:r>
      <w:bookmarkEnd w:id="88"/>
    </w:p>
    <w:p w14:paraId="0F1F171E"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89" w:name="_ref_1-416b3f3e2fde4b"/>
      <w:r w:rsidRPr="00F24DD2">
        <w:rPr>
          <w:rFonts w:asciiTheme="minorHAnsi" w:hAnsiTheme="minorHAnsi" w:cstheme="minorHAnsi"/>
          <w:color w:val="auto"/>
          <w:lang w:val="ru-RU"/>
        </w:rPr>
        <w:t xml:space="preserve">В аналитическом учете по </w:t>
      </w:r>
      <w:hyperlink r:id="rId109" w:history="1">
        <w:r w:rsidRPr="00F24DD2">
          <w:rPr>
            <w:rStyle w:val="ac"/>
            <w:rFonts w:asciiTheme="minorHAnsi" w:hAnsiTheme="minorHAnsi" w:cstheme="minorHAnsi"/>
            <w:color w:val="auto"/>
            <w:lang w:val="ru-RU"/>
          </w:rPr>
          <w:t>счету 01</w:t>
        </w:r>
      </w:hyperlink>
      <w:r w:rsidRPr="00F24DD2">
        <w:rPr>
          <w:rFonts w:asciiTheme="minorHAnsi" w:hAnsiTheme="minorHAnsi" w:cstheme="minorHAnsi"/>
          <w:color w:val="auto"/>
          <w:lang w:val="ru-RU"/>
        </w:rPr>
        <w:t xml:space="preserve"> "Имущество, полученное в пользование" выделяются следующие группы имущества:</w:t>
      </w:r>
      <w:bookmarkEnd w:id="89"/>
    </w:p>
    <w:p w14:paraId="36C6A43A"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имущество казны, полученное в пользование;</w:t>
      </w:r>
    </w:p>
    <w:p w14:paraId="7D972619"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имущество, полученное на безвозмездной основе, как вклад собственника (учредителя);</w:t>
      </w:r>
    </w:p>
    <w:p w14:paraId="2A9D95E7"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имущество, которое используется по решению собственника (учредителя) без закрепления права оперативного управления.</w:t>
      </w:r>
    </w:p>
    <w:p w14:paraId="7A8C8C77"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90" w:name="_ref_1-a2da713f52574a"/>
      <w:r w:rsidRPr="00F24DD2">
        <w:rPr>
          <w:rFonts w:asciiTheme="minorHAnsi" w:hAnsiTheme="minorHAnsi" w:cstheme="minorHAnsi"/>
          <w:color w:val="auto"/>
          <w:lang w:val="ru-RU"/>
        </w:rPr>
        <w:t xml:space="preserve">Устанавливается следующая группировка имущества на </w:t>
      </w:r>
      <w:hyperlink r:id="rId110" w:history="1">
        <w:r w:rsidRPr="00F24DD2">
          <w:rPr>
            <w:rStyle w:val="ac"/>
            <w:rFonts w:asciiTheme="minorHAnsi" w:hAnsiTheme="minorHAnsi" w:cstheme="minorHAnsi"/>
            <w:color w:val="auto"/>
            <w:lang w:val="ru-RU"/>
          </w:rPr>
          <w:t>счете 02</w:t>
        </w:r>
      </w:hyperlink>
      <w:r w:rsidRPr="00F24DD2">
        <w:rPr>
          <w:rFonts w:asciiTheme="minorHAnsi" w:hAnsiTheme="minorHAnsi" w:cstheme="minorHAnsi"/>
          <w:color w:val="auto"/>
          <w:lang w:val="ru-RU"/>
        </w:rPr>
        <w:t xml:space="preserve"> "Материальные ценности на хранении": </w:t>
      </w:r>
    </w:p>
    <w:p w14:paraId="7CF5B15B" w14:textId="77777777" w:rsidR="00F24DD2" w:rsidRPr="00F24DD2" w:rsidRDefault="00F24DD2" w:rsidP="00F24DD2">
      <w:pPr>
        <w:pStyle w:val="20"/>
        <w:spacing w:before="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  </w:t>
      </w:r>
      <w:r w:rsidRPr="00F24DD2">
        <w:rPr>
          <w:rFonts w:asciiTheme="minorHAnsi" w:hAnsiTheme="minorHAnsi" w:cstheme="minorHAnsi"/>
          <w:color w:val="auto"/>
        </w:rPr>
        <w:t> </w:t>
      </w:r>
      <w:r w:rsidRPr="00F24DD2">
        <w:rPr>
          <w:rFonts w:asciiTheme="minorHAnsi" w:hAnsiTheme="minorHAnsi" w:cstheme="minorHAnsi"/>
          <w:color w:val="auto"/>
          <w:lang w:val="ru-RU"/>
        </w:rPr>
        <w:t>основные средства – особо ценное движимое имущество на хранении;</w:t>
      </w:r>
    </w:p>
    <w:p w14:paraId="78A1E146" w14:textId="77777777" w:rsidR="00F24DD2" w:rsidRPr="00F24DD2" w:rsidRDefault="00F24DD2" w:rsidP="00F24DD2">
      <w:pPr>
        <w:pStyle w:val="20"/>
        <w:spacing w:before="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 материальные запасы – особо ценное движимое имущество на хранении;</w:t>
      </w:r>
    </w:p>
    <w:p w14:paraId="754C25F3" w14:textId="77777777" w:rsidR="00F24DD2" w:rsidRPr="00F24DD2" w:rsidRDefault="00F24DD2" w:rsidP="00F24DD2">
      <w:pPr>
        <w:pStyle w:val="20"/>
        <w:spacing w:before="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 основные средства, не признанные активом;</w:t>
      </w:r>
    </w:p>
    <w:p w14:paraId="0558CE4C" w14:textId="77777777" w:rsidR="00F24DD2" w:rsidRPr="00F24DD2" w:rsidRDefault="00F24DD2" w:rsidP="00F24DD2">
      <w:pPr>
        <w:pStyle w:val="20"/>
        <w:spacing w:before="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 основные средства – иное движимое имущество на хранении;</w:t>
      </w:r>
    </w:p>
    <w:p w14:paraId="3AEEE631" w14:textId="77777777" w:rsidR="00F24DD2" w:rsidRPr="00F24DD2" w:rsidRDefault="00F24DD2" w:rsidP="00F24DD2">
      <w:pPr>
        <w:pStyle w:val="20"/>
        <w:spacing w:before="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 материальные запасы – иное движимое имущество на хранении;</w:t>
      </w:r>
    </w:p>
    <w:p w14:paraId="7A01C28F" w14:textId="77777777" w:rsidR="00F24DD2" w:rsidRPr="00F24DD2" w:rsidRDefault="00F24DD2" w:rsidP="00F24DD2">
      <w:pPr>
        <w:pStyle w:val="20"/>
        <w:spacing w:before="0"/>
        <w:ind w:left="482"/>
        <w:rPr>
          <w:rFonts w:asciiTheme="minorHAnsi" w:hAnsiTheme="minorHAnsi" w:cstheme="minorHAnsi"/>
          <w:color w:val="auto"/>
          <w:lang w:val="ru-RU"/>
        </w:rPr>
      </w:pPr>
      <w:r w:rsidRPr="00F24DD2">
        <w:rPr>
          <w:rFonts w:asciiTheme="minorHAnsi" w:hAnsiTheme="minorHAnsi" w:cstheme="minorHAnsi"/>
          <w:color w:val="auto"/>
          <w:lang w:val="ru-RU"/>
        </w:rPr>
        <w:t xml:space="preserve">        - материальные запасы, не признанные активом. </w:t>
      </w:r>
      <w:bookmarkEnd w:id="90"/>
    </w:p>
    <w:p w14:paraId="3091E335"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91" w:name="_ref_1-58f525501a994c"/>
      <w:r w:rsidRPr="00F24DD2">
        <w:rPr>
          <w:rFonts w:asciiTheme="minorHAnsi" w:hAnsiTheme="minorHAnsi" w:cstheme="minorHAnsi"/>
          <w:color w:val="auto"/>
          <w:lang w:val="ru-RU"/>
        </w:rPr>
        <w:t xml:space="preserve">На забалансовом </w:t>
      </w:r>
      <w:hyperlink r:id="rId111" w:history="1">
        <w:r w:rsidRPr="00F24DD2">
          <w:rPr>
            <w:rStyle w:val="ac"/>
            <w:rFonts w:asciiTheme="minorHAnsi" w:hAnsiTheme="minorHAnsi" w:cstheme="minorHAnsi"/>
            <w:color w:val="auto"/>
            <w:lang w:val="ru-RU"/>
          </w:rPr>
          <w:t>счете 03</w:t>
        </w:r>
      </w:hyperlink>
      <w:r w:rsidRPr="00F24DD2">
        <w:rPr>
          <w:rFonts w:asciiTheme="minorHAnsi" w:hAnsiTheme="minorHAnsi" w:cstheme="minorHAnsi"/>
          <w:color w:val="auto"/>
          <w:lang w:val="ru-RU"/>
        </w:rPr>
        <w:t xml:space="preserve"> "Бланки строгой отчетности" учет ведется по группам:</w:t>
      </w:r>
      <w:bookmarkEnd w:id="91"/>
    </w:p>
    <w:p w14:paraId="67C63A73"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трудовые книжки;</w:t>
      </w:r>
    </w:p>
    <w:p w14:paraId="3ABD3195"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вкладыши в трудовые книжки;</w:t>
      </w:r>
    </w:p>
    <w:p w14:paraId="0723F8E0"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lastRenderedPageBreak/>
        <w:t>иные бланки строгой отчетности.</w:t>
      </w:r>
    </w:p>
    <w:p w14:paraId="0A0F5164" w14:textId="77777777" w:rsidR="00F24DD2" w:rsidRPr="00F24DD2" w:rsidRDefault="00F24DD2" w:rsidP="00F24DD2">
      <w:pPr>
        <w:pStyle w:val="20"/>
        <w:ind w:left="425"/>
        <w:rPr>
          <w:rFonts w:asciiTheme="minorHAnsi" w:hAnsiTheme="minorHAnsi" w:cstheme="minorHAnsi"/>
          <w:color w:val="auto"/>
          <w:lang w:val="ru-RU"/>
        </w:rPr>
      </w:pPr>
      <w:r w:rsidRPr="00F24DD2">
        <w:rPr>
          <w:rFonts w:asciiTheme="minorHAnsi" w:hAnsiTheme="minorHAnsi" w:cstheme="minorHAnsi"/>
          <w:color w:val="auto"/>
          <w:lang w:val="ru-RU"/>
        </w:rPr>
        <w:t>Учет производится в условной оценке 1 объект- 1 рубль.</w:t>
      </w:r>
    </w:p>
    <w:p w14:paraId="08B21CA8"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92" w:name="_ref_1-e42c7f3eebe24f"/>
      <w:r w:rsidRPr="00F24DD2">
        <w:rPr>
          <w:rFonts w:asciiTheme="minorHAnsi" w:hAnsiTheme="minorHAnsi" w:cstheme="minorHAnsi"/>
          <w:color w:val="auto"/>
          <w:lang w:val="ru-RU"/>
        </w:rPr>
        <w:t xml:space="preserve">На забалансовом </w:t>
      </w:r>
      <w:hyperlink r:id="rId112" w:history="1">
        <w:r w:rsidRPr="00F24DD2">
          <w:rPr>
            <w:rStyle w:val="ac"/>
            <w:rFonts w:asciiTheme="minorHAnsi" w:hAnsiTheme="minorHAnsi" w:cstheme="minorHAnsi"/>
            <w:color w:val="auto"/>
            <w:lang w:val="ru-RU"/>
          </w:rPr>
          <w:t>счете 04</w:t>
        </w:r>
      </w:hyperlink>
      <w:r w:rsidRPr="00F24DD2">
        <w:rPr>
          <w:rFonts w:asciiTheme="minorHAnsi" w:hAnsiTheme="minorHAnsi" w:cstheme="minorHAnsi"/>
          <w:color w:val="auto"/>
          <w:lang w:val="ru-RU"/>
        </w:rPr>
        <w:t xml:space="preserve"> "Сомнительная задолженность" учет ведется по группам:</w:t>
      </w:r>
      <w:bookmarkEnd w:id="92"/>
    </w:p>
    <w:p w14:paraId="34021CC4"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задолженность по доходам;</w:t>
      </w:r>
    </w:p>
    <w:p w14:paraId="50166CD6"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задолженность по авансам;</w:t>
      </w:r>
    </w:p>
    <w:p w14:paraId="075A1B39"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задолженность подотчетных лиц;</w:t>
      </w:r>
    </w:p>
    <w:p w14:paraId="26D30624" w14:textId="77777777" w:rsidR="00F24DD2" w:rsidRPr="00F24DD2" w:rsidRDefault="00F24DD2" w:rsidP="00F24DD2">
      <w:pPr>
        <w:pStyle w:val="a5"/>
        <w:numPr>
          <w:ilvl w:val="1"/>
          <w:numId w:val="5"/>
        </w:numPr>
        <w:suppressAutoHyphens w:val="0"/>
        <w:autoSpaceDN/>
        <w:spacing w:after="0" w:line="240" w:lineRule="auto"/>
        <w:ind w:left="964"/>
        <w:contextualSpacing/>
        <w:jc w:val="both"/>
        <w:textAlignment w:val="auto"/>
        <w:rPr>
          <w:rFonts w:asciiTheme="minorHAnsi" w:hAnsiTheme="minorHAnsi" w:cstheme="minorHAnsi"/>
          <w:sz w:val="26"/>
          <w:szCs w:val="26"/>
        </w:rPr>
      </w:pPr>
      <w:r w:rsidRPr="00F24DD2">
        <w:rPr>
          <w:rFonts w:asciiTheme="minorHAnsi" w:hAnsiTheme="minorHAnsi" w:cstheme="minorHAnsi"/>
          <w:sz w:val="26"/>
          <w:szCs w:val="26"/>
        </w:rPr>
        <w:t>задолженность по недостачам.</w:t>
      </w:r>
    </w:p>
    <w:p w14:paraId="089F61E8" w14:textId="77777777" w:rsidR="00F24DD2" w:rsidRPr="00F24DD2" w:rsidRDefault="00F24DD2" w:rsidP="00F24DD2">
      <w:pPr>
        <w:pStyle w:val="20"/>
        <w:keepNext w:val="0"/>
        <w:keepLines w:val="0"/>
        <w:numPr>
          <w:ilvl w:val="1"/>
          <w:numId w:val="24"/>
        </w:numPr>
        <w:spacing w:before="0" w:beforeAutospacing="0" w:afterAutospacing="0"/>
        <w:jc w:val="both"/>
        <w:rPr>
          <w:rFonts w:asciiTheme="minorHAnsi" w:hAnsiTheme="minorHAnsi" w:cstheme="minorHAnsi"/>
          <w:color w:val="auto"/>
          <w:lang w:val="ru-RU"/>
        </w:rPr>
      </w:pPr>
      <w:r w:rsidRPr="00F24DD2">
        <w:rPr>
          <w:rFonts w:asciiTheme="minorHAnsi" w:hAnsiTheme="minorHAnsi" w:cstheme="minorHAnsi"/>
          <w:color w:val="auto"/>
          <w:lang w:val="ru-RU"/>
        </w:rPr>
        <w:t xml:space="preserve">На забалансовом счете 10 «Обеспечение исполнения обязательств» учитывается имущество, за исключением денежных средств, полученное учреждением в качестве обеспечения обязательств (залог), а также иные виды обеспечения исполнения обязательств (поручительство, банковская гарантия и т.д.). Поступление на счет 10 осуществляется в момент, когда поставщик товаров, работ, услуг в качестве обеспечения участия в конкурсных процедурах, а также в качестве обеспечения исполнения контракта, предоставляет договор-поручительство или банковскую </w:t>
      </w:r>
      <w:proofErr w:type="gramStart"/>
      <w:r w:rsidRPr="00F24DD2">
        <w:rPr>
          <w:rFonts w:asciiTheme="minorHAnsi" w:hAnsiTheme="minorHAnsi" w:cstheme="minorHAnsi"/>
          <w:color w:val="auto"/>
          <w:lang w:val="ru-RU"/>
        </w:rPr>
        <w:t>гарантию,</w:t>
      </w:r>
      <w:r w:rsidRPr="00F24DD2">
        <w:rPr>
          <w:rFonts w:asciiTheme="minorHAnsi" w:hAnsiTheme="minorHAnsi" w:cstheme="minorHAnsi"/>
          <w:color w:val="auto"/>
        </w:rPr>
        <w:t> </w:t>
      </w:r>
      <w:r w:rsidRPr="00F24DD2">
        <w:rPr>
          <w:rFonts w:asciiTheme="minorHAnsi" w:hAnsiTheme="minorHAnsi" w:cstheme="minorHAnsi"/>
          <w:color w:val="auto"/>
          <w:lang w:val="ru-RU"/>
        </w:rPr>
        <w:t xml:space="preserve"> на</w:t>
      </w:r>
      <w:proofErr w:type="gramEnd"/>
      <w:r w:rsidRPr="00F24DD2">
        <w:rPr>
          <w:rFonts w:asciiTheme="minorHAnsi" w:hAnsiTheme="minorHAnsi" w:cstheme="minorHAnsi"/>
          <w:color w:val="auto"/>
          <w:lang w:val="ru-RU"/>
        </w:rPr>
        <w:t xml:space="preserve"> сумму предоставляемого документа. Списание со счета 10 осуществляется при окончании обязательств с поставщиком. Аналитический учет на забалансовом счете 10 ведется в разрезе наименования контрагента, договора (контракта) и вида обеспечения (договор-поручительство, банковская гарантия, нефинансовый актив и пр.).</w:t>
      </w:r>
    </w:p>
    <w:p w14:paraId="657BB80D"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93" w:name="_ref_1-582c7e59521a45"/>
      <w:r w:rsidRPr="00F24DD2">
        <w:rPr>
          <w:rFonts w:asciiTheme="minorHAnsi" w:hAnsiTheme="minorHAnsi" w:cstheme="minorHAnsi"/>
          <w:color w:val="auto"/>
          <w:lang w:val="ru-RU"/>
        </w:rPr>
        <w:t xml:space="preserve">Аналитический учет по счетам </w:t>
      </w:r>
      <w:hyperlink r:id="rId113" w:history="1">
        <w:r w:rsidRPr="00F24DD2">
          <w:rPr>
            <w:rStyle w:val="ac"/>
            <w:rFonts w:asciiTheme="minorHAnsi" w:hAnsiTheme="minorHAnsi" w:cstheme="minorHAnsi"/>
            <w:color w:val="auto"/>
            <w:lang w:val="ru-RU"/>
          </w:rPr>
          <w:t>17</w:t>
        </w:r>
      </w:hyperlink>
      <w:r w:rsidRPr="00F24DD2">
        <w:rPr>
          <w:rFonts w:asciiTheme="minorHAnsi" w:hAnsiTheme="minorHAnsi" w:cstheme="minorHAnsi"/>
          <w:color w:val="auto"/>
          <w:lang w:val="ru-RU"/>
        </w:rPr>
        <w:t xml:space="preserve"> "Поступления денежных средств" и </w:t>
      </w:r>
      <w:hyperlink r:id="rId114" w:history="1">
        <w:r w:rsidRPr="00F24DD2">
          <w:rPr>
            <w:rStyle w:val="ac"/>
            <w:rFonts w:asciiTheme="minorHAnsi" w:hAnsiTheme="minorHAnsi" w:cstheme="minorHAnsi"/>
            <w:color w:val="auto"/>
            <w:lang w:val="ru-RU"/>
          </w:rPr>
          <w:t>18</w:t>
        </w:r>
      </w:hyperlink>
      <w:r w:rsidRPr="00F24DD2">
        <w:rPr>
          <w:rFonts w:asciiTheme="minorHAnsi" w:hAnsiTheme="minorHAnsi" w:cstheme="minorHAnsi"/>
          <w:color w:val="auto"/>
          <w:lang w:val="ru-RU"/>
        </w:rPr>
        <w:t xml:space="preserve"> "Выбытия денежных средств" ведется в </w:t>
      </w:r>
      <w:proofErr w:type="spellStart"/>
      <w:r w:rsidRPr="00F24DD2">
        <w:rPr>
          <w:rFonts w:asciiTheme="minorHAnsi" w:hAnsiTheme="minorHAnsi" w:cstheme="minorHAnsi"/>
          <w:color w:val="auto"/>
          <w:lang w:val="ru-RU"/>
        </w:rPr>
        <w:t>Многографной</w:t>
      </w:r>
      <w:proofErr w:type="spellEnd"/>
      <w:r w:rsidRPr="00F24DD2">
        <w:rPr>
          <w:rFonts w:asciiTheme="minorHAnsi" w:hAnsiTheme="minorHAnsi" w:cstheme="minorHAnsi"/>
          <w:color w:val="auto"/>
          <w:lang w:val="ru-RU"/>
        </w:rPr>
        <w:t xml:space="preserve"> карточке (</w:t>
      </w:r>
      <w:hyperlink r:id="rId115" w:history="1">
        <w:r w:rsidRPr="00F24DD2">
          <w:rPr>
            <w:rStyle w:val="ac"/>
            <w:rFonts w:asciiTheme="minorHAnsi" w:hAnsiTheme="minorHAnsi" w:cstheme="minorHAnsi"/>
            <w:color w:val="auto"/>
            <w:lang w:val="ru-RU"/>
          </w:rPr>
          <w:t>ф. 0504054</w:t>
        </w:r>
      </w:hyperlink>
      <w:r w:rsidRPr="00F24DD2">
        <w:rPr>
          <w:rFonts w:asciiTheme="minorHAnsi" w:hAnsiTheme="minorHAnsi" w:cstheme="minorHAnsi"/>
          <w:color w:val="auto"/>
          <w:lang w:val="ru-RU"/>
        </w:rPr>
        <w:t>).</w:t>
      </w:r>
      <w:bookmarkEnd w:id="93"/>
    </w:p>
    <w:p w14:paraId="5650C275"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94" w:name="_ref_1-8b55fdb601cb43"/>
      <w:r w:rsidRPr="00F24DD2">
        <w:rPr>
          <w:rFonts w:asciiTheme="minorHAnsi" w:hAnsiTheme="minorHAnsi" w:cstheme="minorHAnsi"/>
          <w:color w:val="auto"/>
          <w:lang w:val="ru-RU"/>
        </w:rPr>
        <w:t xml:space="preserve">На забалансовом </w:t>
      </w:r>
      <w:hyperlink r:id="rId116" w:history="1">
        <w:r w:rsidRPr="00F24DD2">
          <w:rPr>
            <w:rStyle w:val="ac"/>
            <w:rFonts w:asciiTheme="minorHAnsi" w:hAnsiTheme="minorHAnsi" w:cstheme="minorHAnsi"/>
            <w:color w:val="auto"/>
            <w:lang w:val="ru-RU"/>
          </w:rPr>
          <w:t>счете 20</w:t>
        </w:r>
      </w:hyperlink>
      <w:r w:rsidRPr="00F24DD2">
        <w:rPr>
          <w:rFonts w:asciiTheme="minorHAnsi" w:hAnsiTheme="minorHAnsi" w:cstheme="minorHAnsi"/>
          <w:color w:val="auto"/>
          <w:lang w:val="ru-RU"/>
        </w:rPr>
        <w:t xml:space="preserve"> "Задолженность, невостребованная кредиторами" учет ведется по группам:</w:t>
      </w:r>
      <w:bookmarkEnd w:id="94"/>
    </w:p>
    <w:p w14:paraId="7340E661"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задолженность по крупным сделкам;</w:t>
      </w:r>
    </w:p>
    <w:p w14:paraId="1BD31C50"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задолженность по сделкам с заинтересованностью;</w:t>
      </w:r>
    </w:p>
    <w:p w14:paraId="0CF1F352" w14:textId="77777777" w:rsidR="00F24DD2" w:rsidRPr="00F24DD2" w:rsidRDefault="00F24DD2" w:rsidP="00F24DD2">
      <w:pPr>
        <w:spacing w:before="0" w:after="0"/>
        <w:rPr>
          <w:rFonts w:cstheme="minorHAnsi"/>
          <w:sz w:val="26"/>
          <w:szCs w:val="26"/>
        </w:rPr>
      </w:pPr>
      <w:r w:rsidRPr="00F24DD2">
        <w:rPr>
          <w:rFonts w:cstheme="minorHAnsi"/>
          <w:sz w:val="26"/>
          <w:szCs w:val="26"/>
        </w:rPr>
        <w:t xml:space="preserve">- </w:t>
      </w:r>
      <w:proofErr w:type="spellStart"/>
      <w:r w:rsidRPr="00F24DD2">
        <w:rPr>
          <w:rFonts w:cstheme="minorHAnsi"/>
          <w:sz w:val="26"/>
          <w:szCs w:val="26"/>
        </w:rPr>
        <w:t>задолженность</w:t>
      </w:r>
      <w:proofErr w:type="spellEnd"/>
      <w:r w:rsidRPr="00F24DD2">
        <w:rPr>
          <w:rFonts w:cstheme="minorHAnsi"/>
          <w:sz w:val="26"/>
          <w:szCs w:val="26"/>
        </w:rPr>
        <w:t xml:space="preserve"> </w:t>
      </w:r>
      <w:proofErr w:type="spellStart"/>
      <w:r w:rsidRPr="00F24DD2">
        <w:rPr>
          <w:rFonts w:cstheme="minorHAnsi"/>
          <w:sz w:val="26"/>
          <w:szCs w:val="26"/>
        </w:rPr>
        <w:t>по</w:t>
      </w:r>
      <w:proofErr w:type="spellEnd"/>
      <w:r w:rsidRPr="00F24DD2">
        <w:rPr>
          <w:rFonts w:cstheme="minorHAnsi"/>
          <w:sz w:val="26"/>
          <w:szCs w:val="26"/>
        </w:rPr>
        <w:t xml:space="preserve"> </w:t>
      </w:r>
      <w:proofErr w:type="spellStart"/>
      <w:r w:rsidRPr="00F24DD2">
        <w:rPr>
          <w:rFonts w:cstheme="minorHAnsi"/>
          <w:sz w:val="26"/>
          <w:szCs w:val="26"/>
        </w:rPr>
        <w:t>прочим</w:t>
      </w:r>
      <w:proofErr w:type="spellEnd"/>
      <w:r w:rsidRPr="00F24DD2">
        <w:rPr>
          <w:rFonts w:cstheme="minorHAnsi"/>
          <w:sz w:val="26"/>
          <w:szCs w:val="26"/>
        </w:rPr>
        <w:t xml:space="preserve"> </w:t>
      </w:r>
      <w:proofErr w:type="spellStart"/>
      <w:r w:rsidRPr="00F24DD2">
        <w:rPr>
          <w:rFonts w:cstheme="minorHAnsi"/>
          <w:sz w:val="26"/>
          <w:szCs w:val="26"/>
        </w:rPr>
        <w:t>сделкам</w:t>
      </w:r>
      <w:proofErr w:type="spellEnd"/>
      <w:r w:rsidRPr="00F24DD2">
        <w:rPr>
          <w:rFonts w:cstheme="minorHAnsi"/>
          <w:sz w:val="26"/>
          <w:szCs w:val="26"/>
        </w:rPr>
        <w:t>.</w:t>
      </w:r>
    </w:p>
    <w:p w14:paraId="3910447E" w14:textId="77777777" w:rsidR="00F24DD2" w:rsidRPr="00F24DD2" w:rsidRDefault="00F24DD2" w:rsidP="00F24DD2">
      <w:pPr>
        <w:pStyle w:val="20"/>
        <w:keepNext w:val="0"/>
        <w:keepLines w:val="0"/>
        <w:numPr>
          <w:ilvl w:val="1"/>
          <w:numId w:val="24"/>
        </w:numPr>
        <w:spacing w:before="0" w:beforeAutospacing="0" w:afterAutospacing="0"/>
        <w:ind w:firstLine="482"/>
        <w:jc w:val="both"/>
        <w:rPr>
          <w:rFonts w:asciiTheme="minorHAnsi" w:hAnsiTheme="minorHAnsi" w:cstheme="minorHAnsi"/>
          <w:color w:val="auto"/>
          <w:lang w:val="ru-RU"/>
        </w:rPr>
      </w:pPr>
      <w:bookmarkStart w:id="95" w:name="_ref_1-d5cee47946fe46"/>
      <w:r w:rsidRPr="00F24DD2">
        <w:rPr>
          <w:rFonts w:asciiTheme="minorHAnsi" w:hAnsiTheme="minorHAnsi" w:cstheme="minorHAnsi"/>
          <w:color w:val="auto"/>
          <w:lang w:val="ru-RU"/>
        </w:rPr>
        <w:t xml:space="preserve">Основные средства на забалансовом </w:t>
      </w:r>
      <w:hyperlink r:id="rId117" w:history="1">
        <w:r w:rsidRPr="00F24DD2">
          <w:rPr>
            <w:rStyle w:val="ac"/>
            <w:rFonts w:asciiTheme="minorHAnsi" w:hAnsiTheme="minorHAnsi" w:cstheme="minorHAnsi"/>
            <w:color w:val="auto"/>
            <w:lang w:val="ru-RU"/>
          </w:rPr>
          <w:t>счете 21</w:t>
        </w:r>
      </w:hyperlink>
      <w:r w:rsidRPr="00F24DD2">
        <w:rPr>
          <w:rFonts w:asciiTheme="minorHAnsi" w:hAnsiTheme="minorHAnsi" w:cstheme="minorHAnsi"/>
          <w:color w:val="auto"/>
          <w:lang w:val="ru-RU"/>
        </w:rPr>
        <w:t xml:space="preserve"> "Основные средства в эксплуатации" учитываются по балансовой стоимости объекта.</w:t>
      </w:r>
      <w:bookmarkEnd w:id="95"/>
    </w:p>
    <w:p w14:paraId="402055FD" w14:textId="77777777" w:rsidR="00F24DD2" w:rsidRPr="00F24DD2" w:rsidRDefault="00F24DD2" w:rsidP="00F24DD2">
      <w:pPr>
        <w:pStyle w:val="20"/>
        <w:spacing w:before="0"/>
        <w:ind w:firstLine="482"/>
        <w:rPr>
          <w:rFonts w:asciiTheme="minorHAnsi" w:hAnsiTheme="minorHAnsi" w:cstheme="minorHAnsi"/>
          <w:color w:val="auto"/>
          <w:lang w:val="ru-RU"/>
        </w:rPr>
      </w:pPr>
      <w:bookmarkStart w:id="96" w:name="_ref_1-ff7056fcb0ee41"/>
      <w:r w:rsidRPr="00F24DD2">
        <w:rPr>
          <w:rFonts w:asciiTheme="minorHAnsi" w:hAnsiTheme="minorHAnsi" w:cstheme="minorHAnsi"/>
          <w:color w:val="auto"/>
          <w:lang w:val="ru-RU"/>
        </w:rPr>
        <w:t xml:space="preserve">Аналитический учет на </w:t>
      </w:r>
      <w:hyperlink r:id="rId118" w:history="1">
        <w:r w:rsidRPr="00F24DD2">
          <w:rPr>
            <w:rStyle w:val="ac"/>
            <w:rFonts w:asciiTheme="minorHAnsi" w:hAnsiTheme="minorHAnsi" w:cstheme="minorHAnsi"/>
            <w:color w:val="auto"/>
            <w:lang w:val="ru-RU"/>
          </w:rPr>
          <w:t>счете 21</w:t>
        </w:r>
      </w:hyperlink>
      <w:r w:rsidRPr="00F24DD2">
        <w:rPr>
          <w:rFonts w:asciiTheme="minorHAnsi" w:hAnsiTheme="minorHAnsi" w:cstheme="minorHAnsi"/>
          <w:color w:val="auto"/>
          <w:lang w:val="ru-RU"/>
        </w:rPr>
        <w:t xml:space="preserve"> ведется по следующим группам:</w:t>
      </w:r>
      <w:bookmarkEnd w:id="96"/>
    </w:p>
    <w:p w14:paraId="338F97F0"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xml:space="preserve">- </w:t>
      </w:r>
      <w:r w:rsidRPr="00F24DD2">
        <w:rPr>
          <w:rFonts w:cstheme="minorHAnsi"/>
          <w:sz w:val="26"/>
          <w:szCs w:val="26"/>
        </w:rPr>
        <w:t> </w:t>
      </w:r>
      <w:r w:rsidRPr="00F24DD2">
        <w:rPr>
          <w:rFonts w:cstheme="minorHAnsi"/>
          <w:sz w:val="26"/>
          <w:szCs w:val="26"/>
          <w:lang w:val="ru-RU"/>
        </w:rPr>
        <w:t xml:space="preserve"> нежилые помещения (здания и сооружения) – особо ценное движимое имущество; </w:t>
      </w:r>
    </w:p>
    <w:p w14:paraId="26C4A18A"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машины и оборудование – особо ценное движимое имущество;</w:t>
      </w:r>
    </w:p>
    <w:p w14:paraId="6075EC52"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транспортные средства – особо ценное движимое имущество;</w:t>
      </w:r>
    </w:p>
    <w:p w14:paraId="26F7E0AE"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инвентарь производственный и хозяйственный – особо ценное движимое имущество;</w:t>
      </w:r>
    </w:p>
    <w:p w14:paraId="0E73335A"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прочие основные средства – особо ценное движимое имущество;</w:t>
      </w:r>
    </w:p>
    <w:p w14:paraId="7485C9C0"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xml:space="preserve">- нежилые помещения (здания и сооружения) – иное движимое имущество; </w:t>
      </w:r>
    </w:p>
    <w:p w14:paraId="4B99C495"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машины и оборудование – иное движимое имущество;</w:t>
      </w:r>
    </w:p>
    <w:p w14:paraId="65176F74"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lastRenderedPageBreak/>
        <w:t>- транспортные средства – иное движимое имущество;</w:t>
      </w:r>
    </w:p>
    <w:p w14:paraId="4F1BA17D"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инвентарь производственный и хозяйственный – иное движимое имущество;</w:t>
      </w:r>
    </w:p>
    <w:p w14:paraId="720F04E9"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прочие основные средства – иное движимое имущество.</w:t>
      </w:r>
    </w:p>
    <w:p w14:paraId="453C49F1" w14:textId="77777777" w:rsidR="00F24DD2" w:rsidRPr="00F24DD2" w:rsidRDefault="00F24DD2" w:rsidP="00F24DD2">
      <w:pPr>
        <w:spacing w:before="0" w:after="0"/>
        <w:jc w:val="center"/>
        <w:rPr>
          <w:rFonts w:cstheme="minorHAnsi"/>
          <w:b/>
          <w:sz w:val="26"/>
          <w:szCs w:val="26"/>
          <w:lang w:val="ru-RU"/>
        </w:rPr>
      </w:pPr>
    </w:p>
    <w:p w14:paraId="34ED8096" w14:textId="77777777" w:rsidR="00F24DD2" w:rsidRPr="00F24DD2" w:rsidRDefault="00F24DD2" w:rsidP="00F24DD2">
      <w:pPr>
        <w:spacing w:before="0" w:after="0"/>
        <w:jc w:val="center"/>
        <w:rPr>
          <w:rFonts w:cstheme="minorHAnsi"/>
          <w:b/>
          <w:bCs/>
          <w:sz w:val="26"/>
          <w:szCs w:val="26"/>
          <w:lang w:val="ru-RU"/>
        </w:rPr>
      </w:pPr>
      <w:r w:rsidRPr="00F24DD2">
        <w:rPr>
          <w:rFonts w:cstheme="minorHAnsi"/>
          <w:b/>
          <w:sz w:val="26"/>
          <w:szCs w:val="26"/>
          <w:lang w:val="ru-RU"/>
        </w:rPr>
        <w:t>11.</w:t>
      </w:r>
      <w:r w:rsidRPr="00F24DD2">
        <w:rPr>
          <w:rFonts w:cstheme="minorHAnsi"/>
          <w:b/>
          <w:bCs/>
          <w:sz w:val="26"/>
          <w:szCs w:val="26"/>
          <w:lang w:val="ru-RU"/>
        </w:rPr>
        <w:t>Порядок отражения событий после отчетной даты</w:t>
      </w:r>
    </w:p>
    <w:p w14:paraId="166AD2C3"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11. К событиям после отчетной даты относятся (п. 3 Приказа 275н):</w:t>
      </w:r>
    </w:p>
    <w:p w14:paraId="1B243545"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события, которые подтверждают условия хозяйственной деятельности, существовавшие на отчетную дату (далее - корректирующие события);</w:t>
      </w:r>
    </w:p>
    <w:p w14:paraId="571C54E8"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 события, которые свидетельствуют об условиях хозяйственной деятельности, возникших после отчетной даты.</w:t>
      </w:r>
    </w:p>
    <w:p w14:paraId="74F23500"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11.2. К корректирующим событиям относятся:</w:t>
      </w:r>
    </w:p>
    <w:p w14:paraId="0AE83059"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w:t>
      </w:r>
    </w:p>
    <w:p w14:paraId="089376D0"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по причине смерти физического лица - должника;</w:t>
      </w:r>
    </w:p>
    <w:p w14:paraId="1C41D10C"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в связи с признанием должника банкротом, если по состоянию на отчетную дату в отношении него уже осуществлялась процедура банкротства;</w:t>
      </w:r>
    </w:p>
    <w:p w14:paraId="23FD77C7"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14:paraId="4DE8CC88"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14:paraId="76FB62EE"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14:paraId="250F4963"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lastRenderedPageBreak/>
        <w:t>-</w:t>
      </w:r>
      <w:r w:rsidRPr="00F24DD2">
        <w:rPr>
          <w:rFonts w:cstheme="minorHAnsi"/>
          <w:bCs/>
          <w:sz w:val="26"/>
          <w:szCs w:val="26"/>
          <w:lang w:val="ru-RU"/>
        </w:rPr>
        <w:tab/>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14:paraId="567F176E"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14:paraId="64B2C734"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3990F37A"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изменение после отчетной даты кадастровых оценок нефинансовых активов;</w:t>
      </w:r>
    </w:p>
    <w:p w14:paraId="08D96425"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14:paraId="16E3843C"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завершение после отчетной даты процесса оформления изменений существенных условий сделки, который был инициирован в отчетном периоде;</w:t>
      </w:r>
    </w:p>
    <w:p w14:paraId="3154AC64"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w:t>
      </w:r>
      <w:r w:rsidRPr="00F24DD2">
        <w:rPr>
          <w:rFonts w:cstheme="minorHAnsi"/>
          <w:bCs/>
          <w:sz w:val="26"/>
          <w:szCs w:val="26"/>
          <w:lang w:val="ru-RU"/>
        </w:rPr>
        <w:tab/>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14:paraId="186653D1"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 xml:space="preserve">11.3. 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F24DD2">
        <w:rPr>
          <w:rFonts w:cstheme="minorHAnsi"/>
          <w:bCs/>
          <w:sz w:val="26"/>
          <w:szCs w:val="26"/>
          <w:lang w:val="ru-RU"/>
        </w:rPr>
        <w:t>сторно</w:t>
      </w:r>
      <w:proofErr w:type="spellEnd"/>
      <w:r w:rsidRPr="00F24DD2">
        <w:rPr>
          <w:rFonts w:cstheme="minorHAnsi"/>
          <w:bCs/>
          <w:sz w:val="26"/>
          <w:szCs w:val="26"/>
          <w:lang w:val="ru-RU"/>
        </w:rPr>
        <w:t xml:space="preserve">", и дополнительной бухгалтерской записи до отражения бухгалтерских записей по завершению финансового года. </w:t>
      </w:r>
      <w:proofErr w:type="gramStart"/>
      <w:r w:rsidRPr="00F24DD2">
        <w:rPr>
          <w:rFonts w:cstheme="minorHAnsi"/>
          <w:bCs/>
          <w:sz w:val="26"/>
          <w:szCs w:val="26"/>
          <w:lang w:val="ru-RU"/>
        </w:rPr>
        <w:t>Кроме этого</w:t>
      </w:r>
      <w:proofErr w:type="gramEnd"/>
      <w:r w:rsidRPr="00F24DD2">
        <w:rPr>
          <w:rFonts w:cstheme="minorHAnsi"/>
          <w:bCs/>
          <w:sz w:val="26"/>
          <w:szCs w:val="26"/>
          <w:lang w:val="ru-RU"/>
        </w:rPr>
        <w:t xml:space="preserve"> информация о таких событиях раскрывается в Пояснительной записке к отчетности.</w:t>
      </w:r>
    </w:p>
    <w:p w14:paraId="28AA4A73"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11.4. 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14:paraId="27F6E93B" w14:textId="77777777" w:rsidR="00F24DD2" w:rsidRPr="00F24DD2" w:rsidRDefault="00F24DD2" w:rsidP="00F24DD2">
      <w:pPr>
        <w:spacing w:before="0" w:after="0"/>
        <w:ind w:firstLine="567"/>
        <w:rPr>
          <w:rFonts w:cstheme="minorHAnsi"/>
          <w:bCs/>
          <w:sz w:val="26"/>
          <w:szCs w:val="26"/>
          <w:lang w:val="ru-RU"/>
        </w:rPr>
      </w:pPr>
      <w:r w:rsidRPr="00F24DD2">
        <w:rPr>
          <w:rFonts w:cstheme="minorHAnsi"/>
          <w:bCs/>
          <w:sz w:val="26"/>
          <w:szCs w:val="26"/>
          <w:lang w:val="ru-RU"/>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14:paraId="465E52E7" w14:textId="77777777" w:rsidR="00F24DD2" w:rsidRPr="00F24DD2" w:rsidRDefault="00F24DD2" w:rsidP="00F24DD2">
      <w:pPr>
        <w:spacing w:before="0"/>
        <w:ind w:firstLine="567"/>
        <w:rPr>
          <w:rFonts w:cstheme="minorHAnsi"/>
          <w:sz w:val="26"/>
          <w:szCs w:val="26"/>
          <w:lang w:val="ru-RU"/>
        </w:rPr>
      </w:pPr>
      <w:r w:rsidRPr="00F24DD2">
        <w:rPr>
          <w:rFonts w:cstheme="minorHAnsi"/>
          <w:bCs/>
          <w:sz w:val="26"/>
          <w:szCs w:val="26"/>
          <w:lang w:val="ru-RU"/>
        </w:rPr>
        <w:t>11.5</w:t>
      </w:r>
      <w:r w:rsidRPr="00F24DD2">
        <w:rPr>
          <w:rFonts w:cstheme="minorHAnsi"/>
          <w:b/>
          <w:bCs/>
          <w:sz w:val="26"/>
          <w:szCs w:val="26"/>
          <w:lang w:val="ru-RU"/>
        </w:rPr>
        <w:t xml:space="preserve">. </w:t>
      </w:r>
      <w:r w:rsidRPr="00F24DD2">
        <w:rPr>
          <w:rFonts w:cstheme="minorHAnsi"/>
          <w:sz w:val="26"/>
          <w:szCs w:val="26"/>
          <w:lang w:val="ru-RU"/>
        </w:rPr>
        <w:t xml:space="preserve">К </w:t>
      </w:r>
      <w:proofErr w:type="spellStart"/>
      <w:r w:rsidRPr="00F24DD2">
        <w:rPr>
          <w:rFonts w:cstheme="minorHAnsi"/>
          <w:sz w:val="26"/>
          <w:szCs w:val="26"/>
          <w:lang w:val="ru-RU"/>
        </w:rPr>
        <w:t>некорректирующим</w:t>
      </w:r>
      <w:proofErr w:type="spellEnd"/>
      <w:r w:rsidRPr="00F24DD2">
        <w:rPr>
          <w:rFonts w:cstheme="minorHAnsi"/>
          <w:sz w:val="26"/>
          <w:szCs w:val="26"/>
          <w:lang w:val="ru-RU"/>
        </w:rPr>
        <w:t xml:space="preserve"> событиям относятся:</w:t>
      </w:r>
    </w:p>
    <w:p w14:paraId="2B9F32EC"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принятие решения о реорганизации, ликвидации или изменении типа учреждения, о котором не было известно по состоянию на отчетную дату;</w:t>
      </w:r>
    </w:p>
    <w:p w14:paraId="15715AC2"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существенное поступление или выбытие активов, связанное с операциями, инициированными в отчетном периоде;</w:t>
      </w:r>
      <w:r w:rsidRPr="00F24DD2">
        <w:rPr>
          <w:rFonts w:cstheme="minorHAnsi"/>
          <w:sz w:val="26"/>
          <w:szCs w:val="26"/>
          <w:lang w:val="ru-RU"/>
        </w:rPr>
        <w:tab/>
      </w:r>
    </w:p>
    <w:p w14:paraId="38B381D8"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lastRenderedPageBreak/>
        <w:tab/>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w:t>
      </w:r>
    </w:p>
    <w:p w14:paraId="59890C3D"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публичные объявления об изменениях государственной политики, планов и намерений учредителя (собственника), реализация которых в ближайшем будущем существенно окажет влияние на деятельность учреждения;</w:t>
      </w:r>
    </w:p>
    <w:p w14:paraId="79A77904"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изменение величины активов или обязательств, произошедшее в результате существенного изменения после отчетной даты курсов иностранных валют;</w:t>
      </w:r>
    </w:p>
    <w:p w14:paraId="28DA8E22"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передача после отчетной даты на аутсорсинг всей или значительной части функций (полномочий), осуществляемых учреждением на отчетную дату;</w:t>
      </w:r>
    </w:p>
    <w:p w14:paraId="638B759B"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принятие после отчетной даты решений о прошении долга по кредиту (займу, ссуде), возникшего до отчетной даты;</w:t>
      </w:r>
    </w:p>
    <w:p w14:paraId="782BB18B"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начало судебного производства, связанного исключительно с событиями, произошедшими после отчетной даты;</w:t>
      </w:r>
    </w:p>
    <w:p w14:paraId="3F471376"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w:t>
      </w:r>
    </w:p>
    <w:p w14:paraId="24C27A59"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xml:space="preserve">11.6. </w:t>
      </w:r>
      <w:proofErr w:type="spellStart"/>
      <w:r w:rsidRPr="00F24DD2">
        <w:rPr>
          <w:rFonts w:cstheme="minorHAnsi"/>
          <w:sz w:val="26"/>
          <w:szCs w:val="26"/>
          <w:lang w:val="ru-RU"/>
        </w:rPr>
        <w:t>Некорректирующее</w:t>
      </w:r>
      <w:proofErr w:type="spellEnd"/>
      <w:r w:rsidRPr="00F24DD2">
        <w:rPr>
          <w:rFonts w:cstheme="minorHAnsi"/>
          <w:sz w:val="26"/>
          <w:szCs w:val="26"/>
          <w:lang w:val="ru-RU"/>
        </w:rPr>
        <w:t xml:space="preserve">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w:t>
      </w:r>
    </w:p>
    <w:p w14:paraId="53DC7210"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краткое описание (характеристика) таких событий;</w:t>
      </w:r>
    </w:p>
    <w:p w14:paraId="4B109F76" w14:textId="77777777" w:rsidR="00F24DD2" w:rsidRPr="00F24DD2" w:rsidRDefault="00F24DD2" w:rsidP="00F24DD2">
      <w:pPr>
        <w:pStyle w:val="a3"/>
        <w:jc w:val="both"/>
        <w:rPr>
          <w:rFonts w:cstheme="minorHAnsi"/>
          <w:sz w:val="26"/>
          <w:szCs w:val="26"/>
          <w:lang w:val="ru-RU"/>
        </w:rPr>
      </w:pPr>
      <w:r w:rsidRPr="00F24DD2">
        <w:rPr>
          <w:rFonts w:cstheme="minorHAnsi"/>
          <w:sz w:val="26"/>
          <w:szCs w:val="26"/>
          <w:lang w:val="ru-RU"/>
        </w:rPr>
        <w:tab/>
        <w:t>- 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14:paraId="57C24EED" w14:textId="77777777" w:rsidR="00F24DD2" w:rsidRPr="00F24DD2" w:rsidRDefault="00F24DD2" w:rsidP="00F24DD2">
      <w:pPr>
        <w:pStyle w:val="a3"/>
        <w:jc w:val="both"/>
        <w:rPr>
          <w:rFonts w:cstheme="minorHAnsi"/>
          <w:sz w:val="26"/>
          <w:szCs w:val="26"/>
          <w:lang w:val="ru-RU"/>
        </w:rPr>
      </w:pPr>
    </w:p>
    <w:p w14:paraId="545ACADD" w14:textId="77777777" w:rsidR="00F24DD2" w:rsidRPr="00F24DD2" w:rsidRDefault="00F24DD2" w:rsidP="00F24DD2">
      <w:pPr>
        <w:spacing w:before="0"/>
        <w:ind w:firstLine="567"/>
        <w:jc w:val="center"/>
        <w:rPr>
          <w:rFonts w:cstheme="minorHAnsi"/>
          <w:b/>
          <w:bCs/>
          <w:sz w:val="26"/>
          <w:szCs w:val="26"/>
          <w:lang w:val="ru-RU"/>
        </w:rPr>
      </w:pPr>
      <w:r w:rsidRPr="00F24DD2">
        <w:rPr>
          <w:rFonts w:cstheme="minorHAnsi"/>
          <w:b/>
          <w:bCs/>
          <w:sz w:val="26"/>
          <w:szCs w:val="26"/>
        </w:rPr>
        <w:t>III</w:t>
      </w:r>
      <w:r w:rsidRPr="00F24DD2">
        <w:rPr>
          <w:rFonts w:cstheme="minorHAnsi"/>
          <w:b/>
          <w:bCs/>
          <w:sz w:val="26"/>
          <w:szCs w:val="26"/>
          <w:lang w:val="ru-RU"/>
        </w:rPr>
        <w:t>. Общие принципы ведения налогового учета</w:t>
      </w:r>
    </w:p>
    <w:p w14:paraId="3A256849" w14:textId="77777777" w:rsidR="00F24DD2" w:rsidRPr="00F24DD2" w:rsidRDefault="00F24DD2" w:rsidP="00F24DD2">
      <w:pPr>
        <w:pStyle w:val="ad"/>
        <w:widowControl/>
        <w:numPr>
          <w:ilvl w:val="1"/>
          <w:numId w:val="36"/>
        </w:numPr>
        <w:autoSpaceDE/>
        <w:autoSpaceDN/>
        <w:ind w:left="0" w:firstLine="567"/>
        <w:rPr>
          <w:rFonts w:asciiTheme="minorHAnsi" w:hAnsiTheme="minorHAnsi" w:cstheme="minorHAnsi"/>
          <w:spacing w:val="-4"/>
          <w:sz w:val="26"/>
          <w:szCs w:val="26"/>
        </w:rPr>
      </w:pPr>
      <w:r w:rsidRPr="00F24DD2">
        <w:rPr>
          <w:rFonts w:asciiTheme="minorHAnsi" w:hAnsiTheme="minorHAnsi" w:cstheme="minorHAnsi"/>
          <w:sz w:val="26"/>
          <w:szCs w:val="26"/>
        </w:rPr>
        <w:t>Для ведения налогового учета учреждением используются данные бухгалтерского учета и бухгалтерских регистров</w:t>
      </w:r>
      <w:r w:rsidRPr="00F24DD2">
        <w:rPr>
          <w:rFonts w:asciiTheme="minorHAnsi" w:hAnsiTheme="minorHAnsi" w:cstheme="minorHAnsi"/>
          <w:spacing w:val="-4"/>
          <w:sz w:val="26"/>
          <w:szCs w:val="26"/>
        </w:rPr>
        <w:t>. Таким образом достигается сопоставимость налогового и бухгалтерского учета.</w:t>
      </w:r>
    </w:p>
    <w:p w14:paraId="481E96DB" w14:textId="77777777" w:rsidR="00F24DD2" w:rsidRPr="00F24DD2" w:rsidRDefault="00F24DD2" w:rsidP="00F24DD2">
      <w:pPr>
        <w:pStyle w:val="ad"/>
        <w:widowControl/>
        <w:numPr>
          <w:ilvl w:val="1"/>
          <w:numId w:val="36"/>
        </w:numPr>
        <w:autoSpaceDE/>
        <w:autoSpaceDN/>
        <w:ind w:left="0" w:firstLine="567"/>
        <w:rPr>
          <w:rFonts w:asciiTheme="minorHAnsi" w:hAnsiTheme="minorHAnsi" w:cstheme="minorHAnsi"/>
          <w:spacing w:val="-4"/>
          <w:sz w:val="26"/>
          <w:szCs w:val="26"/>
        </w:rPr>
      </w:pPr>
      <w:r w:rsidRPr="00F24DD2">
        <w:rPr>
          <w:rFonts w:asciiTheme="minorHAnsi" w:hAnsiTheme="minorHAnsi" w:cstheme="minorHAnsi"/>
          <w:spacing w:val="-3"/>
          <w:sz w:val="26"/>
          <w:szCs w:val="26"/>
        </w:rPr>
        <w:t xml:space="preserve">В учреждении не формируются отдельные налоговые регистры. В качестве налоговых регистров используется </w:t>
      </w:r>
      <w:proofErr w:type="spellStart"/>
      <w:r w:rsidRPr="00F24DD2">
        <w:rPr>
          <w:rFonts w:asciiTheme="minorHAnsi" w:hAnsiTheme="minorHAnsi" w:cstheme="minorHAnsi"/>
          <w:spacing w:val="-3"/>
          <w:sz w:val="26"/>
          <w:szCs w:val="26"/>
        </w:rPr>
        <w:t>оборотно</w:t>
      </w:r>
      <w:proofErr w:type="spellEnd"/>
      <w:r w:rsidRPr="00F24DD2">
        <w:rPr>
          <w:rFonts w:asciiTheme="minorHAnsi" w:hAnsiTheme="minorHAnsi" w:cstheme="minorHAnsi"/>
          <w:spacing w:val="-3"/>
          <w:sz w:val="26"/>
          <w:szCs w:val="26"/>
        </w:rPr>
        <w:t xml:space="preserve">-сальдовая ведомость по счетам 109.00, 401.10, 401.20, 101.00, 103.00, 104.00. </w:t>
      </w:r>
    </w:p>
    <w:p w14:paraId="588E1D55" w14:textId="77777777" w:rsidR="00F24DD2" w:rsidRPr="00F24DD2" w:rsidRDefault="00F24DD2" w:rsidP="00F24DD2">
      <w:pPr>
        <w:pStyle w:val="ad"/>
        <w:widowControl/>
        <w:numPr>
          <w:ilvl w:val="1"/>
          <w:numId w:val="36"/>
        </w:numPr>
        <w:autoSpaceDE/>
        <w:autoSpaceDN/>
        <w:ind w:left="0" w:firstLine="567"/>
        <w:rPr>
          <w:rFonts w:asciiTheme="minorHAnsi" w:hAnsiTheme="minorHAnsi" w:cstheme="minorHAnsi"/>
          <w:spacing w:val="-4"/>
          <w:sz w:val="26"/>
          <w:szCs w:val="26"/>
        </w:rPr>
      </w:pPr>
      <w:r w:rsidRPr="00F24DD2">
        <w:rPr>
          <w:rFonts w:asciiTheme="minorHAnsi" w:hAnsiTheme="minorHAnsi" w:cstheme="minorHAnsi"/>
          <w:sz w:val="26"/>
          <w:szCs w:val="26"/>
        </w:rPr>
        <w:t xml:space="preserve">Учреждением используется следующий </w:t>
      </w:r>
      <w:r w:rsidRPr="00F24DD2">
        <w:rPr>
          <w:rFonts w:asciiTheme="minorHAnsi" w:hAnsiTheme="minorHAnsi" w:cstheme="minorHAnsi"/>
          <w:bCs/>
          <w:sz w:val="26"/>
          <w:szCs w:val="26"/>
        </w:rPr>
        <w:t>способ представления налоговой отчетности в налоговые органы</w:t>
      </w:r>
      <w:r w:rsidRPr="00F24DD2">
        <w:rPr>
          <w:rFonts w:asciiTheme="minorHAnsi" w:hAnsiTheme="minorHAnsi" w:cstheme="minorHAnsi"/>
          <w:spacing w:val="-4"/>
          <w:sz w:val="26"/>
          <w:szCs w:val="26"/>
        </w:rPr>
        <w:t xml:space="preserve">: </w:t>
      </w:r>
      <w:r w:rsidRPr="00F24DD2">
        <w:rPr>
          <w:rFonts w:asciiTheme="minorHAnsi" w:hAnsiTheme="minorHAnsi" w:cstheme="minorHAnsi"/>
          <w:sz w:val="26"/>
          <w:szCs w:val="26"/>
        </w:rPr>
        <w:t>по телекоммуникационным каналам связи</w:t>
      </w:r>
      <w:r w:rsidRPr="00F24DD2">
        <w:rPr>
          <w:rFonts w:asciiTheme="minorHAnsi" w:hAnsiTheme="minorHAnsi" w:cstheme="minorHAnsi"/>
          <w:spacing w:val="-4"/>
          <w:sz w:val="26"/>
          <w:szCs w:val="26"/>
        </w:rPr>
        <w:t>.</w:t>
      </w:r>
    </w:p>
    <w:p w14:paraId="5F08348C" w14:textId="77777777" w:rsidR="00F24DD2" w:rsidRPr="00F24DD2" w:rsidRDefault="00F24DD2" w:rsidP="00F24DD2">
      <w:pPr>
        <w:pStyle w:val="20"/>
        <w:keepNext w:val="0"/>
        <w:keepLines w:val="0"/>
        <w:numPr>
          <w:ilvl w:val="1"/>
          <w:numId w:val="36"/>
        </w:numPr>
        <w:spacing w:before="0" w:beforeAutospacing="0" w:afterAutospacing="0"/>
        <w:ind w:left="0" w:firstLine="567"/>
        <w:rPr>
          <w:rFonts w:asciiTheme="minorHAnsi" w:hAnsiTheme="minorHAnsi" w:cstheme="minorHAnsi"/>
          <w:color w:val="auto"/>
        </w:rPr>
      </w:pPr>
      <w:bookmarkStart w:id="97" w:name="_Toc215299205"/>
      <w:bookmarkStart w:id="98" w:name="_Toc280732428"/>
      <w:bookmarkStart w:id="99" w:name="_Toc319333220"/>
      <w:proofErr w:type="spellStart"/>
      <w:r w:rsidRPr="00F24DD2">
        <w:rPr>
          <w:rFonts w:asciiTheme="minorHAnsi" w:hAnsiTheme="minorHAnsi" w:cstheme="minorHAnsi"/>
          <w:color w:val="auto"/>
        </w:rPr>
        <w:lastRenderedPageBreak/>
        <w:t>Налог</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на</w:t>
      </w:r>
      <w:proofErr w:type="spellEnd"/>
      <w:r w:rsidRPr="00F24DD2">
        <w:rPr>
          <w:rFonts w:asciiTheme="minorHAnsi" w:hAnsiTheme="minorHAnsi" w:cstheme="minorHAnsi"/>
          <w:color w:val="auto"/>
        </w:rPr>
        <w:t xml:space="preserve"> </w:t>
      </w:r>
      <w:proofErr w:type="spellStart"/>
      <w:r w:rsidRPr="00F24DD2">
        <w:rPr>
          <w:rFonts w:asciiTheme="minorHAnsi" w:hAnsiTheme="minorHAnsi" w:cstheme="minorHAnsi"/>
          <w:color w:val="auto"/>
        </w:rPr>
        <w:t>прибыль</w:t>
      </w:r>
      <w:bookmarkEnd w:id="97"/>
      <w:bookmarkEnd w:id="98"/>
      <w:bookmarkEnd w:id="99"/>
      <w:proofErr w:type="spellEnd"/>
      <w:r w:rsidRPr="00F24DD2">
        <w:rPr>
          <w:rFonts w:asciiTheme="minorHAnsi" w:hAnsiTheme="minorHAnsi" w:cstheme="minorHAnsi"/>
          <w:color w:val="auto"/>
        </w:rPr>
        <w:t>.</w:t>
      </w:r>
    </w:p>
    <w:p w14:paraId="58D4C390" w14:textId="77777777" w:rsidR="00F24DD2" w:rsidRPr="00F24DD2" w:rsidRDefault="00F24DD2" w:rsidP="00F24DD2">
      <w:pPr>
        <w:pStyle w:val="ad"/>
        <w:ind w:firstLine="567"/>
        <w:rPr>
          <w:rFonts w:asciiTheme="minorHAnsi" w:hAnsiTheme="minorHAnsi" w:cstheme="minorHAnsi"/>
          <w:bCs/>
          <w:sz w:val="26"/>
          <w:szCs w:val="26"/>
        </w:rPr>
      </w:pPr>
      <w:r w:rsidRPr="00F24DD2">
        <w:rPr>
          <w:rFonts w:asciiTheme="minorHAnsi" w:hAnsiTheme="minorHAnsi" w:cstheme="minorHAnsi"/>
          <w:sz w:val="26"/>
          <w:szCs w:val="26"/>
        </w:rPr>
        <w:t>Доходы и расходы от предпринимательской деятельности в целях исчисления налога на прибыль определяются методом начисления.</w:t>
      </w:r>
    </w:p>
    <w:p w14:paraId="755F49F2" w14:textId="77777777" w:rsidR="00F24DD2" w:rsidRPr="00F24DD2" w:rsidRDefault="00F24DD2" w:rsidP="00F24DD2">
      <w:pPr>
        <w:pStyle w:val="ad"/>
        <w:ind w:firstLine="567"/>
        <w:rPr>
          <w:rFonts w:asciiTheme="minorHAnsi" w:hAnsiTheme="minorHAnsi" w:cstheme="minorHAnsi"/>
          <w:bCs/>
          <w:sz w:val="26"/>
          <w:szCs w:val="26"/>
        </w:rPr>
      </w:pPr>
      <w:r w:rsidRPr="00F24DD2">
        <w:rPr>
          <w:rFonts w:asciiTheme="minorHAnsi" w:hAnsiTheme="minorHAnsi" w:cstheme="minorHAnsi"/>
          <w:sz w:val="26"/>
          <w:szCs w:val="26"/>
        </w:rPr>
        <w:t>Отчетными периодами по налогу признаются: первый квартал, полугодие, девять месяцев и календарный год.</w:t>
      </w:r>
    </w:p>
    <w:p w14:paraId="63A4B290"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Амортизируемым имуществом признается имущество со сроком полезного использования более 12 месяцев и первоначальной стоимостью более </w:t>
      </w:r>
      <w:r w:rsidRPr="00F24DD2">
        <w:rPr>
          <w:rFonts w:asciiTheme="minorHAnsi" w:hAnsiTheme="minorHAnsi" w:cstheme="minorHAnsi"/>
          <w:b/>
          <w:sz w:val="26"/>
          <w:szCs w:val="26"/>
        </w:rPr>
        <w:t>100 000</w:t>
      </w:r>
      <w:r w:rsidRPr="00F24DD2">
        <w:rPr>
          <w:rFonts w:asciiTheme="minorHAnsi" w:hAnsiTheme="minorHAnsi" w:cstheme="minorHAnsi"/>
          <w:sz w:val="26"/>
          <w:szCs w:val="26"/>
        </w:rPr>
        <w:t xml:space="preserve"> рублей.</w:t>
      </w:r>
    </w:p>
    <w:p w14:paraId="40631CA6" w14:textId="77777777" w:rsidR="00F24DD2" w:rsidRPr="00F24DD2" w:rsidRDefault="00F24DD2" w:rsidP="00F24DD2">
      <w:pPr>
        <w:pStyle w:val="ad"/>
        <w:ind w:firstLine="567"/>
        <w:rPr>
          <w:rFonts w:asciiTheme="minorHAnsi" w:hAnsiTheme="minorHAnsi" w:cstheme="minorHAnsi"/>
          <w:sz w:val="26"/>
          <w:szCs w:val="26"/>
        </w:rPr>
      </w:pPr>
      <w:bookmarkStart w:id="100" w:name="_Toc247982666"/>
      <w:bookmarkStart w:id="101" w:name="_Toc247988844"/>
      <w:bookmarkStart w:id="102" w:name="_Toc248650122"/>
      <w:r w:rsidRPr="00F24DD2">
        <w:rPr>
          <w:rFonts w:asciiTheme="minorHAnsi" w:hAnsiTheme="minorHAnsi" w:cstheme="minorHAnsi"/>
          <w:sz w:val="26"/>
          <w:szCs w:val="26"/>
        </w:rPr>
        <w:t xml:space="preserve">Учреждением по всему амортизируемому имуществу применяется </w:t>
      </w:r>
      <w:bookmarkStart w:id="103" w:name="_Toc247982667"/>
      <w:bookmarkStart w:id="104" w:name="_Toc247988845"/>
      <w:bookmarkStart w:id="105" w:name="_Toc248650123"/>
      <w:bookmarkEnd w:id="100"/>
      <w:bookmarkEnd w:id="101"/>
      <w:bookmarkEnd w:id="102"/>
      <w:r w:rsidRPr="00F24DD2">
        <w:rPr>
          <w:rFonts w:asciiTheme="minorHAnsi" w:hAnsiTheme="minorHAnsi" w:cstheme="minorHAnsi"/>
          <w:sz w:val="26"/>
          <w:szCs w:val="26"/>
        </w:rPr>
        <w:t>линейный метод амортизации</w:t>
      </w:r>
      <w:r w:rsidRPr="00F24DD2">
        <w:rPr>
          <w:rFonts w:asciiTheme="minorHAnsi" w:hAnsiTheme="minorHAnsi" w:cstheme="minorHAnsi"/>
          <w:spacing w:val="-4"/>
          <w:sz w:val="26"/>
          <w:szCs w:val="26"/>
        </w:rPr>
        <w:t>.</w:t>
      </w:r>
      <w:r w:rsidRPr="00F24DD2">
        <w:rPr>
          <w:rFonts w:asciiTheme="minorHAnsi" w:hAnsiTheme="minorHAnsi" w:cstheme="minorHAnsi"/>
          <w:sz w:val="26"/>
          <w:szCs w:val="26"/>
        </w:rPr>
        <w:t xml:space="preserve"> Амортизация начисляется отдельно по каждому объекту амортизируемого имущества;</w:t>
      </w:r>
      <w:bookmarkEnd w:id="103"/>
      <w:bookmarkEnd w:id="104"/>
      <w:bookmarkEnd w:id="105"/>
    </w:p>
    <w:p w14:paraId="354EDA15"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Классификация амортизационных групп применяется исходя из сроков полезного использования объектов основных средств и нематериальных активов. </w:t>
      </w:r>
    </w:p>
    <w:p w14:paraId="2D111FF0"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Выбирается: </w:t>
      </w:r>
      <w:r w:rsidRPr="00F24DD2">
        <w:rPr>
          <w:rFonts w:asciiTheme="minorHAnsi" w:hAnsiTheme="minorHAnsi" w:cstheme="minorHAnsi"/>
          <w:spacing w:val="-4"/>
          <w:sz w:val="26"/>
          <w:szCs w:val="26"/>
        </w:rPr>
        <w:t>конкретное количество месяцев в пределах группы.</w:t>
      </w:r>
    </w:p>
    <w:p w14:paraId="0502F888"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Суммы начисленной амортизации по объектам основных средств и нематериальных активов, приобретенным учреждением за счет средств от предпринимательской деятельности и используемым в предпринимательской деятельности, признаются при налогообложении полностью.</w:t>
      </w:r>
    </w:p>
    <w:p w14:paraId="5E0531AD"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При использовании основных средств, купленных за счет предпринимательской деятельности, как в бюджетной(субсидии), так и </w:t>
      </w:r>
      <w:proofErr w:type="gramStart"/>
      <w:r w:rsidRPr="00F24DD2">
        <w:rPr>
          <w:rFonts w:asciiTheme="minorHAnsi" w:hAnsiTheme="minorHAnsi" w:cstheme="minorHAnsi"/>
          <w:sz w:val="26"/>
          <w:szCs w:val="26"/>
        </w:rPr>
        <w:t>в предпринимательской деятельности</w:t>
      </w:r>
      <w:proofErr w:type="gramEnd"/>
      <w:r w:rsidRPr="00F24DD2">
        <w:rPr>
          <w:rFonts w:asciiTheme="minorHAnsi" w:hAnsiTheme="minorHAnsi" w:cstheme="minorHAnsi"/>
          <w:sz w:val="26"/>
          <w:szCs w:val="26"/>
        </w:rPr>
        <w:t xml:space="preserve"> и в других видах финансирования амортизация делится пропорционально выручке от продаж.</w:t>
      </w:r>
    </w:p>
    <w:p w14:paraId="084FA380"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Расходы на капитальный и текущий ремонт основных </w:t>
      </w:r>
      <w:proofErr w:type="gramStart"/>
      <w:r w:rsidRPr="00F24DD2">
        <w:rPr>
          <w:rFonts w:asciiTheme="minorHAnsi" w:hAnsiTheme="minorHAnsi" w:cstheme="minorHAnsi"/>
          <w:sz w:val="26"/>
          <w:szCs w:val="26"/>
        </w:rPr>
        <w:t>средств  признаются</w:t>
      </w:r>
      <w:proofErr w:type="gramEnd"/>
      <w:r w:rsidRPr="00F24DD2">
        <w:rPr>
          <w:rFonts w:asciiTheme="minorHAnsi" w:hAnsiTheme="minorHAnsi" w:cstheme="minorHAnsi"/>
          <w:sz w:val="26"/>
          <w:szCs w:val="26"/>
        </w:rPr>
        <w:t xml:space="preserve"> единовременно в качестве прочих расходов, связанных с производством, в том отчетном (налоговом) периоде, в котором они были осу</w:t>
      </w:r>
      <w:r w:rsidRPr="00F24DD2">
        <w:rPr>
          <w:rFonts w:asciiTheme="minorHAnsi" w:hAnsiTheme="minorHAnsi" w:cstheme="minorHAnsi"/>
          <w:sz w:val="26"/>
          <w:szCs w:val="26"/>
        </w:rPr>
        <w:softHyphen/>
        <w:t>ществлены, в размере фактических затрат на основании актов выполненных работ.</w:t>
      </w:r>
    </w:p>
    <w:p w14:paraId="72401D52" w14:textId="77777777" w:rsidR="00F24DD2" w:rsidRPr="00F24DD2" w:rsidRDefault="00F24DD2" w:rsidP="00F24DD2">
      <w:pPr>
        <w:pStyle w:val="ad"/>
        <w:ind w:firstLine="567"/>
        <w:rPr>
          <w:rFonts w:asciiTheme="minorHAnsi" w:hAnsiTheme="minorHAnsi" w:cstheme="minorHAnsi"/>
          <w:spacing w:val="-4"/>
          <w:sz w:val="26"/>
          <w:szCs w:val="26"/>
        </w:rPr>
      </w:pPr>
      <w:r w:rsidRPr="00F24DD2">
        <w:rPr>
          <w:rFonts w:asciiTheme="minorHAnsi" w:hAnsiTheme="minorHAnsi" w:cstheme="minorHAnsi"/>
          <w:sz w:val="26"/>
          <w:szCs w:val="26"/>
        </w:rPr>
        <w:t xml:space="preserve">При списании стоимости сырья и материалов при их выбытии на расходы для целей налогообложения используется метод оценки </w:t>
      </w:r>
      <w:r w:rsidRPr="00F24DD2">
        <w:rPr>
          <w:rFonts w:asciiTheme="minorHAnsi" w:hAnsiTheme="minorHAnsi" w:cstheme="minorHAnsi"/>
          <w:spacing w:val="-4"/>
          <w:sz w:val="26"/>
          <w:szCs w:val="26"/>
        </w:rPr>
        <w:t xml:space="preserve">по средней себестоимости. </w:t>
      </w:r>
    </w:p>
    <w:p w14:paraId="20B1B8FE"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В составе прямых расходов учитываются:</w:t>
      </w:r>
    </w:p>
    <w:p w14:paraId="5D12B8D2" w14:textId="77777777" w:rsidR="00F24DD2" w:rsidRPr="00F24DD2" w:rsidRDefault="00F24DD2" w:rsidP="00F24DD2">
      <w:pPr>
        <w:pStyle w:val="ad"/>
        <w:tabs>
          <w:tab w:val="left" w:pos="1418"/>
        </w:tabs>
        <w:ind w:firstLine="567"/>
        <w:rPr>
          <w:rFonts w:asciiTheme="minorHAnsi" w:hAnsiTheme="minorHAnsi" w:cstheme="minorHAnsi"/>
          <w:spacing w:val="-4"/>
          <w:sz w:val="26"/>
          <w:szCs w:val="26"/>
        </w:rPr>
      </w:pPr>
      <w:r w:rsidRPr="00F24DD2">
        <w:rPr>
          <w:rFonts w:asciiTheme="minorHAnsi" w:hAnsiTheme="minorHAnsi" w:cstheme="minorHAnsi"/>
          <w:sz w:val="26"/>
          <w:szCs w:val="26"/>
        </w:rPr>
        <w:t>материальные затраты</w:t>
      </w:r>
      <w:r w:rsidRPr="00F24DD2">
        <w:rPr>
          <w:rFonts w:asciiTheme="minorHAnsi" w:hAnsiTheme="minorHAnsi" w:cstheme="minorHAnsi"/>
          <w:i/>
          <w:sz w:val="26"/>
          <w:szCs w:val="26"/>
        </w:rPr>
        <w:t xml:space="preserve"> </w:t>
      </w:r>
      <w:r w:rsidRPr="00F24DD2">
        <w:rPr>
          <w:rFonts w:asciiTheme="minorHAnsi" w:hAnsiTheme="minorHAnsi" w:cstheme="minorHAnsi"/>
          <w:sz w:val="26"/>
          <w:szCs w:val="26"/>
        </w:rPr>
        <w:t xml:space="preserve">(в том числе услуги, выполняемые сторонними организациями, результаты которых непосредственно используются при производстве продукции (выполнении работ, оказании услуг) </w:t>
      </w:r>
    </w:p>
    <w:p w14:paraId="3249343F" w14:textId="77777777" w:rsidR="00F24DD2" w:rsidRPr="00F24DD2" w:rsidRDefault="00F24DD2" w:rsidP="00F24DD2">
      <w:pPr>
        <w:pStyle w:val="ad"/>
        <w:tabs>
          <w:tab w:val="left" w:pos="1418"/>
        </w:tabs>
        <w:ind w:firstLine="567"/>
        <w:rPr>
          <w:rFonts w:asciiTheme="minorHAnsi" w:hAnsiTheme="minorHAnsi" w:cstheme="minorHAnsi"/>
          <w:sz w:val="26"/>
          <w:szCs w:val="26"/>
        </w:rPr>
      </w:pPr>
      <w:r w:rsidRPr="00F24DD2">
        <w:rPr>
          <w:rFonts w:asciiTheme="minorHAnsi" w:hAnsiTheme="minorHAnsi" w:cstheme="minorHAnsi"/>
          <w:sz w:val="26"/>
          <w:szCs w:val="26"/>
        </w:rPr>
        <w:t>расходы на оплату труда участвующего в процессе производства товаров (выполнения работ, оказания услуг) персонала и начисления страховых взносов на оплату труда персонала;</w:t>
      </w:r>
    </w:p>
    <w:p w14:paraId="3D661434" w14:textId="77777777" w:rsidR="00F24DD2" w:rsidRPr="00F24DD2" w:rsidRDefault="00F24DD2" w:rsidP="00F24DD2">
      <w:pPr>
        <w:pStyle w:val="ad"/>
        <w:tabs>
          <w:tab w:val="left" w:pos="1418"/>
        </w:tabs>
        <w:ind w:firstLine="567"/>
        <w:rPr>
          <w:rFonts w:asciiTheme="minorHAnsi" w:hAnsiTheme="minorHAnsi" w:cstheme="minorHAnsi"/>
          <w:sz w:val="26"/>
          <w:szCs w:val="26"/>
        </w:rPr>
      </w:pPr>
      <w:r w:rsidRPr="00F24DD2">
        <w:rPr>
          <w:rFonts w:asciiTheme="minorHAnsi" w:hAnsiTheme="minorHAnsi" w:cstheme="minorHAnsi"/>
          <w:sz w:val="26"/>
          <w:szCs w:val="26"/>
        </w:rPr>
        <w:t>суммы начисленной амортизации по основным средствам, используемым при производстве товаров (работ, услуг).</w:t>
      </w:r>
    </w:p>
    <w:p w14:paraId="1021D507"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В составе косвенных расходов учитываются:</w:t>
      </w:r>
    </w:p>
    <w:p w14:paraId="7CF6219D" w14:textId="77777777" w:rsidR="00F24DD2" w:rsidRPr="00F24DD2" w:rsidRDefault="00F24DD2" w:rsidP="00F24DD2">
      <w:pPr>
        <w:pStyle w:val="ad"/>
        <w:ind w:firstLine="567"/>
        <w:rPr>
          <w:rFonts w:asciiTheme="minorHAnsi" w:hAnsiTheme="minorHAnsi" w:cstheme="minorHAnsi"/>
          <w:sz w:val="26"/>
          <w:szCs w:val="26"/>
        </w:rPr>
      </w:pPr>
      <w:proofErr w:type="gramStart"/>
      <w:r w:rsidRPr="00F24DD2">
        <w:rPr>
          <w:rFonts w:asciiTheme="minorHAnsi" w:hAnsiTheme="minorHAnsi" w:cstheme="minorHAnsi"/>
          <w:sz w:val="26"/>
          <w:szCs w:val="26"/>
        </w:rPr>
        <w:t>а)  общехозяйственные</w:t>
      </w:r>
      <w:proofErr w:type="gramEnd"/>
      <w:r w:rsidRPr="00F24DD2">
        <w:rPr>
          <w:rFonts w:asciiTheme="minorHAnsi" w:hAnsiTheme="minorHAnsi" w:cstheme="minorHAnsi"/>
          <w:sz w:val="26"/>
          <w:szCs w:val="26"/>
        </w:rPr>
        <w:t xml:space="preserve"> расходы:</w:t>
      </w:r>
    </w:p>
    <w:p w14:paraId="09748D75"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административно-управленческие расходы: заработная плата АУП, АХЧ, страховые взносы;</w:t>
      </w:r>
    </w:p>
    <w:p w14:paraId="57637A13"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амортизация, содержание и ремонт зданий, сооружений, инвентаря (общехозяйственного назначения);</w:t>
      </w:r>
    </w:p>
    <w:p w14:paraId="1E4F0A10"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 xml:space="preserve">расходы </w:t>
      </w:r>
      <w:proofErr w:type="gramStart"/>
      <w:r w:rsidRPr="00F24DD2">
        <w:rPr>
          <w:rFonts w:cstheme="minorHAnsi"/>
          <w:sz w:val="26"/>
          <w:szCs w:val="26"/>
          <w:lang w:val="ru-RU"/>
        </w:rPr>
        <w:t>по  управлению</w:t>
      </w:r>
      <w:proofErr w:type="gramEnd"/>
      <w:r w:rsidRPr="00F24DD2">
        <w:rPr>
          <w:rFonts w:cstheme="minorHAnsi"/>
          <w:sz w:val="26"/>
          <w:szCs w:val="26"/>
          <w:lang w:val="ru-RU"/>
        </w:rPr>
        <w:t xml:space="preserve"> учреждения в целом;</w:t>
      </w:r>
    </w:p>
    <w:p w14:paraId="5941D583"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оплата услуг сторонних организаций (канцелярия, моющие средства и т.д.);</w:t>
      </w:r>
    </w:p>
    <w:p w14:paraId="4DA8EA4A"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lastRenderedPageBreak/>
        <w:t>содержание и ремонт зданий, сооружений, инвентаря общехозяйственного назначения;</w:t>
      </w:r>
    </w:p>
    <w:p w14:paraId="643101B5"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 xml:space="preserve">расходы </w:t>
      </w:r>
      <w:proofErr w:type="gramStart"/>
      <w:r w:rsidRPr="00F24DD2">
        <w:rPr>
          <w:rFonts w:cstheme="minorHAnsi"/>
          <w:sz w:val="26"/>
          <w:szCs w:val="26"/>
          <w:lang w:val="ru-RU"/>
        </w:rPr>
        <w:t>на  набор</w:t>
      </w:r>
      <w:proofErr w:type="gramEnd"/>
      <w:r w:rsidRPr="00F24DD2">
        <w:rPr>
          <w:rFonts w:cstheme="minorHAnsi"/>
          <w:sz w:val="26"/>
          <w:szCs w:val="26"/>
          <w:lang w:val="ru-RU"/>
        </w:rPr>
        <w:t>, подготовку, обучение, переподготовку  руководителей;</w:t>
      </w:r>
    </w:p>
    <w:p w14:paraId="471B5B03"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расходы на рекламу;</w:t>
      </w:r>
    </w:p>
    <w:p w14:paraId="7F7F6F42"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расходы на Интернет;</w:t>
      </w:r>
    </w:p>
    <w:p w14:paraId="56DC29C4"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расходы на сотовую связь;</w:t>
      </w:r>
    </w:p>
    <w:p w14:paraId="573B2888"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коммунальные расходы;</w:t>
      </w:r>
    </w:p>
    <w:p w14:paraId="138ECB91" w14:textId="77777777" w:rsidR="00F24DD2" w:rsidRPr="00F24DD2" w:rsidRDefault="00F24DD2" w:rsidP="00F24DD2">
      <w:pPr>
        <w:spacing w:before="0" w:after="0"/>
        <w:ind w:firstLine="567"/>
        <w:rPr>
          <w:rFonts w:cstheme="minorHAnsi"/>
          <w:sz w:val="26"/>
          <w:szCs w:val="26"/>
          <w:lang w:val="ru-RU"/>
        </w:rPr>
      </w:pPr>
      <w:r w:rsidRPr="00F24DD2">
        <w:rPr>
          <w:rFonts w:cstheme="minorHAnsi"/>
          <w:sz w:val="26"/>
          <w:szCs w:val="26"/>
          <w:lang w:val="ru-RU"/>
        </w:rPr>
        <w:t xml:space="preserve">обязательные сборы, налоги, платежи, отчисления и </w:t>
      </w:r>
      <w:proofErr w:type="gramStart"/>
      <w:r w:rsidRPr="00F24DD2">
        <w:rPr>
          <w:rFonts w:cstheme="minorHAnsi"/>
          <w:sz w:val="26"/>
          <w:szCs w:val="26"/>
          <w:lang w:val="ru-RU"/>
        </w:rPr>
        <w:t>пр..</w:t>
      </w:r>
      <w:proofErr w:type="gramEnd"/>
    </w:p>
    <w:p w14:paraId="68242B34" w14:textId="77777777" w:rsidR="00F24DD2" w:rsidRPr="00F24DD2" w:rsidRDefault="00F24DD2" w:rsidP="00F24DD2">
      <w:pPr>
        <w:shd w:val="clear" w:color="auto" w:fill="FFFFFF"/>
        <w:autoSpaceDE w:val="0"/>
        <w:autoSpaceDN w:val="0"/>
        <w:adjustRightInd w:val="0"/>
        <w:spacing w:before="0" w:after="0"/>
        <w:ind w:firstLine="567"/>
        <w:rPr>
          <w:rFonts w:cstheme="minorHAnsi"/>
          <w:sz w:val="26"/>
          <w:szCs w:val="26"/>
          <w:lang w:val="ru-RU"/>
        </w:rPr>
      </w:pPr>
      <w:r w:rsidRPr="00F24DD2">
        <w:rPr>
          <w:rFonts w:cstheme="minorHAnsi"/>
          <w:sz w:val="26"/>
          <w:szCs w:val="26"/>
          <w:lang w:val="ru-RU"/>
        </w:rPr>
        <w:t xml:space="preserve">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В конце месяца </w:t>
      </w:r>
      <w:r w:rsidRPr="00F24DD2">
        <w:rPr>
          <w:rFonts w:cstheme="minorHAnsi"/>
          <w:i/>
          <w:sz w:val="26"/>
          <w:szCs w:val="26"/>
          <w:lang w:val="ru-RU"/>
        </w:rPr>
        <w:t xml:space="preserve">косвенные </w:t>
      </w:r>
      <w:r w:rsidRPr="00F24DD2">
        <w:rPr>
          <w:rFonts w:cstheme="minorHAnsi"/>
          <w:sz w:val="26"/>
          <w:szCs w:val="26"/>
          <w:lang w:val="ru-RU"/>
        </w:rPr>
        <w:t xml:space="preserve">расходы списываются на счет дохода (на соответствующие субсчета) пропорционально выручке от продаж. </w:t>
      </w:r>
    </w:p>
    <w:p w14:paraId="4E9A4634"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Расходы на оплату труда, произведенные за счет поступлений от внебюджетной деятельности, признаются расходами, уменьшающими налогооблагаемую прибыль в пределах сумм, установленных: </w:t>
      </w:r>
    </w:p>
    <w:p w14:paraId="0F840A57"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трудовыми договорами, </w:t>
      </w:r>
    </w:p>
    <w:p w14:paraId="578D7017"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штатным расписанием, </w:t>
      </w:r>
    </w:p>
    <w:p w14:paraId="6811FCF1"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положением об оплате труда, </w:t>
      </w:r>
    </w:p>
    <w:p w14:paraId="15219A8C"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положением о премировании,</w:t>
      </w:r>
    </w:p>
    <w:p w14:paraId="45329D0A"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положением о предпринимательской деятельности,  </w:t>
      </w:r>
    </w:p>
    <w:p w14:paraId="41BF5A9B"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табелями учета рабочего времени,</w:t>
      </w:r>
    </w:p>
    <w:p w14:paraId="6503BB35"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приказом.   </w:t>
      </w:r>
    </w:p>
    <w:p w14:paraId="5B31C45B"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 При оказании услуг </w:t>
      </w:r>
      <w:proofErr w:type="gramStart"/>
      <w:r w:rsidRPr="00F24DD2">
        <w:rPr>
          <w:rFonts w:asciiTheme="minorHAnsi" w:hAnsiTheme="minorHAnsi" w:cstheme="minorHAnsi"/>
          <w:sz w:val="26"/>
          <w:szCs w:val="26"/>
        </w:rPr>
        <w:t>учреждением  прямые</w:t>
      </w:r>
      <w:proofErr w:type="gramEnd"/>
      <w:r w:rsidRPr="00F24DD2">
        <w:rPr>
          <w:rFonts w:asciiTheme="minorHAnsi" w:hAnsiTheme="minorHAnsi" w:cstheme="minorHAnsi"/>
          <w:sz w:val="26"/>
          <w:szCs w:val="26"/>
        </w:rPr>
        <w:t xml:space="preserve"> расходы, осуществленные в отчетном (налоговом) периоде в полном объеме относятся на уменьшение доходов периода.</w:t>
      </w:r>
    </w:p>
    <w:p w14:paraId="1F46CAAD"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В случае, если отдельные расходы учреждения невозможно однозначно отнести на определенный вид дохода, произведенные в текущем месяце расходы распределяются между доходами пропорционально доле каждого из них в общей доле поступлений в текущем месяце (без учета внереализационных доходов).</w:t>
      </w:r>
    </w:p>
    <w:p w14:paraId="79DA0CBC"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bCs/>
          <w:sz w:val="26"/>
          <w:szCs w:val="26"/>
        </w:rPr>
        <w:t>Для целей налогообложения прибыли в составе расходов, уменьшающих налоговую базу, признаются суточные и полевое довольствие в размере</w:t>
      </w:r>
      <w:r w:rsidRPr="00F24DD2">
        <w:rPr>
          <w:rFonts w:asciiTheme="minorHAnsi" w:hAnsiTheme="minorHAnsi" w:cstheme="minorHAnsi"/>
          <w:sz w:val="26"/>
          <w:szCs w:val="26"/>
        </w:rPr>
        <w:t xml:space="preserve">: </w:t>
      </w:r>
    </w:p>
    <w:p w14:paraId="3D2789D9"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bCs/>
          <w:sz w:val="26"/>
          <w:szCs w:val="26"/>
        </w:rPr>
        <w:t>по России не более 700 рублей</w:t>
      </w:r>
      <w:r w:rsidRPr="00F24DD2">
        <w:rPr>
          <w:rFonts w:asciiTheme="minorHAnsi" w:hAnsiTheme="minorHAnsi" w:cstheme="minorHAnsi"/>
          <w:sz w:val="26"/>
          <w:szCs w:val="26"/>
        </w:rPr>
        <w:t xml:space="preserve">; </w:t>
      </w:r>
    </w:p>
    <w:p w14:paraId="30E025EC"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bCs/>
          <w:sz w:val="26"/>
          <w:szCs w:val="26"/>
        </w:rPr>
        <w:t xml:space="preserve">за рубежом </w:t>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r>
      <w:r w:rsidRPr="00F24DD2">
        <w:rPr>
          <w:rFonts w:asciiTheme="minorHAnsi" w:hAnsiTheme="minorHAnsi" w:cstheme="minorHAnsi"/>
          <w:bCs/>
          <w:sz w:val="26"/>
          <w:szCs w:val="26"/>
        </w:rPr>
        <w:softHyphen/>
        <w:t xml:space="preserve"> не более 2500 рублей</w:t>
      </w:r>
      <w:r w:rsidRPr="00F24DD2">
        <w:rPr>
          <w:rFonts w:asciiTheme="minorHAnsi" w:hAnsiTheme="minorHAnsi" w:cstheme="minorHAnsi"/>
          <w:sz w:val="26"/>
          <w:szCs w:val="26"/>
        </w:rPr>
        <w:t xml:space="preserve">. </w:t>
      </w:r>
    </w:p>
    <w:p w14:paraId="221B8B47" w14:textId="77777777" w:rsidR="00F24DD2" w:rsidRPr="00F24DD2" w:rsidRDefault="00F24DD2" w:rsidP="00F24DD2">
      <w:pPr>
        <w:pStyle w:val="ad"/>
        <w:ind w:firstLine="567"/>
        <w:rPr>
          <w:rFonts w:asciiTheme="minorHAnsi" w:hAnsiTheme="minorHAnsi" w:cstheme="minorHAnsi"/>
          <w:sz w:val="26"/>
          <w:szCs w:val="26"/>
        </w:rPr>
      </w:pPr>
      <w:bookmarkStart w:id="106" w:name="_Toc215299209"/>
      <w:r w:rsidRPr="00F24DD2">
        <w:rPr>
          <w:rFonts w:asciiTheme="minorHAnsi" w:hAnsiTheme="minorHAnsi" w:cstheme="minorHAnsi"/>
          <w:sz w:val="26"/>
          <w:szCs w:val="26"/>
        </w:rPr>
        <w:t>В учреждении не создаются резервы для целей налогообложения.</w:t>
      </w:r>
    </w:p>
    <w:bookmarkEnd w:id="106"/>
    <w:p w14:paraId="15BAF3A5" w14:textId="77777777" w:rsidR="00F24DD2" w:rsidRPr="00F24DD2" w:rsidRDefault="00F24DD2" w:rsidP="00F24DD2">
      <w:pPr>
        <w:pStyle w:val="ad"/>
        <w:ind w:firstLine="567"/>
        <w:rPr>
          <w:rFonts w:asciiTheme="minorHAnsi" w:hAnsiTheme="minorHAnsi" w:cstheme="minorHAnsi"/>
          <w:sz w:val="26"/>
          <w:szCs w:val="26"/>
        </w:rPr>
      </w:pPr>
    </w:p>
    <w:p w14:paraId="4021B40B" w14:textId="77777777" w:rsidR="00F24DD2" w:rsidRPr="00F24DD2" w:rsidRDefault="00F24DD2" w:rsidP="00F24DD2">
      <w:pPr>
        <w:ind w:firstLine="567"/>
        <w:rPr>
          <w:rFonts w:cstheme="minorHAnsi"/>
          <w:sz w:val="26"/>
          <w:szCs w:val="26"/>
          <w:lang w:val="ru-RU"/>
        </w:rPr>
      </w:pPr>
    </w:p>
    <w:p w14:paraId="6804DF30" w14:textId="77777777" w:rsidR="00F24DD2" w:rsidRPr="00F24DD2" w:rsidRDefault="00F24DD2" w:rsidP="00F24DD2">
      <w:pPr>
        <w:ind w:firstLine="567"/>
        <w:rPr>
          <w:rFonts w:cstheme="minorHAnsi"/>
          <w:sz w:val="26"/>
          <w:szCs w:val="26"/>
          <w:lang w:val="ru-RU"/>
        </w:rPr>
      </w:pPr>
    </w:p>
    <w:p w14:paraId="1DF3226F" w14:textId="77777777" w:rsidR="00F24DD2" w:rsidRPr="00F24DD2" w:rsidRDefault="00F24DD2" w:rsidP="00F24DD2">
      <w:pPr>
        <w:ind w:firstLine="567"/>
        <w:rPr>
          <w:rFonts w:cstheme="minorHAnsi"/>
          <w:sz w:val="26"/>
          <w:szCs w:val="26"/>
          <w:lang w:val="ru-RU"/>
        </w:rPr>
      </w:pPr>
    </w:p>
    <w:p w14:paraId="2AABC912" w14:textId="77777777" w:rsidR="00F24DD2" w:rsidRPr="00F24DD2" w:rsidRDefault="00F24DD2" w:rsidP="00F24DD2">
      <w:pPr>
        <w:ind w:firstLine="567"/>
        <w:jc w:val="center"/>
        <w:rPr>
          <w:rFonts w:cstheme="minorHAnsi"/>
          <w:sz w:val="26"/>
          <w:szCs w:val="26"/>
          <w:lang w:val="ru-RU"/>
        </w:rPr>
      </w:pPr>
      <w:r w:rsidRPr="00F24DD2">
        <w:rPr>
          <w:rFonts w:cstheme="minorHAnsi"/>
          <w:sz w:val="26"/>
          <w:szCs w:val="26"/>
          <w:lang w:val="ru-RU"/>
        </w:rPr>
        <w:t>Перечень приложений</w:t>
      </w:r>
    </w:p>
    <w:p w14:paraId="1B4D7BCD" w14:textId="77777777" w:rsidR="00F24DD2" w:rsidRPr="00F24DD2" w:rsidRDefault="00F24DD2" w:rsidP="00F24DD2">
      <w:pPr>
        <w:ind w:firstLine="567"/>
        <w:jc w:val="center"/>
        <w:rPr>
          <w:rFonts w:cstheme="minorHAnsi"/>
          <w:sz w:val="26"/>
          <w:szCs w:val="26"/>
          <w:lang w:val="ru-RU"/>
        </w:rPr>
      </w:pPr>
      <w:r w:rsidRPr="00F24DD2">
        <w:rPr>
          <w:rFonts w:cstheme="minorHAnsi"/>
          <w:sz w:val="26"/>
          <w:szCs w:val="26"/>
          <w:lang w:val="ru-RU"/>
        </w:rPr>
        <w:t>к учетной политике МБУ «МЦБ МУГ»</w:t>
      </w:r>
    </w:p>
    <w:p w14:paraId="06932D29" w14:textId="77777777" w:rsidR="00F24DD2" w:rsidRPr="00F24DD2" w:rsidRDefault="00F24DD2" w:rsidP="00F24DD2">
      <w:pPr>
        <w:ind w:firstLine="567"/>
        <w:rPr>
          <w:rFonts w:cstheme="minorHAnsi"/>
          <w:sz w:val="26"/>
          <w:szCs w:val="26"/>
          <w:lang w:val="ru-RU"/>
        </w:rPr>
      </w:pPr>
    </w:p>
    <w:p w14:paraId="57382E86"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1.</w:t>
      </w:r>
      <w:r w:rsidRPr="00F24DD2">
        <w:rPr>
          <w:rFonts w:cstheme="minorHAnsi"/>
          <w:sz w:val="26"/>
          <w:szCs w:val="26"/>
          <w:lang w:val="ru-RU"/>
        </w:rPr>
        <w:tab/>
        <w:t>Порядок передачи документов и дел при смене директора, руководителя филиала, главного бухгалтера (приложение № 1).</w:t>
      </w:r>
    </w:p>
    <w:p w14:paraId="215DA01A"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2.</w:t>
      </w:r>
      <w:r w:rsidRPr="00F24DD2">
        <w:rPr>
          <w:rFonts w:cstheme="minorHAnsi"/>
          <w:sz w:val="26"/>
          <w:szCs w:val="26"/>
          <w:lang w:val="ru-RU"/>
        </w:rPr>
        <w:tab/>
        <w:t>Формы неунифицированных первичных учетные документы, разработанные самостоятельно (приложение № 2).</w:t>
      </w:r>
    </w:p>
    <w:p w14:paraId="1FD3BB9F"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3.</w:t>
      </w:r>
      <w:r w:rsidRPr="00F24DD2">
        <w:rPr>
          <w:rFonts w:cstheme="minorHAnsi"/>
          <w:sz w:val="26"/>
          <w:szCs w:val="26"/>
          <w:lang w:val="ru-RU"/>
        </w:rPr>
        <w:tab/>
        <w:t>Правила и график документооборота, технология обработки учетной информации (приложение № 3).</w:t>
      </w:r>
    </w:p>
    <w:p w14:paraId="18D182C1"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4.</w:t>
      </w:r>
      <w:r w:rsidRPr="00F24DD2">
        <w:rPr>
          <w:rFonts w:cstheme="minorHAnsi"/>
          <w:sz w:val="26"/>
          <w:szCs w:val="26"/>
          <w:lang w:val="ru-RU"/>
        </w:rPr>
        <w:tab/>
        <w:t>Периодичность формирования регистров бухгалтерского учета на бумажных носителях (приложение № 4).</w:t>
      </w:r>
    </w:p>
    <w:p w14:paraId="3891DE3C"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5.</w:t>
      </w:r>
      <w:r w:rsidRPr="00F24DD2">
        <w:rPr>
          <w:rFonts w:cstheme="minorHAnsi"/>
          <w:sz w:val="26"/>
          <w:szCs w:val="26"/>
          <w:lang w:val="ru-RU"/>
        </w:rPr>
        <w:tab/>
        <w:t>Положение о комиссии по поступлению и выбытию активов, (приложение № 5).</w:t>
      </w:r>
    </w:p>
    <w:p w14:paraId="4F077F82"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6.</w:t>
      </w:r>
      <w:r w:rsidRPr="00F24DD2">
        <w:rPr>
          <w:rFonts w:cstheme="minorHAnsi"/>
          <w:sz w:val="26"/>
          <w:szCs w:val="26"/>
          <w:lang w:val="ru-RU"/>
        </w:rPr>
        <w:tab/>
        <w:t>Порядок проведения инвентаризации активов и обязательств (приложение № 6).</w:t>
      </w:r>
    </w:p>
    <w:p w14:paraId="6DB384A7"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7.</w:t>
      </w:r>
      <w:r w:rsidRPr="00F24DD2">
        <w:rPr>
          <w:rFonts w:cstheme="minorHAnsi"/>
          <w:sz w:val="26"/>
          <w:szCs w:val="26"/>
          <w:lang w:val="ru-RU"/>
        </w:rPr>
        <w:tab/>
        <w:t>Порядок выдачи под отчет денежных средств, составления и представления отчетов подотчетными лицами (приложение № 7).</w:t>
      </w:r>
    </w:p>
    <w:p w14:paraId="1AF4E020"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8.</w:t>
      </w:r>
      <w:r w:rsidRPr="00F24DD2">
        <w:rPr>
          <w:rFonts w:cstheme="minorHAnsi"/>
          <w:sz w:val="26"/>
          <w:szCs w:val="26"/>
          <w:lang w:val="ru-RU"/>
        </w:rPr>
        <w:tab/>
        <w:t>Порядок выдачи под отчет денежных документов, составления и представления отчетов подотчетными лицами (приложение № 8).</w:t>
      </w:r>
    </w:p>
    <w:p w14:paraId="3F46DD01"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9.</w:t>
      </w:r>
      <w:r w:rsidRPr="00F24DD2">
        <w:rPr>
          <w:rFonts w:cstheme="minorHAnsi"/>
          <w:sz w:val="26"/>
          <w:szCs w:val="26"/>
          <w:lang w:val="ru-RU"/>
        </w:rPr>
        <w:tab/>
        <w:t>Порядок приемки, хранения, выдачи и списания бланков строгой отчетности (приложение № 9).</w:t>
      </w:r>
    </w:p>
    <w:p w14:paraId="1C993DBE"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10.</w:t>
      </w:r>
      <w:r w:rsidRPr="00F24DD2">
        <w:rPr>
          <w:rFonts w:cstheme="minorHAnsi"/>
          <w:sz w:val="26"/>
          <w:szCs w:val="26"/>
          <w:lang w:val="ru-RU"/>
        </w:rPr>
        <w:tab/>
        <w:t>Формирование и использование резервов предстоящих расходов (приложение № 10).</w:t>
      </w:r>
    </w:p>
    <w:p w14:paraId="3DE2555A"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11.</w:t>
      </w:r>
      <w:r w:rsidRPr="00F24DD2">
        <w:rPr>
          <w:rFonts w:cstheme="minorHAnsi"/>
          <w:sz w:val="26"/>
          <w:szCs w:val="26"/>
          <w:lang w:val="ru-RU"/>
        </w:rPr>
        <w:tab/>
        <w:t>Рабочий план счетов (приложение № 11).</w:t>
      </w:r>
    </w:p>
    <w:p w14:paraId="2EF1216F"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12.</w:t>
      </w:r>
      <w:r w:rsidRPr="00F24DD2">
        <w:rPr>
          <w:rFonts w:cstheme="minorHAnsi"/>
          <w:sz w:val="26"/>
          <w:szCs w:val="26"/>
          <w:lang w:val="ru-RU"/>
        </w:rPr>
        <w:tab/>
        <w:t>Порядок выдачи и использования доверенностей (приложение № 12).</w:t>
      </w:r>
    </w:p>
    <w:p w14:paraId="739C5A97" w14:textId="77777777" w:rsidR="00F24DD2" w:rsidRPr="00F24DD2" w:rsidRDefault="00F24DD2" w:rsidP="00F24DD2">
      <w:pPr>
        <w:ind w:firstLine="567"/>
        <w:rPr>
          <w:rFonts w:cstheme="minorHAnsi"/>
          <w:sz w:val="26"/>
          <w:szCs w:val="26"/>
          <w:lang w:val="ru-RU"/>
        </w:rPr>
      </w:pPr>
      <w:r w:rsidRPr="00F24DD2">
        <w:rPr>
          <w:rFonts w:cstheme="minorHAnsi"/>
          <w:sz w:val="26"/>
          <w:szCs w:val="26"/>
          <w:lang w:val="ru-RU"/>
        </w:rPr>
        <w:t>13.     Порядок организации и осуществления внутреннего контроля (приложение № 13).</w:t>
      </w:r>
    </w:p>
    <w:p w14:paraId="504C46B2" w14:textId="77777777" w:rsidR="00F24DD2" w:rsidRPr="00F24DD2" w:rsidRDefault="00F24DD2" w:rsidP="00F24DD2">
      <w:pPr>
        <w:ind w:firstLine="567"/>
        <w:rPr>
          <w:rFonts w:cstheme="minorHAnsi"/>
          <w:sz w:val="26"/>
          <w:szCs w:val="26"/>
          <w:lang w:val="ru-RU"/>
        </w:rPr>
      </w:pPr>
    </w:p>
    <w:p w14:paraId="1940ED9D" w14:textId="77777777" w:rsidR="00F24DD2" w:rsidRPr="00F24DD2" w:rsidRDefault="00F24DD2" w:rsidP="00F24DD2">
      <w:pPr>
        <w:ind w:firstLine="567"/>
        <w:rPr>
          <w:rFonts w:cstheme="minorHAnsi"/>
          <w:sz w:val="26"/>
          <w:szCs w:val="26"/>
          <w:lang w:val="ru-RU"/>
        </w:rPr>
      </w:pPr>
    </w:p>
    <w:p w14:paraId="6AE8566E" w14:textId="77777777" w:rsidR="00F24DD2" w:rsidRPr="00F24DD2" w:rsidRDefault="00F24DD2" w:rsidP="00F24DD2">
      <w:pPr>
        <w:ind w:firstLine="567"/>
        <w:rPr>
          <w:rFonts w:cstheme="minorHAnsi"/>
          <w:sz w:val="26"/>
          <w:szCs w:val="26"/>
          <w:lang w:val="ru-RU"/>
        </w:rPr>
      </w:pPr>
    </w:p>
    <w:p w14:paraId="72F94498" w14:textId="77777777" w:rsidR="00F24DD2" w:rsidRPr="00F24DD2" w:rsidRDefault="00F24DD2" w:rsidP="00F24DD2">
      <w:pPr>
        <w:keepNext/>
        <w:keepLines/>
        <w:jc w:val="right"/>
        <w:rPr>
          <w:rFonts w:cstheme="minorHAnsi"/>
          <w:sz w:val="26"/>
          <w:szCs w:val="26"/>
          <w:lang w:val="ru-RU"/>
        </w:rPr>
      </w:pPr>
      <w:r w:rsidRPr="00F24DD2">
        <w:rPr>
          <w:rFonts w:cstheme="minorHAnsi"/>
          <w:sz w:val="26"/>
          <w:szCs w:val="26"/>
          <w:lang w:val="ru-RU"/>
        </w:rPr>
        <w:lastRenderedPageBreak/>
        <w:t>Приложение</w:t>
      </w:r>
      <w:r w:rsidRPr="00F24DD2">
        <w:rPr>
          <w:rFonts w:cstheme="minorHAnsi"/>
          <w:sz w:val="26"/>
          <w:szCs w:val="26"/>
        </w:rPr>
        <w:t> </w:t>
      </w:r>
      <w:r w:rsidRPr="00F24DD2">
        <w:rPr>
          <w:rFonts w:cstheme="minorHAnsi"/>
          <w:sz w:val="26"/>
          <w:szCs w:val="26"/>
          <w:lang w:val="ru-RU"/>
        </w:rPr>
        <w:t>№ 1</w:t>
      </w:r>
      <w:r w:rsidRPr="00F24DD2">
        <w:rPr>
          <w:rFonts w:cstheme="minorHAnsi"/>
          <w:sz w:val="26"/>
          <w:szCs w:val="26"/>
          <w:lang w:val="ru-RU"/>
        </w:rPr>
        <w:br/>
        <w:t>к Учетной политике</w:t>
      </w:r>
      <w:r w:rsidRPr="00F24DD2">
        <w:rPr>
          <w:rFonts w:cstheme="minorHAnsi"/>
          <w:sz w:val="26"/>
          <w:szCs w:val="26"/>
          <w:lang w:val="ru-RU"/>
        </w:rPr>
        <w:br/>
      </w:r>
    </w:p>
    <w:p w14:paraId="5FC97786" w14:textId="77777777" w:rsidR="00F24DD2" w:rsidRPr="00F24DD2" w:rsidRDefault="00F24DD2" w:rsidP="00F24DD2">
      <w:pPr>
        <w:keepNext/>
        <w:keepLines/>
        <w:spacing w:after="300"/>
        <w:contextualSpacing/>
        <w:jc w:val="center"/>
        <w:outlineLvl w:val="0"/>
        <w:rPr>
          <w:rFonts w:cstheme="minorHAnsi"/>
          <w:b/>
          <w:spacing w:val="5"/>
          <w:kern w:val="28"/>
          <w:sz w:val="26"/>
          <w:szCs w:val="26"/>
          <w:lang w:val="ru-RU"/>
        </w:rPr>
      </w:pPr>
      <w:bookmarkStart w:id="107" w:name="_docStart_9"/>
      <w:bookmarkStart w:id="108" w:name="_title_9"/>
      <w:bookmarkStart w:id="109" w:name="_ref_1-2d9ccee8c6f843"/>
      <w:bookmarkEnd w:id="107"/>
      <w:r w:rsidRPr="00F24DD2">
        <w:rPr>
          <w:rFonts w:cstheme="minorHAnsi"/>
          <w:b/>
          <w:spacing w:val="5"/>
          <w:kern w:val="28"/>
          <w:sz w:val="26"/>
          <w:szCs w:val="26"/>
          <w:lang w:val="ru-RU"/>
        </w:rPr>
        <w:t>Порядок передачи документов бухгалтерского учета и дел при смене директора, руководителя филиала, главного бухгалтера</w:t>
      </w:r>
      <w:bookmarkEnd w:id="108"/>
      <w:bookmarkEnd w:id="109"/>
    </w:p>
    <w:p w14:paraId="4EFB36B5" w14:textId="77777777" w:rsidR="00F24DD2" w:rsidRPr="00F24DD2" w:rsidRDefault="00F24DD2" w:rsidP="00F24DD2">
      <w:pPr>
        <w:keepNext/>
        <w:keepLines/>
        <w:spacing w:after="300"/>
        <w:contextualSpacing/>
        <w:jc w:val="center"/>
        <w:outlineLvl w:val="0"/>
        <w:rPr>
          <w:rFonts w:cstheme="minorHAnsi"/>
          <w:b/>
          <w:spacing w:val="5"/>
          <w:kern w:val="28"/>
          <w:sz w:val="26"/>
          <w:szCs w:val="26"/>
          <w:lang w:val="ru-RU"/>
        </w:rPr>
      </w:pPr>
    </w:p>
    <w:p w14:paraId="166E8E3B" w14:textId="77777777" w:rsidR="00F24DD2" w:rsidRPr="00F24DD2" w:rsidRDefault="00F24DD2" w:rsidP="00F24DD2">
      <w:pPr>
        <w:pStyle w:val="a5"/>
        <w:numPr>
          <w:ilvl w:val="0"/>
          <w:numId w:val="27"/>
        </w:numPr>
        <w:suppressAutoHyphens w:val="0"/>
        <w:autoSpaceDN/>
        <w:spacing w:after="0" w:line="240" w:lineRule="auto"/>
        <w:contextualSpacing/>
        <w:jc w:val="center"/>
        <w:textAlignment w:val="auto"/>
        <w:outlineLvl w:val="0"/>
        <w:rPr>
          <w:rFonts w:asciiTheme="minorHAnsi" w:hAnsiTheme="minorHAnsi" w:cstheme="minorHAnsi"/>
          <w:sz w:val="26"/>
          <w:szCs w:val="26"/>
        </w:rPr>
      </w:pPr>
      <w:bookmarkStart w:id="110" w:name="_ref_1-2bafcec354c74f"/>
      <w:r w:rsidRPr="00F24DD2">
        <w:rPr>
          <w:rFonts w:asciiTheme="minorHAnsi" w:hAnsiTheme="minorHAnsi" w:cstheme="minorHAnsi"/>
          <w:b/>
          <w:sz w:val="26"/>
          <w:szCs w:val="26"/>
        </w:rPr>
        <w:t>Организация передачи документов и дел</w:t>
      </w:r>
      <w:bookmarkEnd w:id="110"/>
    </w:p>
    <w:p w14:paraId="2A53240F" w14:textId="77777777" w:rsidR="00F24DD2" w:rsidRPr="00F24DD2" w:rsidRDefault="00F24DD2" w:rsidP="00F24DD2">
      <w:pPr>
        <w:spacing w:before="0" w:after="0"/>
        <w:outlineLvl w:val="1"/>
        <w:rPr>
          <w:rFonts w:cstheme="minorHAnsi"/>
          <w:sz w:val="26"/>
          <w:szCs w:val="26"/>
          <w:lang w:val="ru-RU"/>
        </w:rPr>
      </w:pPr>
      <w:bookmarkStart w:id="111" w:name="_ref_1-654d3ad4836b42"/>
      <w:r w:rsidRPr="00F24DD2">
        <w:rPr>
          <w:rFonts w:cstheme="minorHAnsi"/>
          <w:sz w:val="26"/>
          <w:szCs w:val="26"/>
          <w:lang w:val="ru-RU"/>
        </w:rPr>
        <w:t>1.1. Основанием для передачи документов и дел является прекращение полномочий директора, руководителя филиала, приказ об освобождении от должности главного бухгалтера.</w:t>
      </w:r>
      <w:bookmarkEnd w:id="111"/>
    </w:p>
    <w:p w14:paraId="529B16E2" w14:textId="77777777" w:rsidR="00F24DD2" w:rsidRPr="00F24DD2" w:rsidRDefault="00F24DD2" w:rsidP="00F24DD2">
      <w:pPr>
        <w:numPr>
          <w:ilvl w:val="1"/>
          <w:numId w:val="0"/>
        </w:numPr>
        <w:spacing w:before="0" w:after="0"/>
        <w:ind w:firstLine="482"/>
        <w:outlineLvl w:val="1"/>
        <w:rPr>
          <w:rFonts w:cstheme="minorHAnsi"/>
          <w:sz w:val="26"/>
          <w:szCs w:val="26"/>
          <w:lang w:val="ru-RU"/>
        </w:rPr>
      </w:pPr>
      <w:bookmarkStart w:id="112" w:name="_ref_1-d96fa69feffd47"/>
      <w:r w:rsidRPr="00F24DD2">
        <w:rPr>
          <w:rFonts w:cstheme="minorHAnsi"/>
          <w:sz w:val="26"/>
          <w:szCs w:val="26"/>
          <w:lang w:val="ru-RU"/>
        </w:rPr>
        <w:t>1.2. При возникновении основания, названного в п. 1.1, издается приказ о передаче документов и дел. В нем указываются:</w:t>
      </w:r>
      <w:bookmarkEnd w:id="112"/>
    </w:p>
    <w:p w14:paraId="22C9C83A"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а) лицо, передающее документы и дела;</w:t>
      </w:r>
    </w:p>
    <w:p w14:paraId="321310AB"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б) лицо, которому передаются документы и дела;</w:t>
      </w:r>
    </w:p>
    <w:p w14:paraId="2073416C"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xml:space="preserve">в) дата передачи документов и дел и </w:t>
      </w:r>
      <w:proofErr w:type="gramStart"/>
      <w:r w:rsidRPr="00F24DD2">
        <w:rPr>
          <w:rFonts w:cstheme="minorHAnsi"/>
          <w:sz w:val="26"/>
          <w:szCs w:val="26"/>
          <w:lang w:val="ru-RU"/>
        </w:rPr>
        <w:t>время начала</w:t>
      </w:r>
      <w:proofErr w:type="gramEnd"/>
      <w:r w:rsidRPr="00F24DD2">
        <w:rPr>
          <w:rFonts w:cstheme="minorHAnsi"/>
          <w:sz w:val="26"/>
          <w:szCs w:val="26"/>
          <w:lang w:val="ru-RU"/>
        </w:rPr>
        <w:t xml:space="preserve"> и предельный срок такой передачи;</w:t>
      </w:r>
    </w:p>
    <w:p w14:paraId="00A182C9"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г) состав комиссии, создаваемой для передачи документов и дел (далее - комиссия);</w:t>
      </w:r>
    </w:p>
    <w:p w14:paraId="4F23157C"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0FFC264B" w14:textId="77777777" w:rsidR="00F24DD2" w:rsidRPr="00F24DD2" w:rsidRDefault="00F24DD2" w:rsidP="00F24DD2">
      <w:pPr>
        <w:numPr>
          <w:ilvl w:val="1"/>
          <w:numId w:val="0"/>
        </w:numPr>
        <w:spacing w:before="0" w:after="0"/>
        <w:ind w:firstLine="482"/>
        <w:outlineLvl w:val="1"/>
        <w:rPr>
          <w:rFonts w:cstheme="minorHAnsi"/>
          <w:sz w:val="26"/>
          <w:szCs w:val="26"/>
          <w:lang w:val="ru-RU"/>
        </w:rPr>
      </w:pPr>
      <w:bookmarkStart w:id="113" w:name="_ref_1-ace282f397fe41"/>
      <w:r w:rsidRPr="00F24DD2">
        <w:rPr>
          <w:rFonts w:cstheme="minorHAnsi"/>
          <w:sz w:val="26"/>
          <w:szCs w:val="26"/>
          <w:lang w:val="ru-RU"/>
        </w:rPr>
        <w:t>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bookmarkEnd w:id="113"/>
    </w:p>
    <w:p w14:paraId="5755CDEE" w14:textId="77777777" w:rsidR="00F24DD2" w:rsidRPr="00F24DD2" w:rsidRDefault="00F24DD2" w:rsidP="00F24DD2">
      <w:pPr>
        <w:numPr>
          <w:ilvl w:val="1"/>
          <w:numId w:val="0"/>
        </w:numPr>
        <w:spacing w:before="0" w:after="0"/>
        <w:ind w:firstLine="482"/>
        <w:outlineLvl w:val="1"/>
        <w:rPr>
          <w:rFonts w:cstheme="minorHAnsi"/>
          <w:sz w:val="26"/>
          <w:szCs w:val="26"/>
          <w:lang w:val="ru-RU"/>
        </w:rPr>
      </w:pPr>
    </w:p>
    <w:p w14:paraId="11CA16A1" w14:textId="77777777" w:rsidR="00F24DD2" w:rsidRPr="00F24DD2" w:rsidRDefault="00F24DD2" w:rsidP="00F24DD2">
      <w:pPr>
        <w:pStyle w:val="a5"/>
        <w:numPr>
          <w:ilvl w:val="0"/>
          <w:numId w:val="27"/>
        </w:numPr>
        <w:suppressAutoHyphens w:val="0"/>
        <w:autoSpaceDN/>
        <w:spacing w:after="0" w:line="240" w:lineRule="auto"/>
        <w:contextualSpacing/>
        <w:jc w:val="center"/>
        <w:textAlignment w:val="auto"/>
        <w:outlineLvl w:val="0"/>
        <w:rPr>
          <w:rFonts w:asciiTheme="minorHAnsi" w:hAnsiTheme="minorHAnsi" w:cstheme="minorHAnsi"/>
          <w:sz w:val="26"/>
          <w:szCs w:val="26"/>
        </w:rPr>
      </w:pPr>
      <w:bookmarkStart w:id="114" w:name="_ref_1-8bec896cc1fc43"/>
      <w:r w:rsidRPr="00F24DD2">
        <w:rPr>
          <w:rFonts w:asciiTheme="minorHAnsi" w:hAnsiTheme="minorHAnsi" w:cstheme="minorHAnsi"/>
          <w:b/>
          <w:sz w:val="26"/>
          <w:szCs w:val="26"/>
        </w:rPr>
        <w:t>Порядок передачи документов и дел</w:t>
      </w:r>
      <w:bookmarkEnd w:id="114"/>
    </w:p>
    <w:p w14:paraId="10D2D8F0" w14:textId="77777777" w:rsidR="00F24DD2" w:rsidRPr="00F24DD2" w:rsidRDefault="00F24DD2" w:rsidP="00F24DD2">
      <w:pPr>
        <w:numPr>
          <w:ilvl w:val="1"/>
          <w:numId w:val="0"/>
        </w:numPr>
        <w:spacing w:before="0" w:after="0"/>
        <w:ind w:firstLine="482"/>
        <w:outlineLvl w:val="1"/>
        <w:rPr>
          <w:rFonts w:cstheme="minorHAnsi"/>
          <w:sz w:val="26"/>
          <w:szCs w:val="26"/>
          <w:lang w:val="ru-RU"/>
        </w:rPr>
      </w:pPr>
      <w:bookmarkStart w:id="115" w:name="_ref_1-f8f712edbc0d4e"/>
      <w:r w:rsidRPr="00F24DD2">
        <w:rPr>
          <w:rFonts w:cstheme="minorHAnsi"/>
          <w:sz w:val="26"/>
          <w:szCs w:val="26"/>
          <w:lang w:val="ru-RU"/>
        </w:rPr>
        <w:t>Передача документов и дел начинается с проведения инвентаризации.</w:t>
      </w:r>
      <w:bookmarkEnd w:id="115"/>
    </w:p>
    <w:p w14:paraId="03D91661" w14:textId="77777777" w:rsidR="00F24DD2" w:rsidRPr="00F24DD2" w:rsidRDefault="00F24DD2" w:rsidP="00F24DD2">
      <w:pPr>
        <w:numPr>
          <w:ilvl w:val="1"/>
          <w:numId w:val="0"/>
        </w:numPr>
        <w:spacing w:before="0" w:after="0"/>
        <w:ind w:firstLine="482"/>
        <w:outlineLvl w:val="1"/>
        <w:rPr>
          <w:rFonts w:cstheme="minorHAnsi"/>
          <w:sz w:val="26"/>
          <w:szCs w:val="26"/>
          <w:lang w:val="ru-RU"/>
        </w:rPr>
      </w:pPr>
      <w:bookmarkStart w:id="116" w:name="_ref_1-ab7dc2730a5644"/>
      <w:r w:rsidRPr="00F24DD2">
        <w:rPr>
          <w:rFonts w:cstheme="minorHAnsi"/>
          <w:sz w:val="26"/>
          <w:szCs w:val="26"/>
          <w:lang w:val="ru-RU"/>
        </w:rPr>
        <w:t>Инвентаризации подлежит все имущество, которое закреплено за лицом, передающим дела и документы.</w:t>
      </w:r>
      <w:bookmarkEnd w:id="116"/>
    </w:p>
    <w:p w14:paraId="3A3C3AA4" w14:textId="77777777" w:rsidR="00F24DD2" w:rsidRPr="00F24DD2" w:rsidRDefault="00F24DD2" w:rsidP="00F24DD2">
      <w:pPr>
        <w:numPr>
          <w:ilvl w:val="1"/>
          <w:numId w:val="0"/>
        </w:numPr>
        <w:spacing w:before="0" w:after="0"/>
        <w:ind w:firstLine="482"/>
        <w:outlineLvl w:val="1"/>
        <w:rPr>
          <w:rFonts w:cstheme="minorHAnsi"/>
          <w:sz w:val="26"/>
          <w:szCs w:val="26"/>
          <w:lang w:val="ru-RU"/>
        </w:rPr>
      </w:pPr>
      <w:bookmarkStart w:id="117" w:name="_ref_1-49ce029fa9d84f"/>
      <w:r w:rsidRPr="00F24DD2">
        <w:rPr>
          <w:rFonts w:cstheme="minorHAnsi"/>
          <w:sz w:val="26"/>
          <w:szCs w:val="26"/>
          <w:lang w:val="ru-RU"/>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w:t>
      </w:r>
      <w:r w:rsidRPr="00F24DD2">
        <w:rPr>
          <w:rFonts w:cstheme="minorHAnsi"/>
          <w:sz w:val="26"/>
          <w:szCs w:val="26"/>
        </w:rPr>
        <w:t> </w:t>
      </w:r>
      <w:r w:rsidRPr="00F24DD2">
        <w:rPr>
          <w:rFonts w:cstheme="minorHAnsi"/>
          <w:sz w:val="26"/>
          <w:szCs w:val="26"/>
          <w:lang w:val="ru-RU"/>
        </w:rPr>
        <w:t xml:space="preserve">№ </w:t>
      </w:r>
      <w:r w:rsidRPr="00F24DD2">
        <w:rPr>
          <w:rFonts w:cstheme="minorHAnsi"/>
          <w:sz w:val="26"/>
          <w:szCs w:val="26"/>
        </w:rPr>
        <w:fldChar w:fldCharType="begin" w:fldLock="1"/>
      </w:r>
      <w:r w:rsidRPr="00F24DD2">
        <w:rPr>
          <w:rFonts w:cstheme="minorHAnsi"/>
          <w:sz w:val="26"/>
          <w:szCs w:val="26"/>
          <w:lang w:val="ru-RU"/>
        </w:rPr>
        <w:instrText xml:space="preserve"> </w:instrText>
      </w:r>
      <w:r w:rsidRPr="00F24DD2">
        <w:rPr>
          <w:rFonts w:cstheme="minorHAnsi"/>
          <w:sz w:val="26"/>
          <w:szCs w:val="26"/>
        </w:rPr>
        <w:instrText>REF</w:instrText>
      </w:r>
      <w:r w:rsidRPr="00F24DD2">
        <w:rPr>
          <w:rFonts w:cstheme="minorHAnsi"/>
          <w:sz w:val="26"/>
          <w:szCs w:val="26"/>
          <w:lang w:val="ru-RU"/>
        </w:rPr>
        <w:instrText xml:space="preserve"> _</w:instrText>
      </w:r>
      <w:r w:rsidRPr="00F24DD2">
        <w:rPr>
          <w:rFonts w:cstheme="minorHAnsi"/>
          <w:sz w:val="26"/>
          <w:szCs w:val="26"/>
        </w:rPr>
        <w:instrText>ref</w:instrText>
      </w:r>
      <w:r w:rsidRPr="00F24DD2">
        <w:rPr>
          <w:rFonts w:cstheme="minorHAnsi"/>
          <w:sz w:val="26"/>
          <w:szCs w:val="26"/>
          <w:lang w:val="ru-RU"/>
        </w:rPr>
        <w:instrText>_1-1</w:instrText>
      </w:r>
      <w:r w:rsidRPr="00F24DD2">
        <w:rPr>
          <w:rFonts w:cstheme="minorHAnsi"/>
          <w:sz w:val="26"/>
          <w:szCs w:val="26"/>
        </w:rPr>
        <w:instrText>b</w:instrText>
      </w:r>
      <w:r w:rsidRPr="00F24DD2">
        <w:rPr>
          <w:rFonts w:cstheme="minorHAnsi"/>
          <w:sz w:val="26"/>
          <w:szCs w:val="26"/>
          <w:lang w:val="ru-RU"/>
        </w:rPr>
        <w:instrText>9</w:instrText>
      </w:r>
      <w:r w:rsidRPr="00F24DD2">
        <w:rPr>
          <w:rFonts w:cstheme="minorHAnsi"/>
          <w:sz w:val="26"/>
          <w:szCs w:val="26"/>
        </w:rPr>
        <w:instrText>b</w:instrText>
      </w:r>
      <w:r w:rsidRPr="00F24DD2">
        <w:rPr>
          <w:rFonts w:cstheme="minorHAnsi"/>
          <w:sz w:val="26"/>
          <w:szCs w:val="26"/>
          <w:lang w:val="ru-RU"/>
        </w:rPr>
        <w:instrText>7</w:instrText>
      </w:r>
      <w:r w:rsidRPr="00F24DD2">
        <w:rPr>
          <w:rFonts w:cstheme="minorHAnsi"/>
          <w:sz w:val="26"/>
          <w:szCs w:val="26"/>
        </w:rPr>
        <w:instrText>f</w:instrText>
      </w:r>
      <w:r w:rsidRPr="00F24DD2">
        <w:rPr>
          <w:rFonts w:cstheme="minorHAnsi"/>
          <w:sz w:val="26"/>
          <w:szCs w:val="26"/>
          <w:lang w:val="ru-RU"/>
        </w:rPr>
        <w:instrText>229</w:instrText>
      </w:r>
      <w:r w:rsidRPr="00F24DD2">
        <w:rPr>
          <w:rFonts w:cstheme="minorHAnsi"/>
          <w:sz w:val="26"/>
          <w:szCs w:val="26"/>
        </w:rPr>
        <w:instrText>e</w:instrText>
      </w:r>
      <w:r w:rsidRPr="00F24DD2">
        <w:rPr>
          <w:rFonts w:cstheme="minorHAnsi"/>
          <w:sz w:val="26"/>
          <w:szCs w:val="26"/>
          <w:lang w:val="ru-RU"/>
        </w:rPr>
        <w:instrText>5</w:instrText>
      </w:r>
      <w:r w:rsidRPr="00F24DD2">
        <w:rPr>
          <w:rFonts w:cstheme="minorHAnsi"/>
          <w:sz w:val="26"/>
          <w:szCs w:val="26"/>
        </w:rPr>
        <w:instrText>a</w:instrText>
      </w:r>
      <w:r w:rsidRPr="00F24DD2">
        <w:rPr>
          <w:rFonts w:cstheme="minorHAnsi"/>
          <w:sz w:val="26"/>
          <w:szCs w:val="26"/>
          <w:lang w:val="ru-RU"/>
        </w:rPr>
        <w:instrText>43 \</w:instrText>
      </w:r>
      <w:r w:rsidRPr="00F24DD2">
        <w:rPr>
          <w:rFonts w:cstheme="minorHAnsi"/>
          <w:sz w:val="26"/>
          <w:szCs w:val="26"/>
        </w:rPr>
        <w:instrText>h</w:instrText>
      </w:r>
      <w:r w:rsidRPr="00F24DD2">
        <w:rPr>
          <w:rFonts w:cstheme="minorHAnsi"/>
          <w:sz w:val="26"/>
          <w:szCs w:val="26"/>
          <w:lang w:val="ru-RU"/>
        </w:rPr>
        <w:instrText xml:space="preserve"> \</w:instrText>
      </w:r>
      <w:r w:rsidRPr="00F24DD2">
        <w:rPr>
          <w:rFonts w:cstheme="minorHAnsi"/>
          <w:sz w:val="26"/>
          <w:szCs w:val="26"/>
        </w:rPr>
        <w:instrText>n</w:instrText>
      </w:r>
      <w:r w:rsidRPr="00F24DD2">
        <w:rPr>
          <w:rFonts w:cstheme="minorHAnsi"/>
          <w:sz w:val="26"/>
          <w:szCs w:val="26"/>
          <w:lang w:val="ru-RU"/>
        </w:rPr>
        <w:instrText xml:space="preserve"> \!  \* </w:instrText>
      </w:r>
      <w:r w:rsidRPr="00F24DD2">
        <w:rPr>
          <w:rFonts w:cstheme="minorHAnsi"/>
          <w:sz w:val="26"/>
          <w:szCs w:val="26"/>
        </w:rPr>
        <w:instrText>MERGEFORMAT</w:instrText>
      </w:r>
      <w:r w:rsidRPr="00F24DD2">
        <w:rPr>
          <w:rFonts w:cstheme="minorHAnsi"/>
          <w:sz w:val="26"/>
          <w:szCs w:val="26"/>
          <w:lang w:val="ru-RU"/>
        </w:rPr>
        <w:instrText xml:space="preserve"> </w:instrText>
      </w:r>
      <w:r w:rsidRPr="00F24DD2">
        <w:rPr>
          <w:rFonts w:cstheme="minorHAnsi"/>
          <w:sz w:val="26"/>
          <w:szCs w:val="26"/>
        </w:rPr>
      </w:r>
      <w:r w:rsidRPr="00F24DD2">
        <w:rPr>
          <w:rFonts w:cstheme="minorHAnsi"/>
          <w:sz w:val="26"/>
          <w:szCs w:val="26"/>
        </w:rPr>
        <w:fldChar w:fldCharType="separate"/>
      </w:r>
      <w:r w:rsidRPr="00F24DD2">
        <w:rPr>
          <w:rFonts w:cstheme="minorHAnsi"/>
          <w:sz w:val="26"/>
          <w:szCs w:val="26"/>
          <w:lang w:val="ru-RU"/>
        </w:rPr>
        <w:t>6</w:t>
      </w:r>
      <w:r w:rsidRPr="00F24DD2">
        <w:rPr>
          <w:rFonts w:cstheme="minorHAnsi"/>
          <w:sz w:val="26"/>
          <w:szCs w:val="26"/>
        </w:rPr>
        <w:fldChar w:fldCharType="end"/>
      </w:r>
      <w:r w:rsidRPr="00F24DD2">
        <w:rPr>
          <w:rFonts w:cstheme="minorHAnsi"/>
          <w:sz w:val="26"/>
          <w:szCs w:val="26"/>
          <w:lang w:val="ru-RU"/>
        </w:rPr>
        <w:t xml:space="preserve"> к Учетной политике.</w:t>
      </w:r>
      <w:bookmarkEnd w:id="117"/>
    </w:p>
    <w:p w14:paraId="33A27048" w14:textId="77777777" w:rsidR="00F24DD2" w:rsidRPr="00F24DD2" w:rsidRDefault="00F24DD2" w:rsidP="00F24DD2">
      <w:pPr>
        <w:numPr>
          <w:ilvl w:val="1"/>
          <w:numId w:val="0"/>
        </w:numPr>
        <w:spacing w:before="0" w:after="0"/>
        <w:ind w:firstLine="482"/>
        <w:outlineLvl w:val="1"/>
        <w:rPr>
          <w:rFonts w:cstheme="minorHAnsi"/>
          <w:sz w:val="26"/>
          <w:szCs w:val="26"/>
          <w:lang w:val="ru-RU"/>
        </w:rPr>
      </w:pPr>
      <w:bookmarkStart w:id="118" w:name="_ref_1-26bdc5890a1f4f"/>
      <w:r w:rsidRPr="00F24DD2">
        <w:rPr>
          <w:rFonts w:cstheme="minorHAnsi"/>
          <w:sz w:val="26"/>
          <w:szCs w:val="26"/>
          <w:lang w:val="ru-RU"/>
        </w:rPr>
        <w:t>Непосредственно при передаче дел и документов осуществляются следующие действия:</w:t>
      </w:r>
      <w:bookmarkEnd w:id="118"/>
    </w:p>
    <w:p w14:paraId="79BA57AA"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lastRenderedPageBreak/>
        <w:t>а) передающее лицо в присутствии всех членов комиссии демонстрирует принимающему лицу все передаваемые документы, в том числе:</w:t>
      </w:r>
    </w:p>
    <w:p w14:paraId="7CC208F8"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учредительные, регистрационные и иные документы;</w:t>
      </w:r>
    </w:p>
    <w:p w14:paraId="3ADF07CF"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лицензии, свидетельства, патенты и пр.;</w:t>
      </w:r>
    </w:p>
    <w:p w14:paraId="193B5177"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документы учетной политики;</w:t>
      </w:r>
    </w:p>
    <w:p w14:paraId="13B0FDBA"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бюджетную и налоговую отчетность;</w:t>
      </w:r>
    </w:p>
    <w:p w14:paraId="08028497" w14:textId="77777777" w:rsidR="00F24DD2" w:rsidRPr="00F24DD2" w:rsidRDefault="00F24DD2" w:rsidP="00F24DD2">
      <w:pPr>
        <w:spacing w:before="0" w:after="0"/>
        <w:rPr>
          <w:rFonts w:cstheme="minorHAnsi"/>
          <w:sz w:val="26"/>
          <w:szCs w:val="26"/>
          <w:lang w:val="ru-RU"/>
        </w:rPr>
      </w:pPr>
      <w:r w:rsidRPr="00F24DD2">
        <w:rPr>
          <w:rFonts w:cstheme="minorHAnsi"/>
          <w:sz w:val="26"/>
          <w:szCs w:val="26"/>
          <w:lang w:val="ru-RU"/>
        </w:rPr>
        <w:t>- документы, подтверждающие регистрацию прав на недвижимое имущество, документы о регистрации (постановке на учет) транспортных средств;</w:t>
      </w:r>
    </w:p>
    <w:p w14:paraId="63A55B49"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акты ревизий и проверок;</w:t>
      </w:r>
    </w:p>
    <w:p w14:paraId="59ABF5D4"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план-график закупок;</w:t>
      </w:r>
    </w:p>
    <w:p w14:paraId="3502BEF3"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бланки строгой отчетности;</w:t>
      </w:r>
    </w:p>
    <w:p w14:paraId="4564508F"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материалы о недостачах и хищениях, переданные и не переданные в правоохранительные органы;</w:t>
      </w:r>
    </w:p>
    <w:p w14:paraId="34736773"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регистры бухгалтерского учета: книги, оборотные ведомости, карточки, журналы операций и пр.;</w:t>
      </w:r>
    </w:p>
    <w:p w14:paraId="4A547706"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регистры налогового учета;</w:t>
      </w:r>
    </w:p>
    <w:p w14:paraId="25670FA0"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договоры с контрагентами;</w:t>
      </w:r>
    </w:p>
    <w:p w14:paraId="7DCF3CEC"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акты сверки расчетов с налоговыми органами, контрагентами;</w:t>
      </w:r>
    </w:p>
    <w:p w14:paraId="126114BC"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первичные (сводные) учетные документы;</w:t>
      </w:r>
    </w:p>
    <w:p w14:paraId="31653276"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книгу покупок, книгу продаж, журналы регистрации счетов-фактур;</w:t>
      </w:r>
    </w:p>
    <w:p w14:paraId="124D9B42"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4649E3E8"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 иные документы;</w:t>
      </w:r>
    </w:p>
    <w:p w14:paraId="1BB90636"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243011AC"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6322B4F8"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lastRenderedPageBreak/>
        <w:t>г) передающее лицо в присутствии всех членов комиссии передает принимающему лицу ключи от сейфов, печати и штампы, чековые книжки и т.п.;</w:t>
      </w:r>
    </w:p>
    <w:p w14:paraId="458584DB"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2E469B94" w14:textId="77777777" w:rsidR="00F24DD2" w:rsidRPr="00ED2CC6" w:rsidRDefault="00F24DD2" w:rsidP="00F24DD2">
      <w:pPr>
        <w:spacing w:before="0" w:after="0"/>
        <w:rPr>
          <w:rFonts w:cstheme="minorHAnsi"/>
          <w:sz w:val="26"/>
          <w:szCs w:val="26"/>
          <w:lang w:val="ru-RU"/>
        </w:rPr>
      </w:pPr>
      <w:r w:rsidRPr="00ED2CC6">
        <w:rPr>
          <w:rFonts w:cstheme="minorHAnsi"/>
          <w:sz w:val="26"/>
          <w:szCs w:val="26"/>
          <w:lang w:val="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65CB4452" w14:textId="77777777" w:rsidR="00F24DD2" w:rsidRPr="00ED2CC6" w:rsidRDefault="00F24DD2" w:rsidP="00F24DD2">
      <w:pPr>
        <w:numPr>
          <w:ilvl w:val="1"/>
          <w:numId w:val="0"/>
        </w:numPr>
        <w:spacing w:before="0" w:after="0"/>
        <w:ind w:firstLine="482"/>
        <w:outlineLvl w:val="1"/>
        <w:rPr>
          <w:rFonts w:cstheme="minorHAnsi"/>
          <w:sz w:val="26"/>
          <w:szCs w:val="26"/>
          <w:lang w:val="ru-RU"/>
        </w:rPr>
      </w:pPr>
      <w:bookmarkStart w:id="119" w:name="_ref_1-23840be19d5245"/>
      <w:r w:rsidRPr="00ED2CC6">
        <w:rPr>
          <w:rFonts w:cstheme="minorHAnsi"/>
          <w:sz w:val="26"/>
          <w:szCs w:val="26"/>
          <w:lang w:val="ru-RU"/>
        </w:rPr>
        <w:t>По результатам передачи дел и документов составляется акт по форме, приведенной в приложении № 2 к Учетной политики.</w:t>
      </w:r>
      <w:bookmarkEnd w:id="119"/>
    </w:p>
    <w:p w14:paraId="4208E989" w14:textId="77777777" w:rsidR="00F24DD2" w:rsidRPr="00ED2CC6" w:rsidRDefault="00F24DD2" w:rsidP="00F24DD2">
      <w:pPr>
        <w:numPr>
          <w:ilvl w:val="1"/>
          <w:numId w:val="0"/>
        </w:numPr>
        <w:spacing w:before="0" w:after="0"/>
        <w:ind w:firstLine="482"/>
        <w:outlineLvl w:val="1"/>
        <w:rPr>
          <w:rFonts w:cstheme="minorHAnsi"/>
          <w:sz w:val="26"/>
          <w:szCs w:val="26"/>
          <w:lang w:val="ru-RU"/>
        </w:rPr>
      </w:pPr>
      <w:bookmarkStart w:id="120" w:name="_ref_1-988f72eb4f2c41"/>
      <w:r w:rsidRPr="00ED2CC6">
        <w:rPr>
          <w:rFonts w:cstheme="minorHAnsi"/>
          <w:sz w:val="26"/>
          <w:szCs w:val="26"/>
          <w:lang w:val="ru-RU"/>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20"/>
    </w:p>
    <w:p w14:paraId="6AF40E40" w14:textId="77777777" w:rsidR="00F24DD2" w:rsidRPr="00ED2CC6" w:rsidRDefault="00F24DD2" w:rsidP="00F24DD2">
      <w:pPr>
        <w:numPr>
          <w:ilvl w:val="1"/>
          <w:numId w:val="0"/>
        </w:numPr>
        <w:spacing w:before="0" w:after="0"/>
        <w:ind w:firstLine="482"/>
        <w:outlineLvl w:val="1"/>
        <w:rPr>
          <w:rFonts w:cstheme="minorHAnsi"/>
          <w:sz w:val="26"/>
          <w:szCs w:val="26"/>
          <w:lang w:val="ru-RU"/>
        </w:rPr>
      </w:pPr>
      <w:bookmarkStart w:id="121" w:name="_ref_1-a6d9ee69aaf542"/>
      <w:r w:rsidRPr="00ED2CC6">
        <w:rPr>
          <w:rFonts w:cstheme="minorHAnsi"/>
          <w:sz w:val="26"/>
          <w:szCs w:val="26"/>
          <w:lang w:val="ru-RU"/>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21"/>
    </w:p>
    <w:p w14:paraId="2FD39327" w14:textId="77777777" w:rsidR="00F24DD2" w:rsidRPr="00ED2CC6" w:rsidRDefault="00F24DD2" w:rsidP="00F24DD2">
      <w:pPr>
        <w:numPr>
          <w:ilvl w:val="1"/>
          <w:numId w:val="0"/>
        </w:numPr>
        <w:spacing w:before="0" w:after="0"/>
        <w:ind w:firstLine="482"/>
        <w:outlineLvl w:val="1"/>
        <w:rPr>
          <w:rFonts w:cstheme="minorHAnsi"/>
          <w:sz w:val="26"/>
          <w:szCs w:val="26"/>
          <w:lang w:val="ru-RU"/>
        </w:rPr>
      </w:pPr>
      <w:bookmarkStart w:id="122" w:name="_ref_1-d0a0f032fd3649"/>
      <w:r w:rsidRPr="00ED2CC6">
        <w:rPr>
          <w:rFonts w:cstheme="minorHAnsi"/>
          <w:sz w:val="26"/>
          <w:szCs w:val="26"/>
          <w:lang w:val="ru-RU"/>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122"/>
    </w:p>
    <w:p w14:paraId="62C11A34" w14:textId="77777777" w:rsidR="00F24DD2" w:rsidRPr="00ED2CC6" w:rsidRDefault="00F24DD2" w:rsidP="00F24DD2">
      <w:pPr>
        <w:numPr>
          <w:ilvl w:val="1"/>
          <w:numId w:val="0"/>
        </w:numPr>
        <w:spacing w:before="0" w:after="0"/>
        <w:ind w:firstLine="482"/>
        <w:outlineLvl w:val="1"/>
        <w:rPr>
          <w:rFonts w:cstheme="minorHAnsi"/>
          <w:sz w:val="26"/>
          <w:szCs w:val="26"/>
          <w:lang w:val="ru-RU"/>
        </w:rPr>
      </w:pPr>
      <w:bookmarkStart w:id="123" w:name="_ref_1-85034b7750bd4d"/>
      <w:r w:rsidRPr="00ED2CC6">
        <w:rPr>
          <w:rFonts w:cstheme="minorHAnsi"/>
          <w:sz w:val="26"/>
          <w:szCs w:val="26"/>
          <w:lang w:val="ru-RU"/>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23"/>
    </w:p>
    <w:p w14:paraId="25173155" w14:textId="77777777" w:rsidR="00F24DD2" w:rsidRPr="00ED2CC6" w:rsidRDefault="00F24DD2" w:rsidP="00F24DD2">
      <w:pPr>
        <w:numPr>
          <w:ilvl w:val="1"/>
          <w:numId w:val="0"/>
        </w:numPr>
        <w:spacing w:before="0" w:after="0"/>
        <w:ind w:firstLine="482"/>
        <w:outlineLvl w:val="1"/>
        <w:rPr>
          <w:rFonts w:cstheme="minorHAnsi"/>
          <w:lang w:val="ru-RU"/>
        </w:rPr>
      </w:pPr>
    </w:p>
    <w:p w14:paraId="05CC47B3" w14:textId="77777777" w:rsidR="00F24DD2" w:rsidRPr="00ED2CC6" w:rsidRDefault="00F24DD2" w:rsidP="00F24DD2">
      <w:pPr>
        <w:numPr>
          <w:ilvl w:val="1"/>
          <w:numId w:val="0"/>
        </w:numPr>
        <w:spacing w:before="0" w:after="0"/>
        <w:ind w:firstLine="482"/>
        <w:outlineLvl w:val="1"/>
        <w:rPr>
          <w:rFonts w:cstheme="minorHAnsi"/>
          <w:lang w:val="ru-RU"/>
        </w:rPr>
      </w:pPr>
    </w:p>
    <w:p w14:paraId="08E74BE3" w14:textId="77777777" w:rsidR="00F24DD2" w:rsidRPr="00ED2CC6" w:rsidRDefault="00F24DD2" w:rsidP="00F24DD2">
      <w:pPr>
        <w:numPr>
          <w:ilvl w:val="1"/>
          <w:numId w:val="0"/>
        </w:numPr>
        <w:spacing w:before="0" w:after="0"/>
        <w:ind w:firstLine="482"/>
        <w:outlineLvl w:val="1"/>
        <w:rPr>
          <w:rFonts w:cstheme="minorHAnsi"/>
          <w:lang w:val="ru-RU"/>
        </w:rPr>
      </w:pPr>
    </w:p>
    <w:p w14:paraId="2C56FD3C" w14:textId="77777777" w:rsidR="00F24DD2" w:rsidRPr="00ED2CC6" w:rsidRDefault="00F24DD2" w:rsidP="00F24DD2">
      <w:pPr>
        <w:numPr>
          <w:ilvl w:val="1"/>
          <w:numId w:val="0"/>
        </w:numPr>
        <w:spacing w:before="0" w:after="0"/>
        <w:ind w:firstLine="482"/>
        <w:outlineLvl w:val="1"/>
        <w:rPr>
          <w:rFonts w:cstheme="minorHAnsi"/>
          <w:lang w:val="ru-RU"/>
        </w:rPr>
      </w:pPr>
    </w:p>
    <w:p w14:paraId="203DC25D" w14:textId="77777777" w:rsidR="00F24DD2" w:rsidRPr="00ED2CC6" w:rsidRDefault="00F24DD2" w:rsidP="00F24DD2">
      <w:pPr>
        <w:numPr>
          <w:ilvl w:val="1"/>
          <w:numId w:val="0"/>
        </w:numPr>
        <w:spacing w:before="0" w:after="0"/>
        <w:ind w:firstLine="482"/>
        <w:outlineLvl w:val="1"/>
        <w:rPr>
          <w:rFonts w:cstheme="minorHAnsi"/>
          <w:lang w:val="ru-RU"/>
        </w:rPr>
      </w:pPr>
    </w:p>
    <w:p w14:paraId="7C561BE9" w14:textId="77777777" w:rsidR="00F24DD2" w:rsidRPr="00ED2CC6" w:rsidRDefault="00F24DD2" w:rsidP="00F24DD2">
      <w:pPr>
        <w:numPr>
          <w:ilvl w:val="1"/>
          <w:numId w:val="0"/>
        </w:numPr>
        <w:spacing w:before="0" w:after="0"/>
        <w:ind w:firstLine="482"/>
        <w:outlineLvl w:val="1"/>
        <w:rPr>
          <w:rFonts w:cstheme="minorHAnsi"/>
          <w:lang w:val="ru-RU"/>
        </w:rPr>
      </w:pPr>
    </w:p>
    <w:p w14:paraId="0E79A758" w14:textId="77777777" w:rsidR="00F24DD2" w:rsidRPr="00ED2CC6" w:rsidRDefault="00F24DD2" w:rsidP="00F24DD2">
      <w:pPr>
        <w:numPr>
          <w:ilvl w:val="1"/>
          <w:numId w:val="0"/>
        </w:numPr>
        <w:spacing w:before="0" w:after="0"/>
        <w:ind w:firstLine="482"/>
        <w:outlineLvl w:val="1"/>
        <w:rPr>
          <w:rFonts w:cstheme="minorHAnsi"/>
          <w:lang w:val="ru-RU"/>
        </w:rPr>
      </w:pPr>
    </w:p>
    <w:p w14:paraId="6C158B72" w14:textId="77777777" w:rsidR="00F24DD2" w:rsidRPr="00ED2CC6" w:rsidRDefault="00F24DD2" w:rsidP="00F24DD2">
      <w:pPr>
        <w:numPr>
          <w:ilvl w:val="1"/>
          <w:numId w:val="0"/>
        </w:numPr>
        <w:spacing w:before="0" w:after="0"/>
        <w:ind w:firstLine="482"/>
        <w:outlineLvl w:val="1"/>
        <w:rPr>
          <w:rFonts w:cstheme="minorHAnsi"/>
          <w:lang w:val="ru-RU"/>
        </w:rPr>
      </w:pPr>
    </w:p>
    <w:p w14:paraId="11938243" w14:textId="77777777" w:rsidR="00F24DD2" w:rsidRPr="00ED2CC6" w:rsidRDefault="00F24DD2" w:rsidP="00F24DD2">
      <w:pPr>
        <w:numPr>
          <w:ilvl w:val="1"/>
          <w:numId w:val="0"/>
        </w:numPr>
        <w:spacing w:before="0" w:after="0"/>
        <w:ind w:firstLine="482"/>
        <w:outlineLvl w:val="1"/>
        <w:rPr>
          <w:rFonts w:cstheme="minorHAnsi"/>
          <w:lang w:val="ru-RU"/>
        </w:rPr>
      </w:pPr>
    </w:p>
    <w:p w14:paraId="62F902E7" w14:textId="77777777" w:rsidR="00F24DD2" w:rsidRPr="00ED2CC6" w:rsidRDefault="00F24DD2" w:rsidP="00F24DD2">
      <w:pPr>
        <w:numPr>
          <w:ilvl w:val="1"/>
          <w:numId w:val="0"/>
        </w:numPr>
        <w:spacing w:before="0" w:after="0"/>
        <w:ind w:firstLine="482"/>
        <w:outlineLvl w:val="1"/>
        <w:rPr>
          <w:rFonts w:cstheme="minorHAnsi"/>
          <w:lang w:val="ru-RU"/>
        </w:rPr>
      </w:pPr>
    </w:p>
    <w:p w14:paraId="05F14B76" w14:textId="77777777" w:rsidR="00F24DD2" w:rsidRPr="00ED2CC6" w:rsidRDefault="00F24DD2" w:rsidP="00F24DD2">
      <w:pPr>
        <w:numPr>
          <w:ilvl w:val="1"/>
          <w:numId w:val="0"/>
        </w:numPr>
        <w:spacing w:before="0" w:after="0"/>
        <w:ind w:firstLine="482"/>
        <w:outlineLvl w:val="1"/>
        <w:rPr>
          <w:rFonts w:cstheme="minorHAnsi"/>
          <w:lang w:val="ru-RU"/>
        </w:rPr>
      </w:pPr>
    </w:p>
    <w:p w14:paraId="3C06B8B1" w14:textId="77777777" w:rsidR="00F24DD2" w:rsidRPr="00ED2CC6" w:rsidRDefault="00F24DD2" w:rsidP="00F24DD2">
      <w:pPr>
        <w:pStyle w:val="a3"/>
        <w:jc w:val="right"/>
        <w:rPr>
          <w:rFonts w:cstheme="minorHAnsi"/>
          <w:sz w:val="26"/>
          <w:szCs w:val="26"/>
          <w:lang w:val="ru-RU"/>
        </w:rPr>
      </w:pPr>
      <w:r w:rsidRPr="00ED2CC6">
        <w:rPr>
          <w:rFonts w:cstheme="minorHAnsi"/>
          <w:sz w:val="26"/>
          <w:szCs w:val="26"/>
          <w:lang w:val="ru-RU"/>
        </w:rPr>
        <w:lastRenderedPageBreak/>
        <w:t>Приложение № 2</w:t>
      </w:r>
      <w:r w:rsidRPr="00ED2CC6">
        <w:rPr>
          <w:rFonts w:cstheme="minorHAnsi"/>
          <w:sz w:val="26"/>
          <w:szCs w:val="26"/>
          <w:lang w:val="ru-RU"/>
        </w:rPr>
        <w:br/>
        <w:t xml:space="preserve">к Учетной политике </w:t>
      </w:r>
    </w:p>
    <w:p w14:paraId="30038BA6" w14:textId="77777777" w:rsidR="00F24DD2" w:rsidRPr="00ED2CC6" w:rsidRDefault="00F24DD2" w:rsidP="00F24DD2">
      <w:pPr>
        <w:rPr>
          <w:rFonts w:cstheme="minorHAnsi"/>
          <w:lang w:val="ru-RU"/>
        </w:rPr>
      </w:pPr>
    </w:p>
    <w:p w14:paraId="13112285" w14:textId="77777777" w:rsidR="00F24DD2" w:rsidRPr="00ED2CC6" w:rsidRDefault="00F24DD2" w:rsidP="00F24DD2">
      <w:pPr>
        <w:jc w:val="center"/>
        <w:rPr>
          <w:rFonts w:cstheme="minorHAnsi"/>
          <w:b/>
          <w:sz w:val="26"/>
          <w:szCs w:val="26"/>
          <w:lang w:val="ru-RU"/>
        </w:rPr>
      </w:pPr>
      <w:r w:rsidRPr="00ED2CC6">
        <w:rPr>
          <w:rFonts w:cstheme="minorHAnsi"/>
          <w:b/>
          <w:sz w:val="26"/>
          <w:szCs w:val="26"/>
          <w:lang w:val="ru-RU"/>
        </w:rPr>
        <w:t>Формы неунифицированных первичных учетных документов</w:t>
      </w:r>
    </w:p>
    <w:p w14:paraId="1BA0A417" w14:textId="77777777" w:rsidR="00F24DD2" w:rsidRPr="00F24DD2" w:rsidRDefault="00F24DD2" w:rsidP="00F24DD2">
      <w:pPr>
        <w:pStyle w:val="a5"/>
        <w:numPr>
          <w:ilvl w:val="0"/>
          <w:numId w:val="45"/>
        </w:numPr>
        <w:suppressAutoHyphens w:val="0"/>
        <w:autoSpaceDN/>
        <w:spacing w:before="120" w:after="120" w:line="360" w:lineRule="auto"/>
        <w:ind w:left="142" w:firstLine="0"/>
        <w:contextualSpacing/>
        <w:textAlignment w:val="auto"/>
        <w:rPr>
          <w:rFonts w:asciiTheme="minorHAnsi" w:hAnsiTheme="minorHAnsi" w:cstheme="minorHAnsi"/>
          <w:sz w:val="26"/>
          <w:szCs w:val="26"/>
        </w:rPr>
      </w:pPr>
      <w:r w:rsidRPr="00F24DD2">
        <w:rPr>
          <w:rFonts w:asciiTheme="minorHAnsi" w:hAnsiTheme="minorHAnsi" w:cstheme="minorHAnsi"/>
          <w:sz w:val="26"/>
          <w:szCs w:val="26"/>
        </w:rPr>
        <w:t>Акт приема-передачи документов и дел</w:t>
      </w:r>
    </w:p>
    <w:p w14:paraId="7CC3C777"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2.      Заявление о выдаче денежных средств под отчет</w:t>
      </w:r>
    </w:p>
    <w:p w14:paraId="7DC81A83"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3.</w:t>
      </w:r>
      <w:r w:rsidRPr="00F24DD2">
        <w:rPr>
          <w:rFonts w:asciiTheme="minorHAnsi" w:hAnsiTheme="minorHAnsi" w:cstheme="minorHAnsi"/>
          <w:sz w:val="26"/>
          <w:szCs w:val="26"/>
        </w:rPr>
        <w:tab/>
        <w:t>Заявление о выдаче денежных документов под отчет</w:t>
      </w:r>
    </w:p>
    <w:p w14:paraId="00ADFE38"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4.</w:t>
      </w:r>
      <w:r w:rsidRPr="00F24DD2">
        <w:rPr>
          <w:rFonts w:asciiTheme="minorHAnsi" w:hAnsiTheme="minorHAnsi" w:cstheme="minorHAnsi"/>
          <w:sz w:val="26"/>
          <w:szCs w:val="26"/>
        </w:rPr>
        <w:tab/>
        <w:t>Акт приемки бланков строгой отчетности</w:t>
      </w:r>
    </w:p>
    <w:p w14:paraId="2DFE49BD"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5.</w:t>
      </w:r>
      <w:r w:rsidRPr="00F24DD2">
        <w:rPr>
          <w:rFonts w:asciiTheme="minorHAnsi" w:hAnsiTheme="minorHAnsi" w:cstheme="minorHAnsi"/>
          <w:sz w:val="26"/>
          <w:szCs w:val="26"/>
        </w:rPr>
        <w:tab/>
        <w:t>Акт о вручении ценных подарков, сувениров, призов</w:t>
      </w:r>
    </w:p>
    <w:p w14:paraId="0F5FB5A0"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6.</w:t>
      </w:r>
      <w:r w:rsidRPr="00F24DD2">
        <w:rPr>
          <w:rFonts w:asciiTheme="minorHAnsi" w:hAnsiTheme="minorHAnsi" w:cstheme="minorHAnsi"/>
          <w:sz w:val="26"/>
          <w:szCs w:val="26"/>
        </w:rPr>
        <w:tab/>
        <w:t>Акт технического состояния (имущества)</w:t>
      </w:r>
    </w:p>
    <w:p w14:paraId="65C7718F"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7.</w:t>
      </w:r>
      <w:r w:rsidRPr="00F24DD2">
        <w:rPr>
          <w:rFonts w:asciiTheme="minorHAnsi" w:hAnsiTheme="minorHAnsi" w:cstheme="minorHAnsi"/>
          <w:sz w:val="26"/>
          <w:szCs w:val="26"/>
        </w:rPr>
        <w:tab/>
        <w:t>Акт выполненных работ</w:t>
      </w:r>
    </w:p>
    <w:p w14:paraId="2F5C6683"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8.     Дефектная ведомость</w:t>
      </w:r>
    </w:p>
    <w:p w14:paraId="06D56C6F"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9.</w:t>
      </w:r>
      <w:r w:rsidRPr="00F24DD2">
        <w:rPr>
          <w:rFonts w:asciiTheme="minorHAnsi" w:hAnsiTheme="minorHAnsi" w:cstheme="minorHAnsi"/>
          <w:sz w:val="26"/>
          <w:szCs w:val="26"/>
        </w:rPr>
        <w:tab/>
        <w:t>Расчетный листок</w:t>
      </w:r>
    </w:p>
    <w:p w14:paraId="44ADA4AF"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 xml:space="preserve">10.    Акт списания  </w:t>
      </w:r>
    </w:p>
    <w:p w14:paraId="5493968E"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11.    Форма расчета резерва по отпускам при инвентаризации</w:t>
      </w:r>
      <w:r w:rsidRPr="00F24DD2">
        <w:rPr>
          <w:rFonts w:asciiTheme="minorHAnsi" w:hAnsiTheme="minorHAnsi" w:cstheme="minorHAnsi"/>
          <w:sz w:val="26"/>
          <w:szCs w:val="26"/>
        </w:rPr>
        <w:tab/>
      </w:r>
    </w:p>
    <w:p w14:paraId="3D039C47"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12.    Бухгалтерская справка</w:t>
      </w:r>
    </w:p>
    <w:p w14:paraId="4E8F2FB3"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 xml:space="preserve">13.    Акт о </w:t>
      </w:r>
      <w:proofErr w:type="spellStart"/>
      <w:r w:rsidRPr="00F24DD2">
        <w:rPr>
          <w:rFonts w:asciiTheme="minorHAnsi" w:hAnsiTheme="minorHAnsi" w:cstheme="minorHAnsi"/>
          <w:sz w:val="26"/>
          <w:szCs w:val="26"/>
        </w:rPr>
        <w:t>о</w:t>
      </w:r>
      <w:proofErr w:type="spellEnd"/>
      <w:r w:rsidRPr="00F24DD2">
        <w:rPr>
          <w:rFonts w:asciiTheme="minorHAnsi" w:hAnsiTheme="minorHAnsi" w:cstheme="minorHAnsi"/>
          <w:sz w:val="26"/>
          <w:szCs w:val="26"/>
        </w:rPr>
        <w:t xml:space="preserve"> </w:t>
      </w:r>
      <w:proofErr w:type="spellStart"/>
      <w:r w:rsidRPr="00F24DD2">
        <w:rPr>
          <w:rFonts w:asciiTheme="minorHAnsi" w:hAnsiTheme="minorHAnsi" w:cstheme="minorHAnsi"/>
          <w:sz w:val="26"/>
          <w:szCs w:val="26"/>
        </w:rPr>
        <w:t>разукомплектации</w:t>
      </w:r>
      <w:proofErr w:type="spellEnd"/>
      <w:r w:rsidRPr="00F24DD2">
        <w:rPr>
          <w:rFonts w:asciiTheme="minorHAnsi" w:hAnsiTheme="minorHAnsi" w:cstheme="minorHAnsi"/>
          <w:sz w:val="26"/>
          <w:szCs w:val="26"/>
        </w:rPr>
        <w:t xml:space="preserve"> (частичной ликвидации) основного средства</w:t>
      </w:r>
    </w:p>
    <w:p w14:paraId="6625D30C"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14.</w:t>
      </w:r>
      <w:r w:rsidRPr="00F24DD2">
        <w:rPr>
          <w:rFonts w:asciiTheme="minorHAnsi" w:hAnsiTheme="minorHAnsi" w:cstheme="minorHAnsi"/>
          <w:sz w:val="26"/>
          <w:szCs w:val="26"/>
          <w:lang w:eastAsia="x-none"/>
        </w:rPr>
        <w:t xml:space="preserve">    Акт оценки стоимости</w:t>
      </w:r>
    </w:p>
    <w:p w14:paraId="541E5836"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sz w:val="26"/>
          <w:szCs w:val="26"/>
        </w:rPr>
        <w:t>15.</w:t>
      </w:r>
      <w:r w:rsidRPr="00F24DD2">
        <w:rPr>
          <w:rFonts w:asciiTheme="minorHAnsi" w:hAnsiTheme="minorHAnsi" w:cstheme="minorHAnsi"/>
          <w:bCs/>
          <w:sz w:val="26"/>
          <w:szCs w:val="26"/>
        </w:rPr>
        <w:t xml:space="preserve">   Акт по выявлению признаков обесценения активов</w:t>
      </w:r>
    </w:p>
    <w:p w14:paraId="2B2AFC31" w14:textId="77777777" w:rsidR="00F24DD2" w:rsidRPr="00F24DD2" w:rsidRDefault="00F24DD2" w:rsidP="00F24DD2">
      <w:pPr>
        <w:pStyle w:val="a5"/>
        <w:spacing w:line="360" w:lineRule="auto"/>
        <w:ind w:left="142"/>
        <w:rPr>
          <w:rFonts w:asciiTheme="minorHAnsi" w:hAnsiTheme="minorHAnsi" w:cstheme="minorHAnsi"/>
          <w:sz w:val="26"/>
          <w:szCs w:val="26"/>
        </w:rPr>
      </w:pPr>
      <w:r w:rsidRPr="00F24DD2">
        <w:rPr>
          <w:rFonts w:asciiTheme="minorHAnsi" w:hAnsiTheme="minorHAnsi" w:cstheme="minorHAnsi"/>
          <w:bCs/>
          <w:sz w:val="26"/>
          <w:szCs w:val="26"/>
        </w:rPr>
        <w:t>16.   Акт определения справедливой стоимости</w:t>
      </w:r>
    </w:p>
    <w:p w14:paraId="2B199ED9" w14:textId="77777777" w:rsidR="00F24DD2" w:rsidRPr="00F24DD2" w:rsidRDefault="00F24DD2" w:rsidP="00F24DD2">
      <w:pPr>
        <w:pStyle w:val="a5"/>
        <w:spacing w:line="360" w:lineRule="auto"/>
        <w:ind w:left="142"/>
        <w:rPr>
          <w:rFonts w:asciiTheme="minorHAnsi" w:hAnsiTheme="minorHAnsi" w:cstheme="minorHAnsi"/>
          <w:sz w:val="26"/>
          <w:szCs w:val="26"/>
        </w:rPr>
      </w:pPr>
    </w:p>
    <w:p w14:paraId="10EFA368" w14:textId="77777777" w:rsidR="00F24DD2" w:rsidRPr="00F24DD2" w:rsidRDefault="00F24DD2" w:rsidP="00F24DD2">
      <w:pPr>
        <w:pStyle w:val="a5"/>
        <w:spacing w:line="360" w:lineRule="auto"/>
        <w:ind w:left="142"/>
        <w:rPr>
          <w:rFonts w:asciiTheme="minorHAnsi" w:hAnsiTheme="minorHAnsi" w:cstheme="minorHAnsi"/>
          <w:sz w:val="26"/>
          <w:szCs w:val="26"/>
        </w:rPr>
      </w:pPr>
    </w:p>
    <w:p w14:paraId="545C8593" w14:textId="77777777" w:rsidR="00F24DD2" w:rsidRPr="00F24DD2" w:rsidRDefault="00F24DD2" w:rsidP="00F24DD2">
      <w:pPr>
        <w:pStyle w:val="a5"/>
        <w:spacing w:line="360" w:lineRule="auto"/>
        <w:ind w:left="142"/>
        <w:rPr>
          <w:rFonts w:asciiTheme="minorHAnsi" w:hAnsiTheme="minorHAnsi" w:cstheme="minorHAnsi"/>
          <w:sz w:val="26"/>
          <w:szCs w:val="26"/>
        </w:rPr>
      </w:pPr>
    </w:p>
    <w:p w14:paraId="7C7D4C77" w14:textId="77777777" w:rsidR="00F24DD2" w:rsidRPr="00F24DD2" w:rsidRDefault="00F24DD2" w:rsidP="00F24DD2">
      <w:pPr>
        <w:pStyle w:val="a5"/>
        <w:spacing w:line="360" w:lineRule="auto"/>
        <w:ind w:left="142"/>
        <w:rPr>
          <w:rFonts w:asciiTheme="minorHAnsi" w:hAnsiTheme="minorHAnsi" w:cstheme="minorHAnsi"/>
          <w:sz w:val="26"/>
          <w:szCs w:val="26"/>
        </w:rPr>
      </w:pPr>
    </w:p>
    <w:p w14:paraId="69120126" w14:textId="77777777" w:rsidR="00F24DD2" w:rsidRPr="00ED2CC6" w:rsidRDefault="00F24DD2" w:rsidP="00F24DD2">
      <w:pPr>
        <w:jc w:val="center"/>
        <w:outlineLvl w:val="1"/>
        <w:rPr>
          <w:rFonts w:cstheme="minorHAnsi"/>
          <w:b/>
          <w:sz w:val="26"/>
          <w:szCs w:val="26"/>
          <w:lang w:val="ru-RU"/>
        </w:rPr>
      </w:pPr>
      <w:r w:rsidRPr="00ED2CC6">
        <w:rPr>
          <w:rFonts w:cstheme="minorHAnsi"/>
          <w:b/>
          <w:sz w:val="26"/>
          <w:szCs w:val="26"/>
          <w:lang w:val="ru-RU"/>
        </w:rPr>
        <w:lastRenderedPageBreak/>
        <w:t>1. Акт приема-передачи документов и дел</w:t>
      </w:r>
    </w:p>
    <w:p w14:paraId="72C2F4EE" w14:textId="77777777" w:rsidR="00F24DD2" w:rsidRPr="00ED2CC6" w:rsidRDefault="00F24DD2" w:rsidP="00F24DD2">
      <w:pPr>
        <w:numPr>
          <w:ilvl w:val="1"/>
          <w:numId w:val="0"/>
        </w:numPr>
        <w:ind w:firstLine="482"/>
        <w:outlineLvl w:val="1"/>
        <w:rPr>
          <w:rFonts w:cstheme="minorHAnsi"/>
          <w:b/>
          <w:lang w:val="ru-RU"/>
        </w:rPr>
      </w:pPr>
    </w:p>
    <w:p w14:paraId="3C3B3E68" w14:textId="77777777" w:rsidR="00F24DD2" w:rsidRPr="00ED2CC6" w:rsidRDefault="00F24DD2" w:rsidP="00F24DD2">
      <w:pPr>
        <w:jc w:val="center"/>
        <w:rPr>
          <w:rFonts w:cstheme="minorHAnsi"/>
          <w:u w:val="single"/>
          <w:lang w:val="ru-RU"/>
        </w:rPr>
      </w:pPr>
    </w:p>
    <w:p w14:paraId="47D5DDA5" w14:textId="77777777" w:rsidR="00F24DD2" w:rsidRPr="00ED2CC6" w:rsidRDefault="00F24DD2" w:rsidP="00F24DD2">
      <w:pPr>
        <w:jc w:val="cente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(наименование организации)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72A4CFD1" w14:textId="77777777" w:rsidR="00F24DD2" w:rsidRPr="00ED2CC6" w:rsidRDefault="00F24DD2" w:rsidP="00F24DD2">
      <w:pPr>
        <w:jc w:val="center"/>
        <w:rPr>
          <w:rFonts w:cstheme="minorHAnsi"/>
          <w:b/>
          <w:bCs/>
          <w:sz w:val="18"/>
          <w:szCs w:val="18"/>
          <w:lang w:val="ru-RU"/>
        </w:rPr>
      </w:pPr>
      <w:r w:rsidRPr="00ED2CC6">
        <w:rPr>
          <w:rFonts w:cstheme="minorHAnsi"/>
          <w:b/>
          <w:bCs/>
          <w:sz w:val="18"/>
          <w:szCs w:val="18"/>
          <w:lang w:val="ru-RU"/>
        </w:rPr>
        <w:t>АКТ</w:t>
      </w:r>
    </w:p>
    <w:p w14:paraId="37C56CB4" w14:textId="77777777" w:rsidR="00F24DD2" w:rsidRPr="00ED2CC6" w:rsidRDefault="00F24DD2" w:rsidP="00F24DD2">
      <w:pPr>
        <w:jc w:val="center"/>
        <w:rPr>
          <w:rFonts w:cstheme="minorHAnsi"/>
          <w:b/>
          <w:bCs/>
          <w:sz w:val="18"/>
          <w:szCs w:val="18"/>
          <w:lang w:val="ru-RU"/>
        </w:rPr>
      </w:pPr>
      <w:r w:rsidRPr="00ED2CC6">
        <w:rPr>
          <w:rFonts w:cstheme="minorHAnsi"/>
          <w:b/>
          <w:bCs/>
          <w:sz w:val="18"/>
          <w:szCs w:val="18"/>
          <w:lang w:val="ru-RU"/>
        </w:rPr>
        <w:t>приема-передачи документов и дел</w:t>
      </w:r>
    </w:p>
    <w:tbl>
      <w:tblPr>
        <w:tblW w:w="5000" w:type="pct"/>
        <w:jc w:val="center"/>
        <w:tblLook w:val="04A0" w:firstRow="1" w:lastRow="0" w:firstColumn="1" w:lastColumn="0" w:noHBand="0" w:noVBand="1"/>
      </w:tblPr>
      <w:tblGrid>
        <w:gridCol w:w="6634"/>
        <w:gridCol w:w="3572"/>
      </w:tblGrid>
      <w:tr w:rsidR="00F24DD2" w:rsidRPr="00F24DD2" w14:paraId="3E55E509" w14:textId="77777777" w:rsidTr="00240B1A">
        <w:trPr>
          <w:jc w:val="center"/>
        </w:trPr>
        <w:tc>
          <w:tcPr>
            <w:tcW w:w="3250" w:type="pct"/>
          </w:tcPr>
          <w:p w14:paraId="2BE7FEE6" w14:textId="77777777" w:rsidR="00F24DD2" w:rsidRPr="00F24DD2" w:rsidRDefault="00F24DD2" w:rsidP="00240B1A">
            <w:pPr>
              <w:keepNext/>
              <w:rPr>
                <w:rFonts w:cstheme="minorHAnsi"/>
                <w:sz w:val="18"/>
                <w:szCs w:val="18"/>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w:t>
            </w:r>
            <w:proofErr w:type="spellStart"/>
            <w:r w:rsidRPr="00F24DD2">
              <w:rPr>
                <w:rFonts w:cstheme="minorHAnsi"/>
                <w:sz w:val="18"/>
                <w:szCs w:val="18"/>
                <w:u w:val="single"/>
              </w:rPr>
              <w:t>место</w:t>
            </w:r>
            <w:proofErr w:type="spellEnd"/>
            <w:r w:rsidRPr="00F24DD2">
              <w:rPr>
                <w:rFonts w:cstheme="minorHAnsi"/>
                <w:sz w:val="18"/>
                <w:szCs w:val="18"/>
                <w:u w:val="single"/>
              </w:rPr>
              <w:t xml:space="preserve"> </w:t>
            </w:r>
            <w:proofErr w:type="spellStart"/>
            <w:r w:rsidRPr="00F24DD2">
              <w:rPr>
                <w:rFonts w:cstheme="minorHAnsi"/>
                <w:sz w:val="18"/>
                <w:szCs w:val="18"/>
                <w:u w:val="single"/>
              </w:rPr>
              <w:t>подписания</w:t>
            </w:r>
            <w:proofErr w:type="spellEnd"/>
            <w:r w:rsidRPr="00F24DD2">
              <w:rPr>
                <w:rFonts w:cstheme="minorHAnsi"/>
                <w:sz w:val="18"/>
                <w:szCs w:val="18"/>
                <w:u w:val="single"/>
              </w:rPr>
              <w:t xml:space="preserve"> </w:t>
            </w:r>
            <w:proofErr w:type="spellStart"/>
            <w:proofErr w:type="gramStart"/>
            <w:r w:rsidRPr="00F24DD2">
              <w:rPr>
                <w:rFonts w:cstheme="minorHAnsi"/>
                <w:sz w:val="18"/>
                <w:szCs w:val="18"/>
                <w:u w:val="single"/>
              </w:rPr>
              <w:t>акта</w:t>
            </w:r>
            <w:proofErr w:type="spellEnd"/>
            <w:r w:rsidRPr="00F24DD2">
              <w:rPr>
                <w:rFonts w:cstheme="minorHAnsi"/>
                <w:sz w:val="18"/>
                <w:szCs w:val="18"/>
                <w:u w:val="single"/>
              </w:rPr>
              <w:t xml:space="preserve">)   </w:t>
            </w:r>
            <w:proofErr w:type="gramEnd"/>
            <w:r w:rsidRPr="00F24DD2">
              <w:rPr>
                <w:rFonts w:cstheme="minorHAnsi"/>
                <w:sz w:val="18"/>
                <w:szCs w:val="18"/>
                <w:u w:val="single"/>
              </w:rPr>
              <w:t>     </w:t>
            </w:r>
          </w:p>
        </w:tc>
        <w:tc>
          <w:tcPr>
            <w:tcW w:w="1750" w:type="pct"/>
          </w:tcPr>
          <w:p w14:paraId="7E2A784C" w14:textId="77777777" w:rsidR="00F24DD2" w:rsidRPr="00F24DD2" w:rsidRDefault="00F24DD2" w:rsidP="00240B1A">
            <w:pPr>
              <w:keepNext/>
              <w:rPr>
                <w:rFonts w:cstheme="minorHAnsi"/>
                <w:sz w:val="18"/>
                <w:szCs w:val="18"/>
              </w:rPr>
            </w:pPr>
            <w:r w:rsidRPr="00F24DD2">
              <w:rPr>
                <w:rFonts w:cstheme="minorHAnsi"/>
                <w:sz w:val="18"/>
                <w:szCs w:val="18"/>
              </w:rPr>
              <w:t>"</w:t>
            </w:r>
            <w:r w:rsidRPr="00F24DD2">
              <w:rPr>
                <w:rFonts w:cstheme="minorHAnsi"/>
                <w:sz w:val="18"/>
                <w:szCs w:val="18"/>
                <w:u w:val="single"/>
              </w:rPr>
              <w:t>       </w:t>
            </w:r>
            <w:r w:rsidRPr="00F24DD2">
              <w:rPr>
                <w:rFonts w:cstheme="minorHAnsi"/>
                <w:sz w:val="18"/>
                <w:szCs w:val="18"/>
              </w:rPr>
              <w:t xml:space="preserve">" </w:t>
            </w:r>
            <w:r w:rsidRPr="00F24DD2">
              <w:rPr>
                <w:rFonts w:cstheme="minorHAnsi"/>
                <w:sz w:val="18"/>
                <w:szCs w:val="18"/>
                <w:u w:val="single"/>
              </w:rPr>
              <w:t>                     </w:t>
            </w:r>
            <w:r w:rsidRPr="00F24DD2">
              <w:rPr>
                <w:rFonts w:cstheme="minorHAnsi"/>
                <w:sz w:val="18"/>
                <w:szCs w:val="18"/>
              </w:rPr>
              <w:t xml:space="preserve"> 20</w:t>
            </w:r>
            <w:r w:rsidRPr="00F24DD2">
              <w:rPr>
                <w:rFonts w:cstheme="minorHAnsi"/>
                <w:sz w:val="18"/>
                <w:szCs w:val="18"/>
                <w:u w:val="single"/>
              </w:rPr>
              <w:t>       </w:t>
            </w:r>
            <w:r w:rsidRPr="00F24DD2">
              <w:rPr>
                <w:rFonts w:cstheme="minorHAnsi"/>
                <w:sz w:val="18"/>
                <w:szCs w:val="18"/>
              </w:rPr>
              <w:t>г.</w:t>
            </w:r>
          </w:p>
        </w:tc>
      </w:tr>
    </w:tbl>
    <w:p w14:paraId="004053A1" w14:textId="77777777" w:rsidR="00F24DD2" w:rsidRPr="00F24DD2" w:rsidRDefault="00F24DD2" w:rsidP="00F24DD2">
      <w:pPr>
        <w:rPr>
          <w:rFonts w:cstheme="minorHAnsi"/>
          <w:sz w:val="18"/>
          <w:szCs w:val="18"/>
        </w:rPr>
      </w:pPr>
      <w:proofErr w:type="spellStart"/>
      <w:r w:rsidRPr="00F24DD2">
        <w:rPr>
          <w:rFonts w:cstheme="minorHAnsi"/>
          <w:sz w:val="18"/>
          <w:szCs w:val="18"/>
        </w:rPr>
        <w:t>Мы</w:t>
      </w:r>
      <w:proofErr w:type="spellEnd"/>
      <w:r w:rsidRPr="00F24DD2">
        <w:rPr>
          <w:rFonts w:cstheme="minorHAnsi"/>
          <w:sz w:val="18"/>
          <w:szCs w:val="18"/>
        </w:rPr>
        <w:t xml:space="preserve">, </w:t>
      </w:r>
      <w:proofErr w:type="spellStart"/>
      <w:r w:rsidRPr="00F24DD2">
        <w:rPr>
          <w:rFonts w:cstheme="minorHAnsi"/>
          <w:sz w:val="18"/>
          <w:szCs w:val="18"/>
        </w:rPr>
        <w:t>нижеподписавшиеся</w:t>
      </w:r>
      <w:proofErr w:type="spellEnd"/>
      <w:r w:rsidRPr="00F24DD2">
        <w:rPr>
          <w:rFonts w:cstheme="minorHAnsi"/>
          <w:sz w:val="18"/>
          <w:szCs w:val="18"/>
        </w:rPr>
        <w:t>:</w:t>
      </w:r>
    </w:p>
    <w:p w14:paraId="3ED4F44C"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Ф.И.О.)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сдающий документы и дела,</w:t>
      </w:r>
    </w:p>
    <w:p w14:paraId="0AACD2EB"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Ф.И.О.)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принимающий документы и дела,</w:t>
      </w:r>
    </w:p>
    <w:p w14:paraId="232431ED"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члены комиссии, созданной </w:t>
      </w:r>
      <w:r w:rsidRPr="00F24DD2">
        <w:rPr>
          <w:rFonts w:cstheme="minorHAnsi"/>
          <w:sz w:val="18"/>
          <w:szCs w:val="18"/>
          <w:u w:val="single"/>
        </w:rPr>
        <w:t> </w:t>
      </w:r>
      <w:proofErr w:type="gramStart"/>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ED2CC6">
        <w:rPr>
          <w:rFonts w:cstheme="minorHAnsi"/>
          <w:sz w:val="18"/>
          <w:szCs w:val="18"/>
          <w:u w:val="single"/>
          <w:lang w:val="ru-RU"/>
        </w:rPr>
        <w:t xml:space="preserve">вид документа – приказ, распоряжение и т.п.)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w:t>
      </w:r>
      <w:proofErr w:type="gramStart"/>
      <w:r w:rsidRPr="00ED2CC6">
        <w:rPr>
          <w:rFonts w:cstheme="minorHAnsi"/>
          <w:sz w:val="18"/>
          <w:szCs w:val="18"/>
          <w:u w:val="single"/>
          <w:lang w:val="ru-RU"/>
        </w:rPr>
        <w:t xml:space="preserve">руководителя)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xml:space="preserve">от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3E9C1F8C"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Ф.И.О.)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председатель комиссии,</w:t>
      </w:r>
    </w:p>
    <w:p w14:paraId="06731E85"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Ф.И.О.)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член комиссии,</w:t>
      </w:r>
    </w:p>
    <w:p w14:paraId="096693EF"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Ф.И.О.)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ED2CC6">
        <w:rPr>
          <w:rFonts w:cstheme="minorHAnsi"/>
          <w:sz w:val="18"/>
          <w:szCs w:val="18"/>
          <w:lang w:val="ru-RU"/>
        </w:rPr>
        <w:t>- член комиссии,</w:t>
      </w:r>
    </w:p>
    <w:p w14:paraId="3F45F378"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представитель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roofErr w:type="gramStart"/>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ED2CC6">
        <w:rPr>
          <w:rFonts w:cstheme="minorHAnsi"/>
          <w:sz w:val="18"/>
          <w:szCs w:val="18"/>
          <w:u w:val="single"/>
          <w:lang w:val="ru-RU"/>
        </w:rPr>
        <w:t xml:space="preserve">должность, Ф.И.О.)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799A0C8B" w14:textId="77777777" w:rsidR="00F24DD2" w:rsidRPr="00ED2CC6" w:rsidRDefault="00F24DD2" w:rsidP="00F24DD2">
      <w:pPr>
        <w:rPr>
          <w:rFonts w:cstheme="minorHAnsi"/>
          <w:sz w:val="18"/>
          <w:szCs w:val="18"/>
          <w:lang w:val="ru-RU"/>
        </w:rPr>
      </w:pPr>
      <w:r w:rsidRPr="00ED2CC6">
        <w:rPr>
          <w:rFonts w:cstheme="minorHAnsi"/>
          <w:sz w:val="18"/>
          <w:szCs w:val="18"/>
          <w:lang w:val="ru-RU"/>
        </w:rPr>
        <w:t>составили настоящий акт о том, что</w:t>
      </w:r>
    </w:p>
    <w:p w14:paraId="25E03B6A"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фамилия, инициалы сдающего в творительном падеже)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2654225B"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фамилия, инициалы принимающего в дательном падеже)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04B6D687" w14:textId="77777777" w:rsidR="00F24DD2" w:rsidRPr="00ED2CC6" w:rsidRDefault="00F24DD2" w:rsidP="00F24DD2">
      <w:pPr>
        <w:rPr>
          <w:rFonts w:cstheme="minorHAnsi"/>
          <w:sz w:val="18"/>
          <w:szCs w:val="18"/>
          <w:lang w:val="ru-RU"/>
        </w:rPr>
      </w:pPr>
      <w:r w:rsidRPr="00ED2CC6">
        <w:rPr>
          <w:rFonts w:cstheme="minorHAnsi"/>
          <w:sz w:val="18"/>
          <w:szCs w:val="18"/>
          <w:lang w:val="ru-RU"/>
        </w:rPr>
        <w:t>переданы:</w:t>
      </w:r>
    </w:p>
    <w:p w14:paraId="7550A7DF" w14:textId="77777777" w:rsidR="00F24DD2" w:rsidRPr="00ED2CC6" w:rsidRDefault="00F24DD2" w:rsidP="00F24DD2">
      <w:pPr>
        <w:rPr>
          <w:rFonts w:cstheme="minorHAnsi"/>
          <w:sz w:val="18"/>
          <w:szCs w:val="18"/>
          <w:lang w:val="ru-RU"/>
        </w:rPr>
      </w:pPr>
      <w:r w:rsidRPr="00ED2CC6">
        <w:rPr>
          <w:rFonts w:cstheme="minorHAnsi"/>
          <w:sz w:val="18"/>
          <w:szCs w:val="18"/>
          <w:lang w:val="ru-RU"/>
        </w:rPr>
        <w:t>1. Следующие документы и сведения:</w:t>
      </w:r>
    </w:p>
    <w:tbl>
      <w:tblPr>
        <w:tblW w:w="4870" w:type="pct"/>
        <w:tblLook w:val="04A0" w:firstRow="1" w:lastRow="0" w:firstColumn="1" w:lastColumn="0" w:noHBand="0" w:noVBand="1"/>
      </w:tblPr>
      <w:tblGrid>
        <w:gridCol w:w="815"/>
        <w:gridCol w:w="5716"/>
        <w:gridCol w:w="3410"/>
      </w:tblGrid>
      <w:tr w:rsidR="00F24DD2" w:rsidRPr="00F24DD2" w14:paraId="0CC68168" w14:textId="77777777" w:rsidTr="00240B1A">
        <w:tc>
          <w:tcPr>
            <w:tcW w:w="410" w:type="pct"/>
            <w:tcBorders>
              <w:top w:val="single" w:sz="0" w:space="0" w:color="auto"/>
              <w:left w:val="single" w:sz="0" w:space="0" w:color="auto"/>
              <w:bottom w:val="single" w:sz="0" w:space="0" w:color="auto"/>
              <w:right w:val="single" w:sz="0" w:space="0" w:color="auto"/>
            </w:tcBorders>
          </w:tcPr>
          <w:p w14:paraId="32450402" w14:textId="77777777" w:rsidR="00F24DD2" w:rsidRPr="00F24DD2" w:rsidRDefault="00F24DD2" w:rsidP="00240B1A">
            <w:pPr>
              <w:keepNext/>
              <w:jc w:val="center"/>
              <w:rPr>
                <w:rFonts w:cstheme="minorHAnsi"/>
                <w:sz w:val="18"/>
                <w:szCs w:val="18"/>
              </w:rPr>
            </w:pPr>
            <w:r w:rsidRPr="00F24DD2">
              <w:rPr>
                <w:rFonts w:cstheme="minorHAnsi"/>
                <w:b/>
                <w:sz w:val="18"/>
                <w:szCs w:val="18"/>
              </w:rPr>
              <w:t>№ п/п</w:t>
            </w:r>
          </w:p>
        </w:tc>
        <w:tc>
          <w:tcPr>
            <w:tcW w:w="2875" w:type="pct"/>
            <w:tcBorders>
              <w:top w:val="single" w:sz="0" w:space="0" w:color="auto"/>
              <w:left w:val="single" w:sz="0" w:space="0" w:color="auto"/>
              <w:bottom w:val="single" w:sz="0" w:space="0" w:color="auto"/>
              <w:right w:val="single" w:sz="0" w:space="0" w:color="auto"/>
            </w:tcBorders>
          </w:tcPr>
          <w:p w14:paraId="1CB78D15" w14:textId="77777777" w:rsidR="00F24DD2" w:rsidRPr="00ED2CC6" w:rsidRDefault="00F24DD2" w:rsidP="00240B1A">
            <w:pPr>
              <w:keepNext/>
              <w:jc w:val="center"/>
              <w:rPr>
                <w:rFonts w:cstheme="minorHAnsi"/>
                <w:sz w:val="18"/>
                <w:szCs w:val="18"/>
                <w:lang w:val="ru-RU"/>
              </w:rPr>
            </w:pPr>
            <w:r w:rsidRPr="00ED2CC6">
              <w:rPr>
                <w:rFonts w:cstheme="minorHAnsi"/>
                <w:b/>
                <w:sz w:val="18"/>
                <w:szCs w:val="18"/>
                <w:lang w:val="ru-RU"/>
              </w:rPr>
              <w:t>Описание переданных документов и сведений</w:t>
            </w:r>
          </w:p>
        </w:tc>
        <w:tc>
          <w:tcPr>
            <w:tcW w:w="1715" w:type="pct"/>
            <w:tcBorders>
              <w:top w:val="single" w:sz="0" w:space="0" w:color="auto"/>
              <w:left w:val="single" w:sz="0" w:space="0" w:color="auto"/>
              <w:bottom w:val="single" w:sz="0" w:space="0" w:color="auto"/>
              <w:right w:val="single" w:sz="0" w:space="0" w:color="auto"/>
            </w:tcBorders>
          </w:tcPr>
          <w:p w14:paraId="48AC15A0" w14:textId="77777777" w:rsidR="00F24DD2" w:rsidRPr="00F24DD2" w:rsidRDefault="00F24DD2" w:rsidP="00240B1A">
            <w:pPr>
              <w:keepNext/>
              <w:jc w:val="center"/>
              <w:rPr>
                <w:rFonts w:cstheme="minorHAnsi"/>
                <w:sz w:val="18"/>
                <w:szCs w:val="18"/>
              </w:rPr>
            </w:pPr>
            <w:proofErr w:type="spellStart"/>
            <w:r w:rsidRPr="00F24DD2">
              <w:rPr>
                <w:rFonts w:cstheme="minorHAnsi"/>
                <w:b/>
                <w:sz w:val="18"/>
                <w:szCs w:val="18"/>
              </w:rPr>
              <w:t>Количество</w:t>
            </w:r>
            <w:proofErr w:type="spellEnd"/>
          </w:p>
        </w:tc>
      </w:tr>
      <w:tr w:rsidR="00F24DD2" w:rsidRPr="00F24DD2" w14:paraId="7614D4C0" w14:textId="77777777" w:rsidTr="00240B1A">
        <w:tc>
          <w:tcPr>
            <w:tcW w:w="410" w:type="pct"/>
            <w:tcBorders>
              <w:top w:val="single" w:sz="0" w:space="0" w:color="auto"/>
              <w:left w:val="single" w:sz="0" w:space="0" w:color="auto"/>
              <w:bottom w:val="single" w:sz="0" w:space="0" w:color="auto"/>
              <w:right w:val="single" w:sz="0" w:space="0" w:color="auto"/>
            </w:tcBorders>
          </w:tcPr>
          <w:p w14:paraId="365F23EF" w14:textId="77777777" w:rsidR="00F24DD2" w:rsidRPr="00F24DD2" w:rsidRDefault="00F24DD2" w:rsidP="00240B1A">
            <w:pPr>
              <w:keepNext/>
              <w:rPr>
                <w:rFonts w:cstheme="minorHAnsi"/>
                <w:sz w:val="18"/>
                <w:szCs w:val="18"/>
              </w:rPr>
            </w:pPr>
            <w:r w:rsidRPr="00F24DD2">
              <w:rPr>
                <w:rFonts w:cstheme="minorHAnsi"/>
                <w:sz w:val="18"/>
                <w:szCs w:val="18"/>
              </w:rPr>
              <w:t>1</w:t>
            </w:r>
          </w:p>
        </w:tc>
        <w:tc>
          <w:tcPr>
            <w:tcW w:w="2875" w:type="pct"/>
            <w:tcBorders>
              <w:top w:val="single" w:sz="0" w:space="0" w:color="auto"/>
              <w:left w:val="single" w:sz="0" w:space="0" w:color="auto"/>
              <w:bottom w:val="single" w:sz="0" w:space="0" w:color="auto"/>
              <w:right w:val="single" w:sz="0" w:space="0" w:color="auto"/>
            </w:tcBorders>
          </w:tcPr>
          <w:p w14:paraId="7AF267A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407F7E15"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327540E0" w14:textId="77777777" w:rsidTr="00240B1A">
        <w:tc>
          <w:tcPr>
            <w:tcW w:w="410" w:type="pct"/>
            <w:tcBorders>
              <w:top w:val="single" w:sz="0" w:space="0" w:color="auto"/>
              <w:left w:val="single" w:sz="0" w:space="0" w:color="auto"/>
              <w:bottom w:val="single" w:sz="0" w:space="0" w:color="auto"/>
              <w:right w:val="single" w:sz="0" w:space="0" w:color="auto"/>
            </w:tcBorders>
          </w:tcPr>
          <w:p w14:paraId="1832C3E3" w14:textId="77777777" w:rsidR="00F24DD2" w:rsidRPr="00F24DD2" w:rsidRDefault="00F24DD2" w:rsidP="00240B1A">
            <w:pPr>
              <w:keepNext/>
              <w:rPr>
                <w:rFonts w:cstheme="minorHAnsi"/>
                <w:sz w:val="18"/>
                <w:szCs w:val="18"/>
              </w:rPr>
            </w:pPr>
            <w:r w:rsidRPr="00F24DD2">
              <w:rPr>
                <w:rFonts w:cstheme="minorHAnsi"/>
                <w:sz w:val="18"/>
                <w:szCs w:val="18"/>
              </w:rPr>
              <w:t>2</w:t>
            </w:r>
          </w:p>
        </w:tc>
        <w:tc>
          <w:tcPr>
            <w:tcW w:w="2875" w:type="pct"/>
            <w:tcBorders>
              <w:top w:val="single" w:sz="0" w:space="0" w:color="auto"/>
              <w:left w:val="single" w:sz="0" w:space="0" w:color="auto"/>
              <w:bottom w:val="single" w:sz="0" w:space="0" w:color="auto"/>
              <w:right w:val="single" w:sz="0" w:space="0" w:color="auto"/>
            </w:tcBorders>
          </w:tcPr>
          <w:p w14:paraId="6E9191EF"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6198800C"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53E282B2" w14:textId="77777777" w:rsidTr="00240B1A">
        <w:tc>
          <w:tcPr>
            <w:tcW w:w="410" w:type="pct"/>
            <w:tcBorders>
              <w:top w:val="single" w:sz="0" w:space="0" w:color="auto"/>
              <w:left w:val="single" w:sz="0" w:space="0" w:color="auto"/>
              <w:bottom w:val="single" w:sz="0" w:space="0" w:color="auto"/>
              <w:right w:val="single" w:sz="0" w:space="0" w:color="auto"/>
            </w:tcBorders>
          </w:tcPr>
          <w:p w14:paraId="57469628" w14:textId="77777777" w:rsidR="00F24DD2" w:rsidRPr="00F24DD2" w:rsidRDefault="00F24DD2" w:rsidP="00240B1A">
            <w:pPr>
              <w:keepNext/>
              <w:rPr>
                <w:rFonts w:cstheme="minorHAnsi"/>
                <w:sz w:val="18"/>
                <w:szCs w:val="18"/>
              </w:rPr>
            </w:pPr>
            <w:r w:rsidRPr="00F24DD2">
              <w:rPr>
                <w:rFonts w:cstheme="minorHAnsi"/>
                <w:sz w:val="18"/>
                <w:szCs w:val="18"/>
              </w:rPr>
              <w:t>3</w:t>
            </w:r>
          </w:p>
        </w:tc>
        <w:tc>
          <w:tcPr>
            <w:tcW w:w="2875" w:type="pct"/>
            <w:tcBorders>
              <w:top w:val="single" w:sz="0" w:space="0" w:color="auto"/>
              <w:left w:val="single" w:sz="0" w:space="0" w:color="auto"/>
              <w:bottom w:val="single" w:sz="0" w:space="0" w:color="auto"/>
              <w:right w:val="single" w:sz="0" w:space="0" w:color="auto"/>
            </w:tcBorders>
          </w:tcPr>
          <w:p w14:paraId="49FB72F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4E775AC8"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57DD6286" w14:textId="77777777" w:rsidTr="00240B1A">
        <w:tc>
          <w:tcPr>
            <w:tcW w:w="410" w:type="pct"/>
            <w:tcBorders>
              <w:top w:val="single" w:sz="0" w:space="0" w:color="auto"/>
              <w:left w:val="single" w:sz="0" w:space="0" w:color="auto"/>
              <w:bottom w:val="single" w:sz="0" w:space="0" w:color="auto"/>
              <w:right w:val="single" w:sz="0" w:space="0" w:color="auto"/>
            </w:tcBorders>
          </w:tcPr>
          <w:p w14:paraId="33BCD0EA" w14:textId="77777777" w:rsidR="00F24DD2" w:rsidRPr="00F24DD2" w:rsidRDefault="00F24DD2" w:rsidP="00240B1A">
            <w:pPr>
              <w:keepNext/>
              <w:rPr>
                <w:rFonts w:cstheme="minorHAnsi"/>
                <w:sz w:val="18"/>
                <w:szCs w:val="18"/>
              </w:rPr>
            </w:pPr>
            <w:r w:rsidRPr="00F24DD2">
              <w:rPr>
                <w:rFonts w:cstheme="minorHAnsi"/>
                <w:sz w:val="18"/>
                <w:szCs w:val="18"/>
              </w:rPr>
              <w:t>…</w:t>
            </w:r>
          </w:p>
        </w:tc>
        <w:tc>
          <w:tcPr>
            <w:tcW w:w="2875" w:type="pct"/>
            <w:tcBorders>
              <w:top w:val="single" w:sz="0" w:space="0" w:color="auto"/>
              <w:left w:val="single" w:sz="0" w:space="0" w:color="auto"/>
              <w:bottom w:val="single" w:sz="0" w:space="0" w:color="auto"/>
              <w:right w:val="single" w:sz="0" w:space="0" w:color="auto"/>
            </w:tcBorders>
          </w:tcPr>
          <w:p w14:paraId="6DA76A3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4AA28537" w14:textId="77777777" w:rsidR="00F24DD2" w:rsidRPr="00F24DD2" w:rsidRDefault="00F24DD2" w:rsidP="00240B1A">
            <w:pPr>
              <w:keepNext/>
              <w:rPr>
                <w:rFonts w:cstheme="minorHAnsi"/>
                <w:sz w:val="18"/>
                <w:szCs w:val="18"/>
              </w:rPr>
            </w:pPr>
            <w:r w:rsidRPr="00F24DD2">
              <w:rPr>
                <w:rFonts w:cstheme="minorHAnsi"/>
                <w:sz w:val="18"/>
                <w:szCs w:val="18"/>
              </w:rPr>
              <w:t> </w:t>
            </w:r>
          </w:p>
        </w:tc>
      </w:tr>
    </w:tbl>
    <w:p w14:paraId="63199CD3" w14:textId="77777777" w:rsidR="00F24DD2" w:rsidRPr="00ED2CC6" w:rsidRDefault="00F24DD2" w:rsidP="00F24DD2">
      <w:pPr>
        <w:rPr>
          <w:rFonts w:cstheme="minorHAnsi"/>
          <w:sz w:val="18"/>
          <w:szCs w:val="18"/>
          <w:lang w:val="ru-RU"/>
        </w:rPr>
      </w:pPr>
      <w:r w:rsidRPr="00ED2CC6">
        <w:rPr>
          <w:rFonts w:cstheme="minorHAnsi"/>
          <w:sz w:val="18"/>
          <w:szCs w:val="18"/>
          <w:lang w:val="ru-RU"/>
        </w:rPr>
        <w:t>2. Следующая информация в электронном виде:</w:t>
      </w:r>
    </w:p>
    <w:p w14:paraId="68A224F0" w14:textId="77777777" w:rsidR="00F24DD2" w:rsidRPr="00ED2CC6" w:rsidRDefault="00F24DD2" w:rsidP="00F24DD2">
      <w:pPr>
        <w:rPr>
          <w:rFonts w:cstheme="minorHAnsi"/>
          <w:sz w:val="18"/>
          <w:szCs w:val="18"/>
          <w:lang w:val="ru-RU"/>
        </w:rPr>
      </w:pPr>
      <w:r w:rsidRPr="00F24DD2">
        <w:rPr>
          <w:rFonts w:cstheme="minorHAnsi"/>
          <w:sz w:val="18"/>
          <w:szCs w:val="18"/>
        </w:rPr>
        <w:t> </w:t>
      </w:r>
    </w:p>
    <w:tbl>
      <w:tblPr>
        <w:tblW w:w="4870" w:type="pct"/>
        <w:tblLook w:val="04A0" w:firstRow="1" w:lastRow="0" w:firstColumn="1" w:lastColumn="0" w:noHBand="0" w:noVBand="1"/>
      </w:tblPr>
      <w:tblGrid>
        <w:gridCol w:w="815"/>
        <w:gridCol w:w="5716"/>
        <w:gridCol w:w="3410"/>
      </w:tblGrid>
      <w:tr w:rsidR="00F24DD2" w:rsidRPr="00F24DD2" w14:paraId="4C5396D5" w14:textId="77777777" w:rsidTr="00240B1A">
        <w:tc>
          <w:tcPr>
            <w:tcW w:w="410" w:type="pct"/>
            <w:tcBorders>
              <w:top w:val="single" w:sz="0" w:space="0" w:color="auto"/>
              <w:left w:val="single" w:sz="0" w:space="0" w:color="auto"/>
              <w:bottom w:val="single" w:sz="0" w:space="0" w:color="auto"/>
              <w:right w:val="single" w:sz="0" w:space="0" w:color="auto"/>
            </w:tcBorders>
          </w:tcPr>
          <w:p w14:paraId="2F7006AC" w14:textId="77777777" w:rsidR="00F24DD2" w:rsidRPr="00F24DD2" w:rsidRDefault="00F24DD2" w:rsidP="00240B1A">
            <w:pPr>
              <w:keepNext/>
              <w:jc w:val="center"/>
              <w:rPr>
                <w:rFonts w:cstheme="minorHAnsi"/>
                <w:sz w:val="18"/>
                <w:szCs w:val="18"/>
              </w:rPr>
            </w:pPr>
            <w:r w:rsidRPr="00F24DD2">
              <w:rPr>
                <w:rFonts w:cstheme="minorHAnsi"/>
                <w:b/>
                <w:sz w:val="18"/>
                <w:szCs w:val="18"/>
              </w:rPr>
              <w:t>№ п/п</w:t>
            </w:r>
          </w:p>
        </w:tc>
        <w:tc>
          <w:tcPr>
            <w:tcW w:w="2875" w:type="pct"/>
            <w:tcBorders>
              <w:top w:val="single" w:sz="0" w:space="0" w:color="auto"/>
              <w:left w:val="single" w:sz="0" w:space="0" w:color="auto"/>
              <w:bottom w:val="single" w:sz="0" w:space="0" w:color="auto"/>
              <w:right w:val="single" w:sz="0" w:space="0" w:color="auto"/>
            </w:tcBorders>
          </w:tcPr>
          <w:p w14:paraId="77BCB525" w14:textId="77777777" w:rsidR="00F24DD2" w:rsidRPr="00ED2CC6" w:rsidRDefault="00F24DD2" w:rsidP="00240B1A">
            <w:pPr>
              <w:keepNext/>
              <w:jc w:val="center"/>
              <w:rPr>
                <w:rFonts w:cstheme="minorHAnsi"/>
                <w:sz w:val="18"/>
                <w:szCs w:val="18"/>
                <w:lang w:val="ru-RU"/>
              </w:rPr>
            </w:pPr>
            <w:r w:rsidRPr="00ED2CC6">
              <w:rPr>
                <w:rFonts w:cstheme="minorHAnsi"/>
                <w:b/>
                <w:sz w:val="18"/>
                <w:szCs w:val="18"/>
                <w:lang w:val="ru-RU"/>
              </w:rPr>
              <w:t xml:space="preserve">Описание переданной информации </w:t>
            </w:r>
          </w:p>
          <w:p w14:paraId="1D7E4348" w14:textId="77777777" w:rsidR="00F24DD2" w:rsidRPr="00ED2CC6" w:rsidRDefault="00F24DD2" w:rsidP="00240B1A">
            <w:pPr>
              <w:keepNext/>
              <w:jc w:val="center"/>
              <w:rPr>
                <w:rFonts w:cstheme="minorHAnsi"/>
                <w:sz w:val="18"/>
                <w:szCs w:val="18"/>
                <w:lang w:val="ru-RU"/>
              </w:rPr>
            </w:pPr>
            <w:r w:rsidRPr="00ED2CC6">
              <w:rPr>
                <w:rFonts w:cstheme="minorHAnsi"/>
                <w:b/>
                <w:sz w:val="18"/>
                <w:szCs w:val="18"/>
                <w:lang w:val="ru-RU"/>
              </w:rPr>
              <w:t>в электронном виде</w:t>
            </w:r>
          </w:p>
        </w:tc>
        <w:tc>
          <w:tcPr>
            <w:tcW w:w="1715" w:type="pct"/>
            <w:tcBorders>
              <w:top w:val="single" w:sz="0" w:space="0" w:color="auto"/>
              <w:left w:val="single" w:sz="0" w:space="0" w:color="auto"/>
              <w:bottom w:val="single" w:sz="0" w:space="0" w:color="auto"/>
              <w:right w:val="single" w:sz="0" w:space="0" w:color="auto"/>
            </w:tcBorders>
          </w:tcPr>
          <w:p w14:paraId="0FE7D7EF" w14:textId="77777777" w:rsidR="00F24DD2" w:rsidRPr="00F24DD2" w:rsidRDefault="00F24DD2" w:rsidP="00240B1A">
            <w:pPr>
              <w:keepNext/>
              <w:jc w:val="center"/>
              <w:rPr>
                <w:rFonts w:cstheme="minorHAnsi"/>
                <w:sz w:val="18"/>
                <w:szCs w:val="18"/>
              </w:rPr>
            </w:pPr>
            <w:proofErr w:type="spellStart"/>
            <w:r w:rsidRPr="00F24DD2">
              <w:rPr>
                <w:rFonts w:cstheme="minorHAnsi"/>
                <w:b/>
                <w:sz w:val="18"/>
                <w:szCs w:val="18"/>
              </w:rPr>
              <w:t>Количество</w:t>
            </w:r>
            <w:proofErr w:type="spellEnd"/>
          </w:p>
        </w:tc>
      </w:tr>
      <w:tr w:rsidR="00F24DD2" w:rsidRPr="00F24DD2" w14:paraId="70D246DD" w14:textId="77777777" w:rsidTr="00240B1A">
        <w:tc>
          <w:tcPr>
            <w:tcW w:w="410" w:type="pct"/>
            <w:tcBorders>
              <w:top w:val="single" w:sz="0" w:space="0" w:color="auto"/>
              <w:left w:val="single" w:sz="0" w:space="0" w:color="auto"/>
              <w:bottom w:val="single" w:sz="0" w:space="0" w:color="auto"/>
              <w:right w:val="single" w:sz="0" w:space="0" w:color="auto"/>
            </w:tcBorders>
          </w:tcPr>
          <w:p w14:paraId="3DCE4D42" w14:textId="77777777" w:rsidR="00F24DD2" w:rsidRPr="00F24DD2" w:rsidRDefault="00F24DD2" w:rsidP="00240B1A">
            <w:pPr>
              <w:keepNext/>
              <w:rPr>
                <w:rFonts w:cstheme="minorHAnsi"/>
                <w:sz w:val="18"/>
                <w:szCs w:val="18"/>
              </w:rPr>
            </w:pPr>
            <w:r w:rsidRPr="00F24DD2">
              <w:rPr>
                <w:rFonts w:cstheme="minorHAnsi"/>
                <w:sz w:val="18"/>
                <w:szCs w:val="18"/>
              </w:rPr>
              <w:t>1</w:t>
            </w:r>
          </w:p>
        </w:tc>
        <w:tc>
          <w:tcPr>
            <w:tcW w:w="2875" w:type="pct"/>
            <w:tcBorders>
              <w:top w:val="single" w:sz="0" w:space="0" w:color="auto"/>
              <w:left w:val="single" w:sz="0" w:space="0" w:color="auto"/>
              <w:bottom w:val="single" w:sz="0" w:space="0" w:color="auto"/>
              <w:right w:val="single" w:sz="0" w:space="0" w:color="auto"/>
            </w:tcBorders>
          </w:tcPr>
          <w:p w14:paraId="2E76BBB0"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1C0B1932"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5F14E696" w14:textId="77777777" w:rsidTr="00240B1A">
        <w:tc>
          <w:tcPr>
            <w:tcW w:w="410" w:type="pct"/>
            <w:tcBorders>
              <w:top w:val="single" w:sz="0" w:space="0" w:color="auto"/>
              <w:left w:val="single" w:sz="0" w:space="0" w:color="auto"/>
              <w:bottom w:val="single" w:sz="0" w:space="0" w:color="auto"/>
              <w:right w:val="single" w:sz="0" w:space="0" w:color="auto"/>
            </w:tcBorders>
          </w:tcPr>
          <w:p w14:paraId="4DF572DD" w14:textId="77777777" w:rsidR="00F24DD2" w:rsidRPr="00F24DD2" w:rsidRDefault="00F24DD2" w:rsidP="00240B1A">
            <w:pPr>
              <w:keepNext/>
              <w:rPr>
                <w:rFonts w:cstheme="minorHAnsi"/>
                <w:sz w:val="18"/>
                <w:szCs w:val="18"/>
              </w:rPr>
            </w:pPr>
            <w:r w:rsidRPr="00F24DD2">
              <w:rPr>
                <w:rFonts w:cstheme="minorHAnsi"/>
                <w:sz w:val="18"/>
                <w:szCs w:val="18"/>
              </w:rPr>
              <w:t>2</w:t>
            </w:r>
          </w:p>
        </w:tc>
        <w:tc>
          <w:tcPr>
            <w:tcW w:w="2875" w:type="pct"/>
            <w:tcBorders>
              <w:top w:val="single" w:sz="0" w:space="0" w:color="auto"/>
              <w:left w:val="single" w:sz="0" w:space="0" w:color="auto"/>
              <w:bottom w:val="single" w:sz="0" w:space="0" w:color="auto"/>
              <w:right w:val="single" w:sz="0" w:space="0" w:color="auto"/>
            </w:tcBorders>
          </w:tcPr>
          <w:p w14:paraId="5C445563"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448C8D48"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7D13031C" w14:textId="77777777" w:rsidTr="00240B1A">
        <w:tc>
          <w:tcPr>
            <w:tcW w:w="410" w:type="pct"/>
            <w:tcBorders>
              <w:top w:val="single" w:sz="0" w:space="0" w:color="auto"/>
              <w:left w:val="single" w:sz="0" w:space="0" w:color="auto"/>
              <w:bottom w:val="single" w:sz="0" w:space="0" w:color="auto"/>
              <w:right w:val="single" w:sz="0" w:space="0" w:color="auto"/>
            </w:tcBorders>
          </w:tcPr>
          <w:p w14:paraId="3FDEE3C1" w14:textId="77777777" w:rsidR="00F24DD2" w:rsidRPr="00F24DD2" w:rsidRDefault="00F24DD2" w:rsidP="00240B1A">
            <w:pPr>
              <w:keepNext/>
              <w:rPr>
                <w:rFonts w:cstheme="minorHAnsi"/>
                <w:sz w:val="18"/>
                <w:szCs w:val="18"/>
              </w:rPr>
            </w:pPr>
            <w:r w:rsidRPr="00F24DD2">
              <w:rPr>
                <w:rFonts w:cstheme="minorHAnsi"/>
                <w:sz w:val="18"/>
                <w:szCs w:val="18"/>
              </w:rPr>
              <w:t>3</w:t>
            </w:r>
          </w:p>
        </w:tc>
        <w:tc>
          <w:tcPr>
            <w:tcW w:w="2875" w:type="pct"/>
            <w:tcBorders>
              <w:top w:val="single" w:sz="0" w:space="0" w:color="auto"/>
              <w:left w:val="single" w:sz="0" w:space="0" w:color="auto"/>
              <w:bottom w:val="single" w:sz="0" w:space="0" w:color="auto"/>
              <w:right w:val="single" w:sz="0" w:space="0" w:color="auto"/>
            </w:tcBorders>
          </w:tcPr>
          <w:p w14:paraId="64D4461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3E91DE89"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1547A2DA" w14:textId="77777777" w:rsidTr="00240B1A">
        <w:tc>
          <w:tcPr>
            <w:tcW w:w="410" w:type="pct"/>
            <w:tcBorders>
              <w:top w:val="single" w:sz="0" w:space="0" w:color="auto"/>
              <w:left w:val="single" w:sz="0" w:space="0" w:color="auto"/>
              <w:bottom w:val="single" w:sz="0" w:space="0" w:color="auto"/>
              <w:right w:val="single" w:sz="0" w:space="0" w:color="auto"/>
            </w:tcBorders>
          </w:tcPr>
          <w:p w14:paraId="5D6B451A" w14:textId="77777777" w:rsidR="00F24DD2" w:rsidRPr="00F24DD2" w:rsidRDefault="00F24DD2" w:rsidP="00240B1A">
            <w:pPr>
              <w:keepNext/>
              <w:rPr>
                <w:rFonts w:cstheme="minorHAnsi"/>
                <w:sz w:val="18"/>
                <w:szCs w:val="18"/>
              </w:rPr>
            </w:pPr>
            <w:r w:rsidRPr="00F24DD2">
              <w:rPr>
                <w:rFonts w:cstheme="minorHAnsi"/>
                <w:sz w:val="18"/>
                <w:szCs w:val="18"/>
              </w:rPr>
              <w:t>…</w:t>
            </w:r>
          </w:p>
        </w:tc>
        <w:tc>
          <w:tcPr>
            <w:tcW w:w="2875" w:type="pct"/>
            <w:tcBorders>
              <w:top w:val="single" w:sz="0" w:space="0" w:color="auto"/>
              <w:left w:val="single" w:sz="0" w:space="0" w:color="auto"/>
              <w:bottom w:val="single" w:sz="0" w:space="0" w:color="auto"/>
              <w:right w:val="single" w:sz="0" w:space="0" w:color="auto"/>
            </w:tcBorders>
          </w:tcPr>
          <w:p w14:paraId="7746E11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75353538" w14:textId="77777777" w:rsidR="00F24DD2" w:rsidRPr="00F24DD2" w:rsidRDefault="00F24DD2" w:rsidP="00240B1A">
            <w:pPr>
              <w:keepNext/>
              <w:rPr>
                <w:rFonts w:cstheme="minorHAnsi"/>
                <w:sz w:val="18"/>
                <w:szCs w:val="18"/>
              </w:rPr>
            </w:pPr>
            <w:r w:rsidRPr="00F24DD2">
              <w:rPr>
                <w:rFonts w:cstheme="minorHAnsi"/>
                <w:sz w:val="18"/>
                <w:szCs w:val="18"/>
              </w:rPr>
              <w:t> </w:t>
            </w:r>
          </w:p>
        </w:tc>
      </w:tr>
    </w:tbl>
    <w:p w14:paraId="783F4242" w14:textId="77777777" w:rsidR="00F24DD2" w:rsidRPr="00ED2CC6" w:rsidRDefault="00F24DD2" w:rsidP="00F24DD2">
      <w:pPr>
        <w:rPr>
          <w:rFonts w:cstheme="minorHAnsi"/>
          <w:sz w:val="18"/>
          <w:szCs w:val="18"/>
          <w:lang w:val="ru-RU"/>
        </w:rPr>
      </w:pPr>
      <w:r w:rsidRPr="00ED2CC6">
        <w:rPr>
          <w:rFonts w:cstheme="minorHAnsi"/>
          <w:sz w:val="18"/>
          <w:szCs w:val="18"/>
          <w:lang w:val="ru-RU"/>
        </w:rPr>
        <w:t>3. Следующие электронные носители, необходимые для работы:</w:t>
      </w:r>
    </w:p>
    <w:tbl>
      <w:tblPr>
        <w:tblW w:w="4870" w:type="pct"/>
        <w:tblLook w:val="04A0" w:firstRow="1" w:lastRow="0" w:firstColumn="1" w:lastColumn="0" w:noHBand="0" w:noVBand="1"/>
      </w:tblPr>
      <w:tblGrid>
        <w:gridCol w:w="815"/>
        <w:gridCol w:w="5716"/>
        <w:gridCol w:w="3410"/>
      </w:tblGrid>
      <w:tr w:rsidR="00F24DD2" w:rsidRPr="00F24DD2" w14:paraId="74374A21" w14:textId="77777777" w:rsidTr="00240B1A">
        <w:tc>
          <w:tcPr>
            <w:tcW w:w="410" w:type="pct"/>
            <w:tcBorders>
              <w:top w:val="single" w:sz="0" w:space="0" w:color="auto"/>
              <w:left w:val="single" w:sz="0" w:space="0" w:color="auto"/>
              <w:bottom w:val="single" w:sz="0" w:space="0" w:color="auto"/>
              <w:right w:val="single" w:sz="0" w:space="0" w:color="auto"/>
            </w:tcBorders>
          </w:tcPr>
          <w:p w14:paraId="2DDDDF9B" w14:textId="77777777" w:rsidR="00F24DD2" w:rsidRPr="00F24DD2" w:rsidRDefault="00F24DD2" w:rsidP="00240B1A">
            <w:pPr>
              <w:keepNext/>
              <w:jc w:val="center"/>
              <w:rPr>
                <w:rFonts w:cstheme="minorHAnsi"/>
                <w:sz w:val="18"/>
                <w:szCs w:val="18"/>
              </w:rPr>
            </w:pPr>
            <w:r w:rsidRPr="00F24DD2">
              <w:rPr>
                <w:rFonts w:cstheme="minorHAnsi"/>
                <w:b/>
                <w:sz w:val="18"/>
                <w:szCs w:val="18"/>
              </w:rPr>
              <w:lastRenderedPageBreak/>
              <w:t>№ п/п</w:t>
            </w:r>
          </w:p>
        </w:tc>
        <w:tc>
          <w:tcPr>
            <w:tcW w:w="2875" w:type="pct"/>
            <w:tcBorders>
              <w:top w:val="single" w:sz="0" w:space="0" w:color="auto"/>
              <w:left w:val="single" w:sz="0" w:space="0" w:color="auto"/>
              <w:bottom w:val="single" w:sz="0" w:space="0" w:color="auto"/>
              <w:right w:val="single" w:sz="0" w:space="0" w:color="auto"/>
            </w:tcBorders>
          </w:tcPr>
          <w:p w14:paraId="33D7FA14" w14:textId="77777777" w:rsidR="00F24DD2" w:rsidRPr="00F24DD2" w:rsidRDefault="00F24DD2" w:rsidP="00240B1A">
            <w:pPr>
              <w:keepNext/>
              <w:jc w:val="center"/>
              <w:rPr>
                <w:rFonts w:cstheme="minorHAnsi"/>
                <w:sz w:val="18"/>
                <w:szCs w:val="18"/>
              </w:rPr>
            </w:pPr>
            <w:proofErr w:type="spellStart"/>
            <w:r w:rsidRPr="00F24DD2">
              <w:rPr>
                <w:rFonts w:cstheme="minorHAnsi"/>
                <w:b/>
                <w:sz w:val="18"/>
                <w:szCs w:val="18"/>
              </w:rPr>
              <w:t>Описание</w:t>
            </w:r>
            <w:proofErr w:type="spellEnd"/>
            <w:r w:rsidRPr="00F24DD2">
              <w:rPr>
                <w:rFonts w:cstheme="minorHAnsi"/>
                <w:b/>
                <w:sz w:val="18"/>
                <w:szCs w:val="18"/>
              </w:rPr>
              <w:t xml:space="preserve"> </w:t>
            </w:r>
            <w:proofErr w:type="spellStart"/>
            <w:r w:rsidRPr="00F24DD2">
              <w:rPr>
                <w:rFonts w:cstheme="minorHAnsi"/>
                <w:b/>
                <w:sz w:val="18"/>
                <w:szCs w:val="18"/>
              </w:rPr>
              <w:t>электронных</w:t>
            </w:r>
            <w:proofErr w:type="spellEnd"/>
            <w:r w:rsidRPr="00F24DD2">
              <w:rPr>
                <w:rFonts w:cstheme="minorHAnsi"/>
                <w:b/>
                <w:sz w:val="18"/>
                <w:szCs w:val="18"/>
              </w:rPr>
              <w:t xml:space="preserve"> </w:t>
            </w:r>
            <w:proofErr w:type="spellStart"/>
            <w:r w:rsidRPr="00F24DD2">
              <w:rPr>
                <w:rFonts w:cstheme="minorHAnsi"/>
                <w:b/>
                <w:sz w:val="18"/>
                <w:szCs w:val="18"/>
              </w:rPr>
              <w:t>носителей</w:t>
            </w:r>
            <w:proofErr w:type="spellEnd"/>
          </w:p>
        </w:tc>
        <w:tc>
          <w:tcPr>
            <w:tcW w:w="1715" w:type="pct"/>
            <w:tcBorders>
              <w:top w:val="single" w:sz="0" w:space="0" w:color="auto"/>
              <w:left w:val="single" w:sz="0" w:space="0" w:color="auto"/>
              <w:bottom w:val="single" w:sz="0" w:space="0" w:color="auto"/>
              <w:right w:val="single" w:sz="0" w:space="0" w:color="auto"/>
            </w:tcBorders>
          </w:tcPr>
          <w:p w14:paraId="7FA190A7" w14:textId="77777777" w:rsidR="00F24DD2" w:rsidRPr="00F24DD2" w:rsidRDefault="00F24DD2" w:rsidP="00240B1A">
            <w:pPr>
              <w:keepNext/>
              <w:jc w:val="center"/>
              <w:rPr>
                <w:rFonts w:cstheme="minorHAnsi"/>
                <w:sz w:val="18"/>
                <w:szCs w:val="18"/>
              </w:rPr>
            </w:pPr>
            <w:proofErr w:type="spellStart"/>
            <w:r w:rsidRPr="00F24DD2">
              <w:rPr>
                <w:rFonts w:cstheme="minorHAnsi"/>
                <w:b/>
                <w:sz w:val="18"/>
                <w:szCs w:val="18"/>
              </w:rPr>
              <w:t>Количество</w:t>
            </w:r>
            <w:proofErr w:type="spellEnd"/>
          </w:p>
        </w:tc>
      </w:tr>
      <w:tr w:rsidR="00F24DD2" w:rsidRPr="00F24DD2" w14:paraId="0399A920" w14:textId="77777777" w:rsidTr="00240B1A">
        <w:tc>
          <w:tcPr>
            <w:tcW w:w="410" w:type="pct"/>
            <w:tcBorders>
              <w:top w:val="single" w:sz="0" w:space="0" w:color="auto"/>
              <w:left w:val="single" w:sz="0" w:space="0" w:color="auto"/>
              <w:bottom w:val="single" w:sz="0" w:space="0" w:color="auto"/>
              <w:right w:val="single" w:sz="0" w:space="0" w:color="auto"/>
            </w:tcBorders>
          </w:tcPr>
          <w:p w14:paraId="0823D0BF" w14:textId="77777777" w:rsidR="00F24DD2" w:rsidRPr="00F24DD2" w:rsidRDefault="00F24DD2" w:rsidP="00240B1A">
            <w:pPr>
              <w:keepNext/>
              <w:rPr>
                <w:rFonts w:cstheme="minorHAnsi"/>
                <w:sz w:val="18"/>
                <w:szCs w:val="18"/>
              </w:rPr>
            </w:pPr>
            <w:r w:rsidRPr="00F24DD2">
              <w:rPr>
                <w:rFonts w:cstheme="minorHAnsi"/>
                <w:sz w:val="18"/>
                <w:szCs w:val="18"/>
              </w:rPr>
              <w:t>1</w:t>
            </w:r>
          </w:p>
        </w:tc>
        <w:tc>
          <w:tcPr>
            <w:tcW w:w="2875" w:type="pct"/>
            <w:tcBorders>
              <w:top w:val="single" w:sz="0" w:space="0" w:color="auto"/>
              <w:left w:val="single" w:sz="0" w:space="0" w:color="auto"/>
              <w:bottom w:val="single" w:sz="0" w:space="0" w:color="auto"/>
              <w:right w:val="single" w:sz="0" w:space="0" w:color="auto"/>
            </w:tcBorders>
          </w:tcPr>
          <w:p w14:paraId="610BF37F"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22892D40"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031F621F" w14:textId="77777777" w:rsidTr="00240B1A">
        <w:tc>
          <w:tcPr>
            <w:tcW w:w="410" w:type="pct"/>
            <w:tcBorders>
              <w:top w:val="single" w:sz="0" w:space="0" w:color="auto"/>
              <w:left w:val="single" w:sz="0" w:space="0" w:color="auto"/>
              <w:bottom w:val="single" w:sz="0" w:space="0" w:color="auto"/>
              <w:right w:val="single" w:sz="0" w:space="0" w:color="auto"/>
            </w:tcBorders>
          </w:tcPr>
          <w:p w14:paraId="38F9DEEE" w14:textId="77777777" w:rsidR="00F24DD2" w:rsidRPr="00F24DD2" w:rsidRDefault="00F24DD2" w:rsidP="00240B1A">
            <w:pPr>
              <w:keepNext/>
              <w:rPr>
                <w:rFonts w:cstheme="minorHAnsi"/>
                <w:sz w:val="18"/>
                <w:szCs w:val="18"/>
              </w:rPr>
            </w:pPr>
            <w:r w:rsidRPr="00F24DD2">
              <w:rPr>
                <w:rFonts w:cstheme="minorHAnsi"/>
                <w:sz w:val="18"/>
                <w:szCs w:val="18"/>
              </w:rPr>
              <w:t>2</w:t>
            </w:r>
          </w:p>
        </w:tc>
        <w:tc>
          <w:tcPr>
            <w:tcW w:w="2875" w:type="pct"/>
            <w:tcBorders>
              <w:top w:val="single" w:sz="0" w:space="0" w:color="auto"/>
              <w:left w:val="single" w:sz="0" w:space="0" w:color="auto"/>
              <w:bottom w:val="single" w:sz="0" w:space="0" w:color="auto"/>
              <w:right w:val="single" w:sz="0" w:space="0" w:color="auto"/>
            </w:tcBorders>
          </w:tcPr>
          <w:p w14:paraId="64EA340A"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07DB4CD6"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230CC625" w14:textId="77777777" w:rsidTr="00240B1A">
        <w:tc>
          <w:tcPr>
            <w:tcW w:w="410" w:type="pct"/>
            <w:tcBorders>
              <w:top w:val="single" w:sz="0" w:space="0" w:color="auto"/>
              <w:left w:val="single" w:sz="0" w:space="0" w:color="auto"/>
              <w:bottom w:val="single" w:sz="0" w:space="0" w:color="auto"/>
              <w:right w:val="single" w:sz="0" w:space="0" w:color="auto"/>
            </w:tcBorders>
          </w:tcPr>
          <w:p w14:paraId="6603F176" w14:textId="77777777" w:rsidR="00F24DD2" w:rsidRPr="00F24DD2" w:rsidRDefault="00F24DD2" w:rsidP="00240B1A">
            <w:pPr>
              <w:keepNext/>
              <w:rPr>
                <w:rFonts w:cstheme="minorHAnsi"/>
                <w:sz w:val="18"/>
                <w:szCs w:val="18"/>
              </w:rPr>
            </w:pPr>
            <w:r w:rsidRPr="00F24DD2">
              <w:rPr>
                <w:rFonts w:cstheme="minorHAnsi"/>
                <w:sz w:val="18"/>
                <w:szCs w:val="18"/>
              </w:rPr>
              <w:t>3</w:t>
            </w:r>
          </w:p>
        </w:tc>
        <w:tc>
          <w:tcPr>
            <w:tcW w:w="2875" w:type="pct"/>
            <w:tcBorders>
              <w:top w:val="single" w:sz="0" w:space="0" w:color="auto"/>
              <w:left w:val="single" w:sz="0" w:space="0" w:color="auto"/>
              <w:bottom w:val="single" w:sz="0" w:space="0" w:color="auto"/>
              <w:right w:val="single" w:sz="0" w:space="0" w:color="auto"/>
            </w:tcBorders>
          </w:tcPr>
          <w:p w14:paraId="40533088"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5279BB21"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6A432A7E" w14:textId="77777777" w:rsidTr="00240B1A">
        <w:tc>
          <w:tcPr>
            <w:tcW w:w="410" w:type="pct"/>
            <w:tcBorders>
              <w:top w:val="single" w:sz="0" w:space="0" w:color="auto"/>
              <w:left w:val="single" w:sz="0" w:space="0" w:color="auto"/>
              <w:bottom w:val="single" w:sz="0" w:space="0" w:color="auto"/>
              <w:right w:val="single" w:sz="0" w:space="0" w:color="auto"/>
            </w:tcBorders>
          </w:tcPr>
          <w:p w14:paraId="3C1A3529" w14:textId="77777777" w:rsidR="00F24DD2" w:rsidRPr="00F24DD2" w:rsidRDefault="00F24DD2" w:rsidP="00240B1A">
            <w:pPr>
              <w:keepNext/>
              <w:rPr>
                <w:rFonts w:cstheme="minorHAnsi"/>
                <w:sz w:val="18"/>
                <w:szCs w:val="18"/>
              </w:rPr>
            </w:pPr>
            <w:r w:rsidRPr="00F24DD2">
              <w:rPr>
                <w:rFonts w:cstheme="minorHAnsi"/>
                <w:sz w:val="18"/>
                <w:szCs w:val="18"/>
              </w:rPr>
              <w:t>…</w:t>
            </w:r>
          </w:p>
        </w:tc>
        <w:tc>
          <w:tcPr>
            <w:tcW w:w="2875" w:type="pct"/>
            <w:tcBorders>
              <w:top w:val="single" w:sz="0" w:space="0" w:color="auto"/>
              <w:left w:val="single" w:sz="0" w:space="0" w:color="auto"/>
              <w:bottom w:val="single" w:sz="0" w:space="0" w:color="auto"/>
              <w:right w:val="single" w:sz="0" w:space="0" w:color="auto"/>
            </w:tcBorders>
          </w:tcPr>
          <w:p w14:paraId="547636D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5621D05C" w14:textId="77777777" w:rsidR="00F24DD2" w:rsidRPr="00F24DD2" w:rsidRDefault="00F24DD2" w:rsidP="00240B1A">
            <w:pPr>
              <w:keepNext/>
              <w:rPr>
                <w:rFonts w:cstheme="minorHAnsi"/>
                <w:sz w:val="18"/>
                <w:szCs w:val="18"/>
              </w:rPr>
            </w:pPr>
            <w:r w:rsidRPr="00F24DD2">
              <w:rPr>
                <w:rFonts w:cstheme="minorHAnsi"/>
                <w:sz w:val="18"/>
                <w:szCs w:val="18"/>
              </w:rPr>
              <w:t> </w:t>
            </w:r>
          </w:p>
        </w:tc>
      </w:tr>
    </w:tbl>
    <w:p w14:paraId="2DC21225"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4. Ключи от </w:t>
      </w:r>
      <w:proofErr w:type="gramStart"/>
      <w:r w:rsidRPr="00ED2CC6">
        <w:rPr>
          <w:rFonts w:cstheme="minorHAnsi"/>
          <w:sz w:val="18"/>
          <w:szCs w:val="18"/>
          <w:lang w:val="ru-RU"/>
        </w:rPr>
        <w:t xml:space="preserve">сейфов: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(точное описание сейфов и мест их расположения)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p>
    <w:p w14:paraId="093EDE46" w14:textId="77777777" w:rsidR="00F24DD2" w:rsidRPr="00F24DD2" w:rsidRDefault="00F24DD2" w:rsidP="00F24DD2">
      <w:pPr>
        <w:rPr>
          <w:rFonts w:cstheme="minorHAnsi"/>
          <w:sz w:val="18"/>
          <w:szCs w:val="18"/>
        </w:rPr>
      </w:pPr>
      <w:r w:rsidRPr="00F24DD2">
        <w:rPr>
          <w:rFonts w:cstheme="minorHAnsi"/>
          <w:sz w:val="18"/>
          <w:szCs w:val="18"/>
        </w:rPr>
        <w:t xml:space="preserve">5. </w:t>
      </w:r>
      <w:proofErr w:type="spellStart"/>
      <w:r w:rsidRPr="00F24DD2">
        <w:rPr>
          <w:rFonts w:cstheme="minorHAnsi"/>
          <w:sz w:val="18"/>
          <w:szCs w:val="18"/>
        </w:rPr>
        <w:t>Следующие</w:t>
      </w:r>
      <w:proofErr w:type="spellEnd"/>
      <w:r w:rsidRPr="00F24DD2">
        <w:rPr>
          <w:rFonts w:cstheme="minorHAnsi"/>
          <w:sz w:val="18"/>
          <w:szCs w:val="18"/>
        </w:rPr>
        <w:t xml:space="preserve"> </w:t>
      </w:r>
      <w:proofErr w:type="spellStart"/>
      <w:r w:rsidRPr="00F24DD2">
        <w:rPr>
          <w:rFonts w:cstheme="minorHAnsi"/>
          <w:sz w:val="18"/>
          <w:szCs w:val="18"/>
        </w:rPr>
        <w:t>печати</w:t>
      </w:r>
      <w:proofErr w:type="spellEnd"/>
      <w:r w:rsidRPr="00F24DD2">
        <w:rPr>
          <w:rFonts w:cstheme="minorHAnsi"/>
          <w:sz w:val="18"/>
          <w:szCs w:val="18"/>
        </w:rPr>
        <w:t xml:space="preserve"> и </w:t>
      </w:r>
      <w:proofErr w:type="spellStart"/>
      <w:r w:rsidRPr="00F24DD2">
        <w:rPr>
          <w:rFonts w:cstheme="minorHAnsi"/>
          <w:sz w:val="18"/>
          <w:szCs w:val="18"/>
        </w:rPr>
        <w:t>штампы</w:t>
      </w:r>
      <w:proofErr w:type="spellEnd"/>
      <w:r w:rsidRPr="00F24DD2">
        <w:rPr>
          <w:rFonts w:cstheme="minorHAnsi"/>
          <w:sz w:val="18"/>
          <w:szCs w:val="18"/>
        </w:rPr>
        <w:t>:</w:t>
      </w:r>
    </w:p>
    <w:p w14:paraId="4BE1EC2F" w14:textId="77777777" w:rsidR="00F24DD2" w:rsidRPr="00F24DD2" w:rsidRDefault="00F24DD2" w:rsidP="00F24DD2">
      <w:pPr>
        <w:rPr>
          <w:rFonts w:cstheme="minorHAnsi"/>
          <w:sz w:val="18"/>
          <w:szCs w:val="18"/>
        </w:rPr>
      </w:pPr>
      <w:r w:rsidRPr="00F24DD2">
        <w:rPr>
          <w:rFonts w:cstheme="minorHAnsi"/>
          <w:sz w:val="18"/>
          <w:szCs w:val="18"/>
        </w:rPr>
        <w:t> </w:t>
      </w:r>
    </w:p>
    <w:tbl>
      <w:tblPr>
        <w:tblW w:w="4870" w:type="pct"/>
        <w:tblLook w:val="04A0" w:firstRow="1" w:lastRow="0" w:firstColumn="1" w:lastColumn="0" w:noHBand="0" w:noVBand="1"/>
      </w:tblPr>
      <w:tblGrid>
        <w:gridCol w:w="815"/>
        <w:gridCol w:w="5716"/>
        <w:gridCol w:w="3410"/>
      </w:tblGrid>
      <w:tr w:rsidR="00F24DD2" w:rsidRPr="00F24DD2" w14:paraId="5C9B06E6" w14:textId="77777777" w:rsidTr="00240B1A">
        <w:tc>
          <w:tcPr>
            <w:tcW w:w="410" w:type="pct"/>
            <w:tcBorders>
              <w:top w:val="single" w:sz="0" w:space="0" w:color="auto"/>
              <w:left w:val="single" w:sz="0" w:space="0" w:color="auto"/>
              <w:bottom w:val="single" w:sz="0" w:space="0" w:color="auto"/>
              <w:right w:val="single" w:sz="0" w:space="0" w:color="auto"/>
            </w:tcBorders>
          </w:tcPr>
          <w:p w14:paraId="352EAF3A" w14:textId="77777777" w:rsidR="00F24DD2" w:rsidRPr="00F24DD2" w:rsidRDefault="00F24DD2" w:rsidP="00240B1A">
            <w:pPr>
              <w:keepNext/>
              <w:jc w:val="center"/>
              <w:rPr>
                <w:rFonts w:cstheme="minorHAnsi"/>
                <w:sz w:val="18"/>
                <w:szCs w:val="18"/>
              </w:rPr>
            </w:pPr>
            <w:r w:rsidRPr="00F24DD2">
              <w:rPr>
                <w:rFonts w:cstheme="minorHAnsi"/>
                <w:b/>
                <w:sz w:val="18"/>
                <w:szCs w:val="18"/>
              </w:rPr>
              <w:t>№ п/п</w:t>
            </w:r>
          </w:p>
        </w:tc>
        <w:tc>
          <w:tcPr>
            <w:tcW w:w="2875" w:type="pct"/>
            <w:tcBorders>
              <w:top w:val="single" w:sz="0" w:space="0" w:color="auto"/>
              <w:left w:val="single" w:sz="0" w:space="0" w:color="auto"/>
              <w:bottom w:val="single" w:sz="0" w:space="0" w:color="auto"/>
              <w:right w:val="single" w:sz="0" w:space="0" w:color="auto"/>
            </w:tcBorders>
          </w:tcPr>
          <w:p w14:paraId="5B0509FA" w14:textId="77777777" w:rsidR="00F24DD2" w:rsidRPr="00F24DD2" w:rsidRDefault="00F24DD2" w:rsidP="00240B1A">
            <w:pPr>
              <w:keepNext/>
              <w:jc w:val="center"/>
              <w:rPr>
                <w:rFonts w:cstheme="minorHAnsi"/>
                <w:sz w:val="18"/>
                <w:szCs w:val="18"/>
              </w:rPr>
            </w:pPr>
            <w:proofErr w:type="spellStart"/>
            <w:r w:rsidRPr="00F24DD2">
              <w:rPr>
                <w:rFonts w:cstheme="minorHAnsi"/>
                <w:b/>
                <w:sz w:val="18"/>
                <w:szCs w:val="18"/>
              </w:rPr>
              <w:t>Описание</w:t>
            </w:r>
            <w:proofErr w:type="spellEnd"/>
            <w:r w:rsidRPr="00F24DD2">
              <w:rPr>
                <w:rFonts w:cstheme="minorHAnsi"/>
                <w:b/>
                <w:sz w:val="18"/>
                <w:szCs w:val="18"/>
              </w:rPr>
              <w:t xml:space="preserve"> </w:t>
            </w:r>
            <w:proofErr w:type="spellStart"/>
            <w:r w:rsidRPr="00F24DD2">
              <w:rPr>
                <w:rFonts w:cstheme="minorHAnsi"/>
                <w:b/>
                <w:sz w:val="18"/>
                <w:szCs w:val="18"/>
              </w:rPr>
              <w:t>печатей</w:t>
            </w:r>
            <w:proofErr w:type="spellEnd"/>
            <w:r w:rsidRPr="00F24DD2">
              <w:rPr>
                <w:rFonts w:cstheme="minorHAnsi"/>
                <w:b/>
                <w:sz w:val="18"/>
                <w:szCs w:val="18"/>
              </w:rPr>
              <w:t xml:space="preserve"> и </w:t>
            </w:r>
            <w:proofErr w:type="spellStart"/>
            <w:r w:rsidRPr="00F24DD2">
              <w:rPr>
                <w:rFonts w:cstheme="minorHAnsi"/>
                <w:b/>
                <w:sz w:val="18"/>
                <w:szCs w:val="18"/>
              </w:rPr>
              <w:t>штампов</w:t>
            </w:r>
            <w:proofErr w:type="spellEnd"/>
          </w:p>
        </w:tc>
        <w:tc>
          <w:tcPr>
            <w:tcW w:w="1715" w:type="pct"/>
            <w:tcBorders>
              <w:top w:val="single" w:sz="0" w:space="0" w:color="auto"/>
              <w:left w:val="single" w:sz="0" w:space="0" w:color="auto"/>
              <w:bottom w:val="single" w:sz="0" w:space="0" w:color="auto"/>
              <w:right w:val="single" w:sz="0" w:space="0" w:color="auto"/>
            </w:tcBorders>
          </w:tcPr>
          <w:p w14:paraId="6B5CA7B7" w14:textId="77777777" w:rsidR="00F24DD2" w:rsidRPr="00F24DD2" w:rsidRDefault="00F24DD2" w:rsidP="00240B1A">
            <w:pPr>
              <w:keepNext/>
              <w:jc w:val="center"/>
              <w:rPr>
                <w:rFonts w:cstheme="minorHAnsi"/>
                <w:sz w:val="18"/>
                <w:szCs w:val="18"/>
              </w:rPr>
            </w:pPr>
            <w:proofErr w:type="spellStart"/>
            <w:r w:rsidRPr="00F24DD2">
              <w:rPr>
                <w:rFonts w:cstheme="minorHAnsi"/>
                <w:b/>
                <w:sz w:val="18"/>
                <w:szCs w:val="18"/>
              </w:rPr>
              <w:t>Количество</w:t>
            </w:r>
            <w:proofErr w:type="spellEnd"/>
          </w:p>
        </w:tc>
      </w:tr>
      <w:tr w:rsidR="00F24DD2" w:rsidRPr="00F24DD2" w14:paraId="0D69EB1F" w14:textId="77777777" w:rsidTr="00240B1A">
        <w:tc>
          <w:tcPr>
            <w:tcW w:w="410" w:type="pct"/>
            <w:tcBorders>
              <w:top w:val="single" w:sz="0" w:space="0" w:color="auto"/>
              <w:left w:val="single" w:sz="0" w:space="0" w:color="auto"/>
              <w:bottom w:val="single" w:sz="0" w:space="0" w:color="auto"/>
              <w:right w:val="single" w:sz="0" w:space="0" w:color="auto"/>
            </w:tcBorders>
          </w:tcPr>
          <w:p w14:paraId="4264834A" w14:textId="77777777" w:rsidR="00F24DD2" w:rsidRPr="00F24DD2" w:rsidRDefault="00F24DD2" w:rsidP="00240B1A">
            <w:pPr>
              <w:keepNext/>
              <w:rPr>
                <w:rFonts w:cstheme="minorHAnsi"/>
                <w:sz w:val="18"/>
                <w:szCs w:val="18"/>
              </w:rPr>
            </w:pPr>
            <w:r w:rsidRPr="00F24DD2">
              <w:rPr>
                <w:rFonts w:cstheme="minorHAnsi"/>
                <w:sz w:val="18"/>
                <w:szCs w:val="18"/>
              </w:rPr>
              <w:t>1</w:t>
            </w:r>
          </w:p>
        </w:tc>
        <w:tc>
          <w:tcPr>
            <w:tcW w:w="2875" w:type="pct"/>
            <w:tcBorders>
              <w:top w:val="single" w:sz="0" w:space="0" w:color="auto"/>
              <w:left w:val="single" w:sz="0" w:space="0" w:color="auto"/>
              <w:bottom w:val="single" w:sz="0" w:space="0" w:color="auto"/>
              <w:right w:val="single" w:sz="0" w:space="0" w:color="auto"/>
            </w:tcBorders>
          </w:tcPr>
          <w:p w14:paraId="250D90A4"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1472A67E" w14:textId="77777777" w:rsidR="00F24DD2" w:rsidRPr="00F24DD2" w:rsidRDefault="00F24DD2" w:rsidP="00240B1A">
            <w:pPr>
              <w:keepNext/>
              <w:tabs>
                <w:tab w:val="left" w:pos="1141"/>
              </w:tabs>
              <w:rPr>
                <w:rFonts w:cstheme="minorHAnsi"/>
                <w:sz w:val="18"/>
                <w:szCs w:val="18"/>
              </w:rPr>
            </w:pPr>
            <w:r w:rsidRPr="00F24DD2">
              <w:rPr>
                <w:rFonts w:cstheme="minorHAnsi"/>
                <w:sz w:val="18"/>
                <w:szCs w:val="18"/>
              </w:rPr>
              <w:t> </w:t>
            </w:r>
            <w:r w:rsidRPr="00F24DD2">
              <w:rPr>
                <w:rFonts w:cstheme="minorHAnsi"/>
                <w:sz w:val="18"/>
                <w:szCs w:val="18"/>
              </w:rPr>
              <w:tab/>
            </w:r>
          </w:p>
        </w:tc>
      </w:tr>
      <w:tr w:rsidR="00F24DD2" w:rsidRPr="00F24DD2" w14:paraId="6E2DEBB1" w14:textId="77777777" w:rsidTr="00240B1A">
        <w:tc>
          <w:tcPr>
            <w:tcW w:w="410" w:type="pct"/>
            <w:tcBorders>
              <w:top w:val="single" w:sz="0" w:space="0" w:color="auto"/>
              <w:left w:val="single" w:sz="0" w:space="0" w:color="auto"/>
              <w:bottom w:val="single" w:sz="0" w:space="0" w:color="auto"/>
              <w:right w:val="single" w:sz="0" w:space="0" w:color="auto"/>
            </w:tcBorders>
          </w:tcPr>
          <w:p w14:paraId="336DB258" w14:textId="77777777" w:rsidR="00F24DD2" w:rsidRPr="00F24DD2" w:rsidRDefault="00F24DD2" w:rsidP="00240B1A">
            <w:pPr>
              <w:keepNext/>
              <w:rPr>
                <w:rFonts w:cstheme="minorHAnsi"/>
                <w:sz w:val="18"/>
                <w:szCs w:val="18"/>
              </w:rPr>
            </w:pPr>
            <w:r w:rsidRPr="00F24DD2">
              <w:rPr>
                <w:rFonts w:cstheme="minorHAnsi"/>
                <w:sz w:val="18"/>
                <w:szCs w:val="18"/>
              </w:rPr>
              <w:t>2</w:t>
            </w:r>
          </w:p>
        </w:tc>
        <w:tc>
          <w:tcPr>
            <w:tcW w:w="2875" w:type="pct"/>
            <w:tcBorders>
              <w:top w:val="single" w:sz="0" w:space="0" w:color="auto"/>
              <w:left w:val="single" w:sz="0" w:space="0" w:color="auto"/>
              <w:bottom w:val="single" w:sz="0" w:space="0" w:color="auto"/>
              <w:right w:val="single" w:sz="0" w:space="0" w:color="auto"/>
            </w:tcBorders>
          </w:tcPr>
          <w:p w14:paraId="125FA8A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7AD59123"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63043A35" w14:textId="77777777" w:rsidTr="00240B1A">
        <w:tc>
          <w:tcPr>
            <w:tcW w:w="410" w:type="pct"/>
            <w:tcBorders>
              <w:top w:val="single" w:sz="0" w:space="0" w:color="auto"/>
              <w:left w:val="single" w:sz="0" w:space="0" w:color="auto"/>
              <w:bottom w:val="single" w:sz="0" w:space="0" w:color="auto"/>
              <w:right w:val="single" w:sz="0" w:space="0" w:color="auto"/>
            </w:tcBorders>
          </w:tcPr>
          <w:p w14:paraId="72B7C86E" w14:textId="77777777" w:rsidR="00F24DD2" w:rsidRPr="00F24DD2" w:rsidRDefault="00F24DD2" w:rsidP="00240B1A">
            <w:pPr>
              <w:keepNext/>
              <w:rPr>
                <w:rFonts w:cstheme="minorHAnsi"/>
                <w:sz w:val="18"/>
                <w:szCs w:val="18"/>
              </w:rPr>
            </w:pPr>
            <w:r w:rsidRPr="00F24DD2">
              <w:rPr>
                <w:rFonts w:cstheme="minorHAnsi"/>
                <w:sz w:val="18"/>
                <w:szCs w:val="18"/>
              </w:rPr>
              <w:t>3</w:t>
            </w:r>
          </w:p>
        </w:tc>
        <w:tc>
          <w:tcPr>
            <w:tcW w:w="2875" w:type="pct"/>
            <w:tcBorders>
              <w:top w:val="single" w:sz="0" w:space="0" w:color="auto"/>
              <w:left w:val="single" w:sz="0" w:space="0" w:color="auto"/>
              <w:bottom w:val="single" w:sz="0" w:space="0" w:color="auto"/>
              <w:right w:val="single" w:sz="0" w:space="0" w:color="auto"/>
            </w:tcBorders>
          </w:tcPr>
          <w:p w14:paraId="0F9109CB"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4A315E87"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6C11BCE2" w14:textId="77777777" w:rsidTr="00240B1A">
        <w:tc>
          <w:tcPr>
            <w:tcW w:w="410" w:type="pct"/>
            <w:tcBorders>
              <w:top w:val="single" w:sz="0" w:space="0" w:color="auto"/>
              <w:left w:val="single" w:sz="0" w:space="0" w:color="auto"/>
              <w:bottom w:val="single" w:sz="0" w:space="0" w:color="auto"/>
              <w:right w:val="single" w:sz="0" w:space="0" w:color="auto"/>
            </w:tcBorders>
          </w:tcPr>
          <w:p w14:paraId="3439E2F0" w14:textId="77777777" w:rsidR="00F24DD2" w:rsidRPr="00F24DD2" w:rsidRDefault="00F24DD2" w:rsidP="00240B1A">
            <w:pPr>
              <w:keepNext/>
              <w:rPr>
                <w:rFonts w:cstheme="minorHAnsi"/>
                <w:sz w:val="18"/>
                <w:szCs w:val="18"/>
              </w:rPr>
            </w:pPr>
            <w:r w:rsidRPr="00F24DD2">
              <w:rPr>
                <w:rFonts w:cstheme="minorHAnsi"/>
                <w:sz w:val="18"/>
                <w:szCs w:val="18"/>
              </w:rPr>
              <w:t>…</w:t>
            </w:r>
          </w:p>
        </w:tc>
        <w:tc>
          <w:tcPr>
            <w:tcW w:w="2875" w:type="pct"/>
            <w:tcBorders>
              <w:top w:val="single" w:sz="0" w:space="0" w:color="auto"/>
              <w:left w:val="single" w:sz="0" w:space="0" w:color="auto"/>
              <w:bottom w:val="single" w:sz="0" w:space="0" w:color="auto"/>
              <w:right w:val="single" w:sz="0" w:space="0" w:color="auto"/>
            </w:tcBorders>
          </w:tcPr>
          <w:p w14:paraId="2BC3E94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15DA2031" w14:textId="77777777" w:rsidR="00F24DD2" w:rsidRPr="00F24DD2" w:rsidRDefault="00F24DD2" w:rsidP="00240B1A">
            <w:pPr>
              <w:keepNext/>
              <w:rPr>
                <w:rFonts w:cstheme="minorHAnsi"/>
                <w:sz w:val="18"/>
                <w:szCs w:val="18"/>
              </w:rPr>
            </w:pPr>
            <w:r w:rsidRPr="00F24DD2">
              <w:rPr>
                <w:rFonts w:cstheme="minorHAnsi"/>
                <w:sz w:val="18"/>
                <w:szCs w:val="18"/>
              </w:rPr>
              <w:t> </w:t>
            </w:r>
          </w:p>
        </w:tc>
      </w:tr>
    </w:tbl>
    <w:p w14:paraId="7F881612" w14:textId="77777777" w:rsidR="00F24DD2" w:rsidRPr="00F24DD2" w:rsidRDefault="00F24DD2" w:rsidP="00F24DD2">
      <w:pPr>
        <w:rPr>
          <w:rFonts w:cstheme="minorHAnsi"/>
          <w:sz w:val="18"/>
          <w:szCs w:val="18"/>
        </w:rPr>
      </w:pPr>
      <w:r w:rsidRPr="00F24DD2">
        <w:rPr>
          <w:rFonts w:cstheme="minorHAnsi"/>
          <w:sz w:val="18"/>
          <w:szCs w:val="18"/>
        </w:rPr>
        <w:t xml:space="preserve">6. </w:t>
      </w:r>
      <w:proofErr w:type="spellStart"/>
      <w:r w:rsidRPr="00F24DD2">
        <w:rPr>
          <w:rFonts w:cstheme="minorHAnsi"/>
          <w:sz w:val="18"/>
          <w:szCs w:val="18"/>
        </w:rPr>
        <w:t>Следующие</w:t>
      </w:r>
      <w:proofErr w:type="spellEnd"/>
      <w:r w:rsidRPr="00F24DD2">
        <w:rPr>
          <w:rFonts w:cstheme="minorHAnsi"/>
          <w:sz w:val="18"/>
          <w:szCs w:val="18"/>
        </w:rPr>
        <w:t xml:space="preserve"> </w:t>
      </w:r>
      <w:proofErr w:type="spellStart"/>
      <w:r w:rsidRPr="00F24DD2">
        <w:rPr>
          <w:rFonts w:cstheme="minorHAnsi"/>
          <w:sz w:val="18"/>
          <w:szCs w:val="18"/>
        </w:rPr>
        <w:t>чековые</w:t>
      </w:r>
      <w:proofErr w:type="spellEnd"/>
      <w:r w:rsidRPr="00F24DD2">
        <w:rPr>
          <w:rFonts w:cstheme="minorHAnsi"/>
          <w:sz w:val="18"/>
          <w:szCs w:val="18"/>
        </w:rPr>
        <w:t xml:space="preserve"> </w:t>
      </w:r>
      <w:proofErr w:type="spellStart"/>
      <w:r w:rsidRPr="00F24DD2">
        <w:rPr>
          <w:rFonts w:cstheme="minorHAnsi"/>
          <w:sz w:val="18"/>
          <w:szCs w:val="18"/>
        </w:rPr>
        <w:t>книжки</w:t>
      </w:r>
      <w:proofErr w:type="spellEnd"/>
      <w:r w:rsidRPr="00F24DD2">
        <w:rPr>
          <w:rFonts w:cstheme="minorHAnsi"/>
          <w:sz w:val="18"/>
          <w:szCs w:val="18"/>
        </w:rPr>
        <w:t>:</w:t>
      </w:r>
    </w:p>
    <w:tbl>
      <w:tblPr>
        <w:tblW w:w="4870" w:type="pct"/>
        <w:tblLook w:val="04A0" w:firstRow="1" w:lastRow="0" w:firstColumn="1" w:lastColumn="0" w:noHBand="0" w:noVBand="1"/>
      </w:tblPr>
      <w:tblGrid>
        <w:gridCol w:w="815"/>
        <w:gridCol w:w="5716"/>
        <w:gridCol w:w="3410"/>
      </w:tblGrid>
      <w:tr w:rsidR="00F24DD2" w:rsidRPr="00ED2CC6" w14:paraId="3C33CED8" w14:textId="77777777" w:rsidTr="00240B1A">
        <w:tc>
          <w:tcPr>
            <w:tcW w:w="410" w:type="pct"/>
            <w:tcBorders>
              <w:top w:val="single" w:sz="0" w:space="0" w:color="auto"/>
              <w:left w:val="single" w:sz="0" w:space="0" w:color="auto"/>
              <w:bottom w:val="single" w:sz="0" w:space="0" w:color="auto"/>
              <w:right w:val="single" w:sz="0" w:space="0" w:color="auto"/>
            </w:tcBorders>
          </w:tcPr>
          <w:p w14:paraId="22C3A701" w14:textId="77777777" w:rsidR="00F24DD2" w:rsidRPr="00F24DD2" w:rsidRDefault="00F24DD2" w:rsidP="00240B1A">
            <w:pPr>
              <w:keepNext/>
              <w:jc w:val="center"/>
              <w:rPr>
                <w:rFonts w:cstheme="minorHAnsi"/>
                <w:sz w:val="18"/>
                <w:szCs w:val="18"/>
              </w:rPr>
            </w:pPr>
            <w:r w:rsidRPr="00F24DD2">
              <w:rPr>
                <w:rFonts w:cstheme="minorHAnsi"/>
                <w:b/>
                <w:sz w:val="18"/>
                <w:szCs w:val="18"/>
              </w:rPr>
              <w:t>№ п/п</w:t>
            </w:r>
          </w:p>
        </w:tc>
        <w:tc>
          <w:tcPr>
            <w:tcW w:w="2875" w:type="pct"/>
            <w:tcBorders>
              <w:top w:val="single" w:sz="0" w:space="0" w:color="auto"/>
              <w:left w:val="single" w:sz="0" w:space="0" w:color="auto"/>
              <w:bottom w:val="single" w:sz="0" w:space="0" w:color="auto"/>
              <w:right w:val="single" w:sz="0" w:space="0" w:color="auto"/>
            </w:tcBorders>
          </w:tcPr>
          <w:p w14:paraId="46EA8B95" w14:textId="77777777" w:rsidR="00F24DD2" w:rsidRPr="00ED2CC6" w:rsidRDefault="00F24DD2" w:rsidP="00240B1A">
            <w:pPr>
              <w:keepNext/>
              <w:jc w:val="center"/>
              <w:rPr>
                <w:rFonts w:cstheme="minorHAnsi"/>
                <w:sz w:val="18"/>
                <w:szCs w:val="18"/>
                <w:lang w:val="ru-RU"/>
              </w:rPr>
            </w:pPr>
            <w:r w:rsidRPr="00ED2CC6">
              <w:rPr>
                <w:rFonts w:cstheme="minorHAnsi"/>
                <w:b/>
                <w:sz w:val="18"/>
                <w:szCs w:val="18"/>
                <w:lang w:val="ru-RU"/>
              </w:rPr>
              <w:t>Наименование учреждения, выдавшего чековую книжку</w:t>
            </w:r>
          </w:p>
        </w:tc>
        <w:tc>
          <w:tcPr>
            <w:tcW w:w="1715" w:type="pct"/>
            <w:tcBorders>
              <w:top w:val="single" w:sz="0" w:space="0" w:color="auto"/>
              <w:left w:val="single" w:sz="0" w:space="0" w:color="auto"/>
              <w:bottom w:val="single" w:sz="0" w:space="0" w:color="auto"/>
              <w:right w:val="single" w:sz="0" w:space="0" w:color="auto"/>
            </w:tcBorders>
          </w:tcPr>
          <w:p w14:paraId="2EF9B224" w14:textId="77777777" w:rsidR="00F24DD2" w:rsidRPr="00ED2CC6" w:rsidRDefault="00F24DD2" w:rsidP="00240B1A">
            <w:pPr>
              <w:keepNext/>
              <w:jc w:val="center"/>
              <w:rPr>
                <w:rFonts w:cstheme="minorHAnsi"/>
                <w:sz w:val="18"/>
                <w:szCs w:val="18"/>
                <w:lang w:val="ru-RU"/>
              </w:rPr>
            </w:pPr>
            <w:r w:rsidRPr="00ED2CC6">
              <w:rPr>
                <w:rFonts w:cstheme="minorHAnsi"/>
                <w:b/>
                <w:sz w:val="18"/>
                <w:szCs w:val="18"/>
                <w:lang w:val="ru-RU"/>
              </w:rPr>
              <w:t>Номера неиспользованных чеков в чековой книжке</w:t>
            </w:r>
          </w:p>
        </w:tc>
      </w:tr>
      <w:tr w:rsidR="00F24DD2" w:rsidRPr="00F24DD2" w14:paraId="41A73F25" w14:textId="77777777" w:rsidTr="00240B1A">
        <w:tc>
          <w:tcPr>
            <w:tcW w:w="410" w:type="pct"/>
            <w:tcBorders>
              <w:top w:val="single" w:sz="0" w:space="0" w:color="auto"/>
              <w:left w:val="single" w:sz="0" w:space="0" w:color="auto"/>
              <w:bottom w:val="single" w:sz="0" w:space="0" w:color="auto"/>
              <w:right w:val="single" w:sz="0" w:space="0" w:color="auto"/>
            </w:tcBorders>
          </w:tcPr>
          <w:p w14:paraId="2A92FE0D" w14:textId="77777777" w:rsidR="00F24DD2" w:rsidRPr="00F24DD2" w:rsidRDefault="00F24DD2" w:rsidP="00240B1A">
            <w:pPr>
              <w:keepNext/>
              <w:rPr>
                <w:rFonts w:cstheme="minorHAnsi"/>
                <w:sz w:val="18"/>
                <w:szCs w:val="18"/>
              </w:rPr>
            </w:pPr>
            <w:r w:rsidRPr="00F24DD2">
              <w:rPr>
                <w:rFonts w:cstheme="minorHAnsi"/>
                <w:sz w:val="18"/>
                <w:szCs w:val="18"/>
              </w:rPr>
              <w:t>1</w:t>
            </w:r>
          </w:p>
        </w:tc>
        <w:tc>
          <w:tcPr>
            <w:tcW w:w="2875" w:type="pct"/>
            <w:tcBorders>
              <w:top w:val="single" w:sz="0" w:space="0" w:color="auto"/>
              <w:left w:val="single" w:sz="0" w:space="0" w:color="auto"/>
              <w:bottom w:val="single" w:sz="0" w:space="0" w:color="auto"/>
              <w:right w:val="single" w:sz="0" w:space="0" w:color="auto"/>
            </w:tcBorders>
          </w:tcPr>
          <w:p w14:paraId="6428FA6F"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131C59A1"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67A12692" w14:textId="77777777" w:rsidTr="00240B1A">
        <w:tc>
          <w:tcPr>
            <w:tcW w:w="410" w:type="pct"/>
            <w:tcBorders>
              <w:top w:val="single" w:sz="0" w:space="0" w:color="auto"/>
              <w:left w:val="single" w:sz="0" w:space="0" w:color="auto"/>
              <w:bottom w:val="single" w:sz="0" w:space="0" w:color="auto"/>
              <w:right w:val="single" w:sz="0" w:space="0" w:color="auto"/>
            </w:tcBorders>
          </w:tcPr>
          <w:p w14:paraId="482E371F" w14:textId="77777777" w:rsidR="00F24DD2" w:rsidRPr="00F24DD2" w:rsidRDefault="00F24DD2" w:rsidP="00240B1A">
            <w:pPr>
              <w:keepNext/>
              <w:rPr>
                <w:rFonts w:cstheme="minorHAnsi"/>
                <w:sz w:val="18"/>
                <w:szCs w:val="18"/>
              </w:rPr>
            </w:pPr>
            <w:r w:rsidRPr="00F24DD2">
              <w:rPr>
                <w:rFonts w:cstheme="minorHAnsi"/>
                <w:sz w:val="18"/>
                <w:szCs w:val="18"/>
              </w:rPr>
              <w:t>2</w:t>
            </w:r>
          </w:p>
        </w:tc>
        <w:tc>
          <w:tcPr>
            <w:tcW w:w="2875" w:type="pct"/>
            <w:tcBorders>
              <w:top w:val="single" w:sz="0" w:space="0" w:color="auto"/>
              <w:left w:val="single" w:sz="0" w:space="0" w:color="auto"/>
              <w:bottom w:val="single" w:sz="0" w:space="0" w:color="auto"/>
              <w:right w:val="single" w:sz="0" w:space="0" w:color="auto"/>
            </w:tcBorders>
          </w:tcPr>
          <w:p w14:paraId="30058172"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5E43BC71"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1504A3ED" w14:textId="77777777" w:rsidTr="00240B1A">
        <w:tc>
          <w:tcPr>
            <w:tcW w:w="410" w:type="pct"/>
            <w:tcBorders>
              <w:top w:val="single" w:sz="0" w:space="0" w:color="auto"/>
              <w:left w:val="single" w:sz="0" w:space="0" w:color="auto"/>
              <w:bottom w:val="single" w:sz="0" w:space="0" w:color="auto"/>
              <w:right w:val="single" w:sz="0" w:space="0" w:color="auto"/>
            </w:tcBorders>
          </w:tcPr>
          <w:p w14:paraId="2C51A1FB" w14:textId="77777777" w:rsidR="00F24DD2" w:rsidRPr="00F24DD2" w:rsidRDefault="00F24DD2" w:rsidP="00240B1A">
            <w:pPr>
              <w:keepNext/>
              <w:rPr>
                <w:rFonts w:cstheme="minorHAnsi"/>
                <w:sz w:val="18"/>
                <w:szCs w:val="18"/>
              </w:rPr>
            </w:pPr>
            <w:r w:rsidRPr="00F24DD2">
              <w:rPr>
                <w:rFonts w:cstheme="minorHAnsi"/>
                <w:sz w:val="18"/>
                <w:szCs w:val="18"/>
              </w:rPr>
              <w:t>3</w:t>
            </w:r>
          </w:p>
        </w:tc>
        <w:tc>
          <w:tcPr>
            <w:tcW w:w="2875" w:type="pct"/>
            <w:tcBorders>
              <w:top w:val="single" w:sz="0" w:space="0" w:color="auto"/>
              <w:left w:val="single" w:sz="0" w:space="0" w:color="auto"/>
              <w:bottom w:val="single" w:sz="0" w:space="0" w:color="auto"/>
              <w:right w:val="single" w:sz="0" w:space="0" w:color="auto"/>
            </w:tcBorders>
          </w:tcPr>
          <w:p w14:paraId="52BFE61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26EAB3E8"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58E3FFF9" w14:textId="77777777" w:rsidTr="00240B1A">
        <w:tc>
          <w:tcPr>
            <w:tcW w:w="410" w:type="pct"/>
            <w:tcBorders>
              <w:top w:val="single" w:sz="0" w:space="0" w:color="auto"/>
              <w:left w:val="single" w:sz="0" w:space="0" w:color="auto"/>
              <w:bottom w:val="single" w:sz="0" w:space="0" w:color="auto"/>
              <w:right w:val="single" w:sz="0" w:space="0" w:color="auto"/>
            </w:tcBorders>
          </w:tcPr>
          <w:p w14:paraId="6E116A00" w14:textId="77777777" w:rsidR="00F24DD2" w:rsidRPr="00F24DD2" w:rsidRDefault="00F24DD2" w:rsidP="00240B1A">
            <w:pPr>
              <w:keepNext/>
              <w:rPr>
                <w:rFonts w:cstheme="minorHAnsi"/>
                <w:sz w:val="18"/>
                <w:szCs w:val="18"/>
              </w:rPr>
            </w:pPr>
            <w:r w:rsidRPr="00F24DD2">
              <w:rPr>
                <w:rFonts w:cstheme="minorHAnsi"/>
                <w:sz w:val="18"/>
                <w:szCs w:val="18"/>
              </w:rPr>
              <w:t>…</w:t>
            </w:r>
          </w:p>
        </w:tc>
        <w:tc>
          <w:tcPr>
            <w:tcW w:w="2875" w:type="pct"/>
            <w:tcBorders>
              <w:top w:val="single" w:sz="0" w:space="0" w:color="auto"/>
              <w:left w:val="single" w:sz="0" w:space="0" w:color="auto"/>
              <w:bottom w:val="single" w:sz="0" w:space="0" w:color="auto"/>
              <w:right w:val="single" w:sz="0" w:space="0" w:color="auto"/>
            </w:tcBorders>
          </w:tcPr>
          <w:p w14:paraId="2D1C76F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1715" w:type="pct"/>
            <w:tcBorders>
              <w:top w:val="single" w:sz="0" w:space="0" w:color="auto"/>
              <w:left w:val="single" w:sz="0" w:space="0" w:color="auto"/>
              <w:bottom w:val="single" w:sz="0" w:space="0" w:color="auto"/>
              <w:right w:val="single" w:sz="0" w:space="0" w:color="auto"/>
            </w:tcBorders>
          </w:tcPr>
          <w:p w14:paraId="380CAA09" w14:textId="77777777" w:rsidR="00F24DD2" w:rsidRPr="00F24DD2" w:rsidRDefault="00F24DD2" w:rsidP="00240B1A">
            <w:pPr>
              <w:keepNext/>
              <w:rPr>
                <w:rFonts w:cstheme="minorHAnsi"/>
                <w:sz w:val="18"/>
                <w:szCs w:val="18"/>
              </w:rPr>
            </w:pPr>
            <w:r w:rsidRPr="00F24DD2">
              <w:rPr>
                <w:rFonts w:cstheme="minorHAnsi"/>
                <w:sz w:val="18"/>
                <w:szCs w:val="18"/>
              </w:rPr>
              <w:t> </w:t>
            </w:r>
          </w:p>
        </w:tc>
      </w:tr>
    </w:tbl>
    <w:p w14:paraId="3DDFD218" w14:textId="77777777" w:rsidR="00F24DD2" w:rsidRPr="00ED2CC6" w:rsidRDefault="00F24DD2" w:rsidP="00F24DD2">
      <w:pPr>
        <w:rPr>
          <w:rFonts w:cstheme="minorHAnsi"/>
          <w:sz w:val="18"/>
          <w:szCs w:val="18"/>
          <w:lang w:val="ru-RU"/>
        </w:rPr>
      </w:pPr>
      <w:r w:rsidRPr="00ED2CC6">
        <w:rPr>
          <w:rFonts w:cstheme="minorHAnsi"/>
          <w:sz w:val="18"/>
          <w:szCs w:val="18"/>
          <w:lang w:val="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4E8BA601"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p>
    <w:p w14:paraId="5E6C528C" w14:textId="77777777" w:rsidR="00F24DD2" w:rsidRPr="00ED2CC6" w:rsidRDefault="00F24DD2" w:rsidP="00F24DD2">
      <w:pPr>
        <w:rPr>
          <w:rFonts w:cstheme="minorHAnsi"/>
          <w:sz w:val="18"/>
          <w:szCs w:val="18"/>
          <w:lang w:val="ru-RU"/>
        </w:rPr>
      </w:pPr>
      <w:r w:rsidRPr="00ED2CC6">
        <w:rPr>
          <w:rFonts w:cstheme="minorHAnsi"/>
          <w:sz w:val="18"/>
          <w:szCs w:val="18"/>
          <w:lang w:val="ru-RU"/>
        </w:rPr>
        <w:t>В процессе передачи документов и дел выявлены следующие существенные недостатки и нарушения в организации работы по ведению учета:</w:t>
      </w:r>
    </w:p>
    <w:p w14:paraId="7CA7AB0F"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p>
    <w:p w14:paraId="475A555C" w14:textId="77777777" w:rsidR="00F24DD2" w:rsidRPr="00ED2CC6" w:rsidRDefault="00F24DD2" w:rsidP="00F24DD2">
      <w:pPr>
        <w:rPr>
          <w:rFonts w:cstheme="minorHAnsi"/>
          <w:sz w:val="18"/>
          <w:szCs w:val="18"/>
          <w:lang w:val="ru-RU"/>
        </w:rPr>
      </w:pPr>
      <w:r w:rsidRPr="00ED2CC6">
        <w:rPr>
          <w:rFonts w:cstheme="minorHAnsi"/>
          <w:sz w:val="18"/>
          <w:szCs w:val="18"/>
          <w:lang w:val="ru-RU"/>
        </w:rPr>
        <w:t>Передающим лицом даны следующие пояснения:</w:t>
      </w:r>
    </w:p>
    <w:p w14:paraId="6F898E73"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p>
    <w:p w14:paraId="0B2ABE6D" w14:textId="77777777" w:rsidR="00F24DD2" w:rsidRPr="00ED2CC6" w:rsidRDefault="00F24DD2" w:rsidP="00F24DD2">
      <w:pPr>
        <w:rPr>
          <w:rFonts w:cstheme="minorHAnsi"/>
          <w:sz w:val="18"/>
          <w:szCs w:val="18"/>
          <w:lang w:val="ru-RU"/>
        </w:rPr>
      </w:pPr>
      <w:r w:rsidRPr="00ED2CC6">
        <w:rPr>
          <w:rFonts w:cstheme="minorHAnsi"/>
          <w:sz w:val="18"/>
          <w:szCs w:val="18"/>
          <w:lang w:val="ru-RU"/>
        </w:rPr>
        <w:t>Дополнения (примечания, рекомендации, предложения):</w:t>
      </w:r>
    </w:p>
    <w:p w14:paraId="01D81DC3"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p>
    <w:p w14:paraId="5AFA843A" w14:textId="77777777" w:rsidR="00F24DD2" w:rsidRPr="00ED2CC6" w:rsidRDefault="00F24DD2" w:rsidP="00F24DD2">
      <w:pPr>
        <w:rPr>
          <w:rFonts w:cstheme="minorHAnsi"/>
          <w:sz w:val="18"/>
          <w:szCs w:val="18"/>
          <w:lang w:val="ru-RU"/>
        </w:rPr>
      </w:pPr>
      <w:r w:rsidRPr="00ED2CC6">
        <w:rPr>
          <w:rFonts w:cstheme="minorHAnsi"/>
          <w:sz w:val="18"/>
          <w:szCs w:val="18"/>
          <w:lang w:val="ru-RU"/>
        </w:rPr>
        <w:t>Приложения к акту:</w:t>
      </w:r>
    </w:p>
    <w:p w14:paraId="57AF7C5D"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1.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0242DDB8"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2.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5A409ED4"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3.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7C1A13B0" w14:textId="77777777" w:rsidR="00F24DD2" w:rsidRPr="00ED2CC6" w:rsidRDefault="00F24DD2" w:rsidP="00F24DD2">
      <w:pPr>
        <w:rPr>
          <w:rFonts w:cstheme="minorHAnsi"/>
          <w:sz w:val="18"/>
          <w:szCs w:val="18"/>
          <w:lang w:val="ru-RU"/>
        </w:rPr>
      </w:pPr>
      <w:r w:rsidRPr="00ED2CC6">
        <w:rPr>
          <w:rFonts w:cstheme="minorHAnsi"/>
          <w:sz w:val="18"/>
          <w:szCs w:val="18"/>
          <w:lang w:val="ru-RU"/>
        </w:rPr>
        <w:t>Подписи лиц, составивших акт:</w:t>
      </w:r>
    </w:p>
    <w:p w14:paraId="0F7254A1" w14:textId="77777777" w:rsidR="00F24DD2" w:rsidRPr="00ED2CC6" w:rsidRDefault="00F24DD2" w:rsidP="00F24DD2">
      <w:pPr>
        <w:rPr>
          <w:rFonts w:cstheme="minorHAnsi"/>
          <w:sz w:val="18"/>
          <w:szCs w:val="18"/>
          <w:lang w:val="ru-RU"/>
        </w:rPr>
      </w:pPr>
      <w:r w:rsidRPr="00ED2CC6">
        <w:rPr>
          <w:rFonts w:cstheme="minorHAnsi"/>
          <w:sz w:val="18"/>
          <w:szCs w:val="18"/>
          <w:lang w:val="ru-RU"/>
        </w:rPr>
        <w:lastRenderedPageBreak/>
        <w:t>Передал:</w:t>
      </w:r>
    </w:p>
    <w:p w14:paraId="30256A8C"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Start"/>
      <w:r w:rsidRPr="00ED2CC6">
        <w:rPr>
          <w:rFonts w:cstheme="minorHAnsi"/>
          <w:sz w:val="18"/>
          <w:szCs w:val="18"/>
          <w:u w:val="single"/>
          <w:lang w:val="ru-RU"/>
        </w:rPr>
        <w:t xml:space="preserve">должность)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(подпись)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26755055" w14:textId="77777777" w:rsidR="00F24DD2" w:rsidRPr="00ED2CC6" w:rsidRDefault="00F24DD2" w:rsidP="00F24DD2">
      <w:pPr>
        <w:rPr>
          <w:rFonts w:cstheme="minorHAnsi"/>
          <w:sz w:val="18"/>
          <w:szCs w:val="18"/>
          <w:lang w:val="ru-RU"/>
        </w:rPr>
      </w:pPr>
      <w:r w:rsidRPr="00ED2CC6">
        <w:rPr>
          <w:rFonts w:cstheme="minorHAnsi"/>
          <w:sz w:val="18"/>
          <w:szCs w:val="18"/>
          <w:lang w:val="ru-RU"/>
        </w:rPr>
        <w:t>Принял:</w:t>
      </w:r>
    </w:p>
    <w:p w14:paraId="7D978DB0"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Start"/>
      <w:r w:rsidRPr="00ED2CC6">
        <w:rPr>
          <w:rFonts w:cstheme="minorHAnsi"/>
          <w:sz w:val="18"/>
          <w:szCs w:val="18"/>
          <w:u w:val="single"/>
          <w:lang w:val="ru-RU"/>
        </w:rPr>
        <w:t xml:space="preserve">должность)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(подпись)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3A239DB6" w14:textId="77777777" w:rsidR="00F24DD2" w:rsidRPr="00ED2CC6" w:rsidRDefault="00F24DD2" w:rsidP="00F24DD2">
      <w:pPr>
        <w:rPr>
          <w:rFonts w:cstheme="minorHAnsi"/>
          <w:sz w:val="18"/>
          <w:szCs w:val="18"/>
          <w:lang w:val="ru-RU"/>
        </w:rPr>
      </w:pPr>
      <w:r w:rsidRPr="00ED2CC6">
        <w:rPr>
          <w:rFonts w:cstheme="minorHAnsi"/>
          <w:sz w:val="18"/>
          <w:szCs w:val="18"/>
          <w:lang w:val="ru-RU"/>
        </w:rPr>
        <w:t>Председатель комиссии:</w:t>
      </w:r>
    </w:p>
    <w:p w14:paraId="036623DD"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Start"/>
      <w:r w:rsidRPr="00ED2CC6">
        <w:rPr>
          <w:rFonts w:cstheme="minorHAnsi"/>
          <w:sz w:val="18"/>
          <w:szCs w:val="18"/>
          <w:u w:val="single"/>
          <w:lang w:val="ru-RU"/>
        </w:rPr>
        <w:t xml:space="preserve">должность)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(подпись)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007A9979" w14:textId="77777777" w:rsidR="00F24DD2" w:rsidRPr="00ED2CC6" w:rsidRDefault="00F24DD2" w:rsidP="00F24DD2">
      <w:pPr>
        <w:rPr>
          <w:rFonts w:cstheme="minorHAnsi"/>
          <w:sz w:val="18"/>
          <w:szCs w:val="18"/>
          <w:lang w:val="ru-RU"/>
        </w:rPr>
      </w:pPr>
      <w:r w:rsidRPr="00ED2CC6">
        <w:rPr>
          <w:rFonts w:cstheme="minorHAnsi"/>
          <w:sz w:val="18"/>
          <w:szCs w:val="18"/>
          <w:lang w:val="ru-RU"/>
        </w:rPr>
        <w:t>Члены комиссии:</w:t>
      </w:r>
    </w:p>
    <w:p w14:paraId="7A5E75AB"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Start"/>
      <w:r w:rsidRPr="00ED2CC6">
        <w:rPr>
          <w:rFonts w:cstheme="minorHAnsi"/>
          <w:sz w:val="18"/>
          <w:szCs w:val="18"/>
          <w:u w:val="single"/>
          <w:lang w:val="ru-RU"/>
        </w:rPr>
        <w:t xml:space="preserve">должность)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(подпись)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14D5229A"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Start"/>
      <w:r w:rsidRPr="00ED2CC6">
        <w:rPr>
          <w:rFonts w:cstheme="minorHAnsi"/>
          <w:sz w:val="18"/>
          <w:szCs w:val="18"/>
          <w:u w:val="single"/>
          <w:lang w:val="ru-RU"/>
        </w:rPr>
        <w:t xml:space="preserve">должность)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(подпись)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4F9D282A" w14:textId="77777777" w:rsidR="00F24DD2" w:rsidRPr="00ED2CC6" w:rsidRDefault="00F24DD2" w:rsidP="00F24DD2">
      <w:pPr>
        <w:rPr>
          <w:rFonts w:cstheme="minorHAnsi"/>
          <w:sz w:val="18"/>
          <w:szCs w:val="18"/>
          <w:lang w:val="ru-RU"/>
        </w:rPr>
      </w:pPr>
      <w:r w:rsidRPr="00ED2CC6">
        <w:rPr>
          <w:rFonts w:cstheme="minorHAnsi"/>
          <w:sz w:val="18"/>
          <w:szCs w:val="18"/>
          <w:lang w:val="ru-RU"/>
        </w:rPr>
        <w:t>Представитель:</w:t>
      </w:r>
    </w:p>
    <w:p w14:paraId="5B1AB244"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Start"/>
      <w:r w:rsidRPr="00ED2CC6">
        <w:rPr>
          <w:rFonts w:cstheme="minorHAnsi"/>
          <w:sz w:val="18"/>
          <w:szCs w:val="18"/>
          <w:u w:val="single"/>
          <w:lang w:val="ru-RU"/>
        </w:rPr>
        <w:t xml:space="preserve">должность)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(подпись)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F24DD2">
        <w:rPr>
          <w:rFonts w:cstheme="minorHAns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2A35C0D5" w14:textId="77777777" w:rsidR="00F24DD2" w:rsidRPr="00ED2CC6" w:rsidRDefault="00F24DD2" w:rsidP="00F24DD2">
      <w:pPr>
        <w:jc w:val="center"/>
        <w:rPr>
          <w:rFonts w:cstheme="minorHAnsi"/>
          <w:sz w:val="18"/>
          <w:szCs w:val="18"/>
          <w:lang w:val="ru-RU"/>
        </w:rPr>
      </w:pPr>
      <w:r w:rsidRPr="00ED2CC6">
        <w:rPr>
          <w:rFonts w:cstheme="minorHAnsi"/>
          <w:sz w:val="18"/>
          <w:szCs w:val="18"/>
          <w:lang w:val="ru-RU"/>
        </w:rPr>
        <w:t>Оборот последнего листа</w:t>
      </w:r>
    </w:p>
    <w:p w14:paraId="6B3374F5"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В настоящем акте пронумеровано, прошнуровано и заверено печатью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листов.</w:t>
      </w:r>
    </w:p>
    <w:p w14:paraId="301AC315"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(должность председателя </w:t>
      </w:r>
      <w:proofErr w:type="gramStart"/>
      <w:r w:rsidRPr="00ED2CC6">
        <w:rPr>
          <w:rFonts w:cstheme="minorHAnsi"/>
          <w:sz w:val="18"/>
          <w:szCs w:val="18"/>
          <w:u w:val="single"/>
          <w:lang w:val="ru-RU"/>
        </w:rPr>
        <w:t xml:space="preserve">комиссии)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F24DD2">
        <w:rPr>
          <w:rFonts w:cstheme="minorHAnsi"/>
          <w:sz w:val="18"/>
          <w:szCs w:val="18"/>
        </w:rPr>
        <w:t>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ED2CC6">
        <w:rPr>
          <w:rFonts w:cstheme="minorHAnsi"/>
          <w:i/>
          <w:sz w:val="18"/>
          <w:szCs w:val="18"/>
          <w:u w:val="single"/>
          <w:lang w:val="ru-RU"/>
        </w:rPr>
        <w:t xml:space="preserve"> (подпись)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ED2CC6">
        <w:rPr>
          <w:rFonts w:cstheme="minorHAnsi"/>
          <w:i/>
          <w:sz w:val="18"/>
          <w:szCs w:val="18"/>
          <w:u w:val="single"/>
          <w:lang w:val="ru-RU"/>
        </w:rPr>
        <w:t xml:space="preserve"> </w:t>
      </w:r>
      <w:r w:rsidRPr="00F24DD2">
        <w:rPr>
          <w:rFonts w:cstheme="minorHAnsi"/>
          <w:i/>
          <w:sz w:val="18"/>
          <w:szCs w:val="18"/>
          <w:u w:val="single"/>
        </w:rPr>
        <w:t> </w:t>
      </w:r>
      <w:r w:rsidRPr="00F24DD2">
        <w:rPr>
          <w:rFonts w:cstheme="minorHAnsi"/>
          <w:i/>
          <w:sz w:val="18"/>
          <w:szCs w:val="18"/>
        </w:rPr>
        <w:t>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(фамилия, инициалы)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0DBABBA6" w14:textId="77777777" w:rsidR="00F24DD2" w:rsidRPr="00ED2CC6" w:rsidRDefault="00F24DD2" w:rsidP="00F24DD2">
      <w:pPr>
        <w:rPr>
          <w:rFonts w:cstheme="minorHAnsi"/>
          <w:sz w:val="18"/>
          <w:szCs w:val="18"/>
          <w:lang w:val="ru-RU"/>
        </w:rPr>
      </w:pPr>
      <w:r w:rsidRPr="00ED2CC6">
        <w:rPr>
          <w:rFonts w:cstheme="minorHAnsi"/>
          <w:sz w:val="18"/>
          <w:szCs w:val="18"/>
          <w:lang w:val="ru-RU"/>
        </w:rPr>
        <w:t>"</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20</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г.</w:t>
      </w:r>
    </w:p>
    <w:p w14:paraId="4FBD7990" w14:textId="77777777" w:rsidR="00F24DD2" w:rsidRPr="00ED2CC6" w:rsidRDefault="00F24DD2" w:rsidP="00F24DD2">
      <w:pPr>
        <w:rPr>
          <w:rFonts w:cstheme="minorHAnsi"/>
          <w:sz w:val="18"/>
          <w:szCs w:val="18"/>
          <w:lang w:val="ru-RU"/>
        </w:rPr>
      </w:pPr>
      <w:r w:rsidRPr="00ED2CC6">
        <w:rPr>
          <w:rFonts w:cstheme="minorHAnsi"/>
          <w:sz w:val="18"/>
          <w:szCs w:val="18"/>
          <w:lang w:val="ru-RU"/>
        </w:rPr>
        <w:t>М.П.</w:t>
      </w:r>
      <w:bookmarkStart w:id="124" w:name="_docEnd_9"/>
      <w:bookmarkEnd w:id="124"/>
    </w:p>
    <w:p w14:paraId="32ED743C" w14:textId="77777777" w:rsidR="00F24DD2" w:rsidRPr="00ED2CC6" w:rsidRDefault="00F24DD2" w:rsidP="00F24DD2">
      <w:pPr>
        <w:rPr>
          <w:rFonts w:cstheme="minorHAnsi"/>
          <w:lang w:val="ru-RU"/>
        </w:rPr>
      </w:pPr>
    </w:p>
    <w:p w14:paraId="5A91035A" w14:textId="77777777" w:rsidR="00F24DD2" w:rsidRPr="00ED2CC6" w:rsidRDefault="00F24DD2" w:rsidP="00F24DD2">
      <w:pPr>
        <w:rPr>
          <w:rFonts w:cstheme="minorHAnsi"/>
          <w:lang w:val="ru-RU"/>
        </w:rPr>
      </w:pPr>
    </w:p>
    <w:p w14:paraId="083A8092" w14:textId="77777777" w:rsidR="00F24DD2" w:rsidRPr="00ED2CC6" w:rsidRDefault="00F24DD2" w:rsidP="00F24DD2">
      <w:pPr>
        <w:rPr>
          <w:rFonts w:cstheme="minorHAnsi"/>
          <w:lang w:val="ru-RU"/>
        </w:rPr>
      </w:pPr>
    </w:p>
    <w:p w14:paraId="47631198" w14:textId="77777777" w:rsidR="00F24DD2" w:rsidRPr="00ED2CC6" w:rsidRDefault="00F24DD2" w:rsidP="00F24DD2">
      <w:pPr>
        <w:rPr>
          <w:rFonts w:cstheme="minorHAnsi"/>
          <w:lang w:val="ru-RU"/>
        </w:rPr>
      </w:pPr>
    </w:p>
    <w:p w14:paraId="3EA6C2AB" w14:textId="77777777" w:rsidR="00F24DD2" w:rsidRPr="00ED2CC6" w:rsidRDefault="00F24DD2" w:rsidP="00F24DD2">
      <w:pPr>
        <w:rPr>
          <w:rFonts w:cstheme="minorHAnsi"/>
          <w:lang w:val="ru-RU"/>
        </w:rPr>
      </w:pPr>
    </w:p>
    <w:p w14:paraId="1E86FAC8" w14:textId="77777777" w:rsidR="00F24DD2" w:rsidRPr="00ED2CC6" w:rsidRDefault="00F24DD2" w:rsidP="00F24DD2">
      <w:pPr>
        <w:rPr>
          <w:rFonts w:cstheme="minorHAnsi"/>
          <w:lang w:val="ru-RU"/>
        </w:rPr>
      </w:pPr>
    </w:p>
    <w:p w14:paraId="3B4F8A45" w14:textId="77777777" w:rsidR="00F24DD2" w:rsidRPr="00ED2CC6" w:rsidRDefault="00F24DD2" w:rsidP="00F24DD2">
      <w:pPr>
        <w:rPr>
          <w:rFonts w:cstheme="minorHAnsi"/>
          <w:lang w:val="ru-RU"/>
        </w:rPr>
      </w:pPr>
    </w:p>
    <w:p w14:paraId="75785B12" w14:textId="77777777" w:rsidR="00F24DD2" w:rsidRPr="00ED2CC6" w:rsidRDefault="00F24DD2" w:rsidP="00F24DD2">
      <w:pPr>
        <w:rPr>
          <w:rFonts w:cstheme="minorHAnsi"/>
          <w:lang w:val="ru-RU"/>
        </w:rPr>
      </w:pPr>
    </w:p>
    <w:p w14:paraId="254AB1DC" w14:textId="77777777" w:rsidR="00F24DD2" w:rsidRPr="00ED2CC6" w:rsidRDefault="00F24DD2" w:rsidP="00F24DD2">
      <w:pPr>
        <w:rPr>
          <w:rFonts w:cstheme="minorHAnsi"/>
          <w:lang w:val="ru-RU"/>
        </w:rPr>
      </w:pPr>
    </w:p>
    <w:p w14:paraId="3D960330" w14:textId="77777777" w:rsidR="00F24DD2" w:rsidRPr="00ED2CC6" w:rsidRDefault="00F24DD2" w:rsidP="00F24DD2">
      <w:pPr>
        <w:rPr>
          <w:rFonts w:cstheme="minorHAnsi"/>
          <w:lang w:val="ru-RU"/>
        </w:rPr>
      </w:pPr>
    </w:p>
    <w:p w14:paraId="3F05201B" w14:textId="77777777" w:rsidR="00F24DD2" w:rsidRPr="00ED2CC6" w:rsidRDefault="00F24DD2" w:rsidP="00F24DD2">
      <w:pPr>
        <w:rPr>
          <w:rFonts w:cstheme="minorHAnsi"/>
          <w:lang w:val="ru-RU"/>
        </w:rPr>
      </w:pPr>
    </w:p>
    <w:p w14:paraId="42AD7337" w14:textId="77777777" w:rsidR="00F24DD2" w:rsidRPr="00ED2CC6" w:rsidRDefault="00F24DD2" w:rsidP="00F24DD2">
      <w:pPr>
        <w:rPr>
          <w:rFonts w:cstheme="minorHAnsi"/>
          <w:lang w:val="ru-RU"/>
        </w:rPr>
      </w:pPr>
    </w:p>
    <w:p w14:paraId="1329E2CB" w14:textId="77777777" w:rsidR="00F24DD2" w:rsidRPr="00ED2CC6" w:rsidRDefault="00F24DD2" w:rsidP="00F24DD2">
      <w:pPr>
        <w:rPr>
          <w:rFonts w:cstheme="minorHAnsi"/>
          <w:lang w:val="ru-RU"/>
        </w:rPr>
      </w:pPr>
    </w:p>
    <w:p w14:paraId="0B9969F8" w14:textId="77777777" w:rsidR="00F24DD2" w:rsidRPr="00ED2CC6" w:rsidRDefault="00F24DD2" w:rsidP="00F24DD2">
      <w:pPr>
        <w:jc w:val="center"/>
        <w:rPr>
          <w:rFonts w:cstheme="minorHAnsi"/>
          <w:b/>
          <w:sz w:val="26"/>
          <w:szCs w:val="26"/>
          <w:lang w:val="ru-RU"/>
        </w:rPr>
      </w:pPr>
      <w:r w:rsidRPr="00ED2CC6">
        <w:rPr>
          <w:rFonts w:cstheme="minorHAnsi"/>
          <w:b/>
          <w:sz w:val="26"/>
          <w:szCs w:val="26"/>
          <w:lang w:val="ru-RU"/>
        </w:rPr>
        <w:lastRenderedPageBreak/>
        <w:t>2.Заявление о выдаче денежных средств под отчет</w:t>
      </w:r>
    </w:p>
    <w:p w14:paraId="178308B7" w14:textId="77777777" w:rsidR="00F24DD2" w:rsidRPr="00ED2CC6" w:rsidRDefault="00F24DD2" w:rsidP="00F24DD2">
      <w:pPr>
        <w:keepNext/>
        <w:keepLines/>
        <w:jc w:val="right"/>
        <w:rPr>
          <w:rFonts w:cstheme="minorHAnsi"/>
          <w:lang w:val="ru-RU"/>
        </w:rPr>
      </w:pPr>
      <w:r w:rsidRPr="00ED2CC6">
        <w:rPr>
          <w:rFonts w:cstheme="minorHAnsi"/>
          <w:lang w:val="ru-RU"/>
        </w:rPr>
        <w:br/>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(должность, фамилия, инициалы </w:t>
      </w:r>
      <w:proofErr w:type="gramStart"/>
      <w:r w:rsidRPr="00ED2CC6">
        <w:rPr>
          <w:rFonts w:cstheme="minorHAnsi"/>
          <w:u w:val="single"/>
          <w:lang w:val="ru-RU"/>
        </w:rPr>
        <w:t xml:space="preserve">руководителя) </w:t>
      </w:r>
      <w:r w:rsidRPr="00F24DD2">
        <w:rPr>
          <w:rFonts w:cstheme="minorHAnsi"/>
          <w:u w:val="single"/>
        </w:rPr>
        <w:t> </w:t>
      </w:r>
      <w:r w:rsidRPr="00ED2CC6">
        <w:rPr>
          <w:rFonts w:cstheme="minorHAnsi"/>
          <w:u w:val="single"/>
          <w:lang w:val="ru-RU"/>
        </w:rPr>
        <w:t xml:space="preserve"> </w:t>
      </w:r>
      <w:proofErr w:type="gramEnd"/>
      <w:r w:rsidRPr="00F24DD2">
        <w:rPr>
          <w:rFonts w:cstheme="minorHAnsi"/>
          <w:u w:val="single"/>
        </w:rPr>
        <w:t> </w:t>
      </w:r>
      <w:r w:rsidRPr="00ED2CC6">
        <w:rPr>
          <w:rFonts w:cstheme="minorHAnsi"/>
          <w:lang w:val="ru-RU"/>
        </w:rPr>
        <w:br/>
      </w:r>
      <w:r w:rsidRPr="00F24DD2">
        <w:rPr>
          <w:rFonts w:cstheme="minorHAnsi"/>
        </w:rPr>
        <w:t> </w:t>
      </w:r>
      <w:r w:rsidRPr="00ED2CC6">
        <w:rPr>
          <w:rFonts w:cstheme="minorHAnsi"/>
          <w:lang w:val="ru-RU"/>
        </w:rPr>
        <w:br/>
        <w:t xml:space="preserve">от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(должность, фамилия, инициалы )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18F2221C" w14:textId="77777777" w:rsidR="00F24DD2" w:rsidRPr="00ED2CC6" w:rsidRDefault="00F24DD2" w:rsidP="00F24DD2">
      <w:pPr>
        <w:jc w:val="center"/>
        <w:rPr>
          <w:rFonts w:cstheme="minorHAnsi"/>
          <w:b/>
          <w:lang w:val="ru-RU"/>
        </w:rPr>
      </w:pPr>
    </w:p>
    <w:p w14:paraId="1C13468B"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b/>
          <w:lang w:val="ru-RU"/>
        </w:rPr>
        <w:t>Заявление</w:t>
      </w:r>
    </w:p>
    <w:p w14:paraId="2A860915"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b/>
          <w:lang w:val="ru-RU"/>
        </w:rPr>
        <w:t>о выдаче денежных средств под отчет</w:t>
      </w:r>
    </w:p>
    <w:p w14:paraId="73172226"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Прошу выдать мне под отчет денежные средства в размере</w:t>
      </w:r>
    </w:p>
    <w:p w14:paraId="5985FC7F" w14:textId="77777777" w:rsidR="00F24DD2" w:rsidRPr="00ED2CC6" w:rsidRDefault="00F24DD2" w:rsidP="00ED2CC6">
      <w:pPr>
        <w:spacing w:before="0" w:beforeAutospacing="0" w:after="0" w:afterAutospacing="0"/>
        <w:jc w:val="center"/>
        <w:rPr>
          <w:rFonts w:cstheme="minorHAnsi"/>
          <w:lang w:val="ru-RU"/>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руб.</w:t>
      </w:r>
    </w:p>
    <w:p w14:paraId="0434752C"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 xml:space="preserve">на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roofErr w:type="gramStart"/>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proofErr w:type="gramEnd"/>
      <w:r w:rsidRPr="00ED2CC6">
        <w:rPr>
          <w:rFonts w:cstheme="minorHAnsi"/>
          <w:u w:val="single"/>
          <w:lang w:val="ru-RU"/>
        </w:rPr>
        <w:t xml:space="preserve">указать назначение аванса)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6B7FD513"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Расчет (обоснование) суммы аванса:</w:t>
      </w:r>
    </w:p>
    <w:p w14:paraId="221E2DAB" w14:textId="77777777" w:rsidR="00F24DD2" w:rsidRPr="00ED2CC6" w:rsidRDefault="00F24DD2" w:rsidP="00ED2CC6">
      <w:pPr>
        <w:spacing w:before="0" w:beforeAutospacing="0" w:after="0" w:afterAutospacing="0"/>
        <w:jc w:val="center"/>
        <w:rPr>
          <w:rFonts w:cstheme="minorHAnsi"/>
          <w:lang w:val="ru-RU"/>
        </w:rPr>
      </w:pPr>
      <w:r w:rsidRPr="00F24DD2">
        <w:rPr>
          <w:rFonts w:cstheme="minorHAnsi"/>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7ACAC505" w14:textId="77777777" w:rsidR="00F24DD2" w:rsidRPr="00ED2CC6" w:rsidRDefault="00F24DD2" w:rsidP="00ED2CC6">
      <w:pPr>
        <w:spacing w:before="0" w:beforeAutospacing="0" w:after="0" w:afterAutospacing="0"/>
        <w:jc w:val="center"/>
        <w:rPr>
          <w:rFonts w:cstheme="minorHAnsi"/>
          <w:lang w:val="ru-RU"/>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4FF55118" w14:textId="77777777" w:rsidR="00F24DD2" w:rsidRPr="00ED2CC6" w:rsidRDefault="00F24DD2" w:rsidP="00ED2CC6">
      <w:pPr>
        <w:spacing w:before="0" w:beforeAutospacing="0" w:after="0" w:afterAutospacing="0"/>
        <w:jc w:val="center"/>
        <w:rPr>
          <w:rFonts w:cstheme="minorHAnsi"/>
          <w:lang w:val="ru-RU"/>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1134DE5D"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на срок до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p w14:paraId="344344B1" w14:textId="77777777" w:rsidR="00F24DD2" w:rsidRPr="00ED2CC6" w:rsidRDefault="00F24DD2" w:rsidP="00ED2CC6">
      <w:pPr>
        <w:spacing w:before="0" w:beforeAutospacing="0" w:after="0" w:afterAutospacing="0"/>
        <w:jc w:val="center"/>
        <w:rPr>
          <w:rFonts w:cstheme="minorHAnsi"/>
          <w:lang w:val="ru-RU"/>
        </w:rPr>
      </w:pPr>
    </w:p>
    <w:p w14:paraId="13AF08E7" w14:textId="77777777" w:rsidR="00F24DD2" w:rsidRPr="00F24DD2" w:rsidRDefault="00F24DD2" w:rsidP="00ED2CC6">
      <w:pPr>
        <w:spacing w:before="0" w:beforeAutospacing="0" w:after="0" w:afterAutospacing="0"/>
        <w:jc w:val="center"/>
        <w:rPr>
          <w:rFonts w:cstheme="minorHAnsi"/>
          <w:u w:val="single"/>
        </w:rPr>
      </w:pPr>
      <w:r w:rsidRPr="00F24DD2">
        <w:rPr>
          <w:rFonts w:cstheme="minorHAnsi"/>
        </w:rPr>
        <w:t>"</w:t>
      </w:r>
      <w:r w:rsidRPr="00F24DD2">
        <w:rPr>
          <w:rFonts w:cstheme="minorHAnsi"/>
          <w:u w:val="single"/>
        </w:rPr>
        <w:t>       </w:t>
      </w:r>
      <w:r w:rsidRPr="00F24DD2">
        <w:rPr>
          <w:rFonts w:cstheme="minorHAnsi"/>
        </w:rPr>
        <w:t xml:space="preserve">" </w:t>
      </w:r>
      <w:r w:rsidRPr="00F24DD2">
        <w:rPr>
          <w:rFonts w:cstheme="minorHAnsi"/>
          <w:u w:val="single"/>
        </w:rPr>
        <w:t>                   </w:t>
      </w:r>
      <w:r w:rsidRPr="00F24DD2">
        <w:rPr>
          <w:rFonts w:cstheme="minorHAnsi"/>
        </w:rPr>
        <w:t xml:space="preserve"> 20</w:t>
      </w:r>
      <w:r w:rsidRPr="00F24DD2">
        <w:rPr>
          <w:rFonts w:cstheme="minorHAnsi"/>
          <w:u w:val="single"/>
        </w:rPr>
        <w:t>       </w:t>
      </w:r>
      <w:r w:rsidRPr="00F24DD2">
        <w:rPr>
          <w:rFonts w:cstheme="minorHAnsi"/>
        </w:rPr>
        <w:t xml:space="preserve"> г.                  </w:t>
      </w:r>
      <w:r w:rsidRPr="00F24DD2">
        <w:rPr>
          <w:rFonts w:cstheme="minorHAnsi"/>
          <w:u w:val="single"/>
        </w:rPr>
        <w:t>            (</w:t>
      </w:r>
      <w:proofErr w:type="spellStart"/>
      <w:r w:rsidRPr="00F24DD2">
        <w:rPr>
          <w:rFonts w:cstheme="minorHAnsi"/>
          <w:u w:val="single"/>
        </w:rPr>
        <w:t>подпись</w:t>
      </w:r>
      <w:proofErr w:type="spellEnd"/>
      <w:r w:rsidRPr="00F24DD2">
        <w:rPr>
          <w:rFonts w:cstheme="minorHAnsi"/>
          <w:u w:val="single"/>
        </w:rPr>
        <w:t xml:space="preserve"> </w:t>
      </w:r>
      <w:proofErr w:type="spellStart"/>
      <w:r w:rsidRPr="00F24DD2">
        <w:rPr>
          <w:rFonts w:cstheme="minorHAnsi"/>
          <w:u w:val="single"/>
        </w:rPr>
        <w:t>работника</w:t>
      </w:r>
      <w:proofErr w:type="spellEnd"/>
      <w:r w:rsidRPr="00F24DD2">
        <w:rPr>
          <w:rFonts w:cstheme="minorHAnsi"/>
          <w:u w:val="single"/>
        </w:rPr>
        <w:t>)              </w:t>
      </w:r>
    </w:p>
    <w:p w14:paraId="3CF54E26" w14:textId="77777777" w:rsidR="00F24DD2" w:rsidRPr="00F24DD2" w:rsidRDefault="00F24DD2" w:rsidP="00ED2CC6">
      <w:pPr>
        <w:spacing w:before="0" w:beforeAutospacing="0" w:after="0" w:afterAutospacing="0"/>
        <w:jc w:val="center"/>
        <w:rPr>
          <w:rFonts w:cstheme="minorHAnsi"/>
        </w:rPr>
      </w:pPr>
    </w:p>
    <w:tbl>
      <w:tblPr>
        <w:tblW w:w="4802" w:type="pct"/>
        <w:tblLayout w:type="fixed"/>
        <w:tblLook w:val="04A0" w:firstRow="1" w:lastRow="0" w:firstColumn="1" w:lastColumn="0" w:noHBand="0" w:noVBand="1"/>
      </w:tblPr>
      <w:tblGrid>
        <w:gridCol w:w="4852"/>
        <w:gridCol w:w="4950"/>
      </w:tblGrid>
      <w:tr w:rsidR="00F24DD2" w:rsidRPr="00ED2CC6" w14:paraId="0C6E0719" w14:textId="77777777" w:rsidTr="00240B1A">
        <w:tc>
          <w:tcPr>
            <w:tcW w:w="2475" w:type="pct"/>
            <w:tcBorders>
              <w:top w:val="single" w:sz="0" w:space="0" w:color="auto"/>
              <w:left w:val="single" w:sz="0" w:space="0" w:color="auto"/>
              <w:right w:val="single" w:sz="0" w:space="0" w:color="auto"/>
            </w:tcBorders>
          </w:tcPr>
          <w:p w14:paraId="29C3E58B" w14:textId="77777777" w:rsidR="00F24DD2" w:rsidRPr="00ED2CC6" w:rsidRDefault="00F24DD2" w:rsidP="00240B1A">
            <w:pPr>
              <w:keepNext/>
              <w:jc w:val="center"/>
              <w:rPr>
                <w:rFonts w:cstheme="minorHAnsi"/>
                <w:lang w:val="ru-RU"/>
              </w:rPr>
            </w:pPr>
            <w:r w:rsidRPr="00ED2CC6">
              <w:rPr>
                <w:rFonts w:cstheme="minorHAnsi"/>
                <w:b/>
                <w:lang w:val="ru-RU"/>
              </w:rPr>
              <w:t>Отметка о наличии задолженности работника по ранее полученным авансам</w:t>
            </w:r>
          </w:p>
          <w:p w14:paraId="5B49C1E3" w14:textId="77777777" w:rsidR="00F24DD2" w:rsidRPr="00ED2CC6" w:rsidRDefault="00F24DD2" w:rsidP="00240B1A">
            <w:pPr>
              <w:keepNext/>
              <w:jc w:val="center"/>
              <w:rPr>
                <w:rFonts w:cstheme="minorHAnsi"/>
                <w:lang w:val="ru-RU"/>
              </w:rPr>
            </w:pPr>
            <w:r w:rsidRPr="00F24DD2">
              <w:rPr>
                <w:rFonts w:cstheme="minorHAnsi"/>
              </w:rPr>
              <w:t> </w:t>
            </w:r>
          </w:p>
          <w:p w14:paraId="37A00ABD" w14:textId="77777777" w:rsidR="00F24DD2" w:rsidRPr="00ED2CC6" w:rsidRDefault="00F24DD2" w:rsidP="00240B1A">
            <w:pPr>
              <w:keepNext/>
              <w:rPr>
                <w:rFonts w:cstheme="minorHAnsi"/>
                <w:lang w:val="ru-RU"/>
              </w:rPr>
            </w:pPr>
            <w:r w:rsidRPr="00ED2CC6">
              <w:rPr>
                <w:rFonts w:cstheme="minorHAnsi"/>
                <w:lang w:val="ru-RU"/>
              </w:rPr>
              <w:t xml:space="preserve">Задолженность (имеется/отсутствует)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11C8D65F" w14:textId="77777777" w:rsidR="00F24DD2" w:rsidRPr="00ED2CC6" w:rsidRDefault="00F24DD2" w:rsidP="00240B1A">
            <w:pPr>
              <w:keepNext/>
              <w:rPr>
                <w:rFonts w:cstheme="minorHAnsi"/>
                <w:lang w:val="ru-RU"/>
              </w:rPr>
            </w:pPr>
            <w:r w:rsidRPr="00F24DD2">
              <w:rPr>
                <w:rFonts w:cstheme="minorHAnsi"/>
              </w:rPr>
              <w:t> </w:t>
            </w:r>
          </w:p>
          <w:p w14:paraId="60D4A897" w14:textId="77777777" w:rsidR="00F24DD2" w:rsidRPr="00ED2CC6" w:rsidRDefault="00F24DD2" w:rsidP="00240B1A">
            <w:pPr>
              <w:keepNext/>
              <w:rPr>
                <w:rFonts w:cstheme="minorHAnsi"/>
                <w:lang w:val="ru-RU"/>
              </w:rPr>
            </w:pPr>
            <w:r w:rsidRPr="00ED2CC6">
              <w:rPr>
                <w:rFonts w:cstheme="minorHAnsi"/>
                <w:lang w:val="ru-RU"/>
              </w:rPr>
              <w:t xml:space="preserve">Сумма задолженности (при </w:t>
            </w:r>
            <w:proofErr w:type="gramStart"/>
            <w:r w:rsidRPr="00ED2CC6">
              <w:rPr>
                <w:rFonts w:cstheme="minorHAnsi"/>
                <w:lang w:val="ru-RU"/>
              </w:rPr>
              <w:t xml:space="preserve">наличии) </w:t>
            </w:r>
            <w:r w:rsidRPr="00F24DD2">
              <w:rPr>
                <w:rFonts w:cstheme="minorHAnsi"/>
                <w:u w:val="single"/>
              </w:rPr>
              <w:t> </w:t>
            </w:r>
            <w:r w:rsidRPr="00ED2CC6">
              <w:rPr>
                <w:rFonts w:cstheme="minorHAnsi"/>
                <w:u w:val="single"/>
                <w:lang w:val="ru-RU"/>
              </w:rPr>
              <w:t xml:space="preserve"> </w:t>
            </w:r>
            <w:proofErr w:type="gramEnd"/>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руб.</w:t>
            </w:r>
          </w:p>
          <w:p w14:paraId="59549DE4" w14:textId="77777777" w:rsidR="00F24DD2" w:rsidRPr="00ED2CC6" w:rsidRDefault="00F24DD2" w:rsidP="00240B1A">
            <w:pPr>
              <w:keepNext/>
              <w:rPr>
                <w:rFonts w:cstheme="minorHAnsi"/>
                <w:lang w:val="ru-RU"/>
              </w:rPr>
            </w:pPr>
            <w:r w:rsidRPr="00F24DD2">
              <w:rPr>
                <w:rFonts w:cstheme="minorHAnsi"/>
              </w:rPr>
              <w:t> </w:t>
            </w:r>
          </w:p>
          <w:p w14:paraId="1E3A2965" w14:textId="77777777" w:rsidR="00F24DD2" w:rsidRPr="00ED2CC6" w:rsidRDefault="00F24DD2" w:rsidP="00240B1A">
            <w:pPr>
              <w:keepNext/>
              <w:rPr>
                <w:rFonts w:cstheme="minorHAnsi"/>
                <w:lang w:val="ru-RU"/>
              </w:rPr>
            </w:pPr>
            <w:r w:rsidRPr="00ED2CC6">
              <w:rPr>
                <w:rFonts w:cstheme="minorHAnsi"/>
                <w:lang w:val="ru-RU"/>
              </w:rPr>
              <w:t>Срок отчета по выданному авансу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tc>
        <w:tc>
          <w:tcPr>
            <w:tcW w:w="2525" w:type="pct"/>
            <w:tcBorders>
              <w:top w:val="single" w:sz="0" w:space="0" w:color="auto"/>
              <w:left w:val="single" w:sz="0" w:space="0" w:color="auto"/>
              <w:right w:val="single" w:sz="0" w:space="0" w:color="auto"/>
            </w:tcBorders>
          </w:tcPr>
          <w:p w14:paraId="3852BAF1" w14:textId="77777777" w:rsidR="00F24DD2" w:rsidRPr="00ED2CC6" w:rsidRDefault="00F24DD2" w:rsidP="00240B1A">
            <w:pPr>
              <w:keepNext/>
              <w:jc w:val="center"/>
              <w:rPr>
                <w:rFonts w:cstheme="minorHAnsi"/>
                <w:lang w:val="ru-RU"/>
              </w:rPr>
            </w:pPr>
            <w:r w:rsidRPr="00ED2CC6">
              <w:rPr>
                <w:rFonts w:cstheme="minorHAnsi"/>
                <w:b/>
                <w:lang w:val="ru-RU"/>
              </w:rPr>
              <w:t>Решение руководителя о выдаче денежных средств под отчет</w:t>
            </w:r>
          </w:p>
          <w:p w14:paraId="58DA92AE" w14:textId="77777777" w:rsidR="00F24DD2" w:rsidRPr="00ED2CC6" w:rsidRDefault="00F24DD2" w:rsidP="00240B1A">
            <w:pPr>
              <w:keepNext/>
              <w:jc w:val="center"/>
              <w:rPr>
                <w:rFonts w:cstheme="minorHAnsi"/>
                <w:lang w:val="ru-RU"/>
              </w:rPr>
            </w:pPr>
            <w:r w:rsidRPr="00F24DD2">
              <w:rPr>
                <w:rFonts w:cstheme="minorHAnsi"/>
              </w:rPr>
              <w:t> </w:t>
            </w:r>
          </w:p>
          <w:p w14:paraId="543A02F6" w14:textId="77777777" w:rsidR="00F24DD2" w:rsidRPr="00ED2CC6" w:rsidRDefault="00F24DD2" w:rsidP="00240B1A">
            <w:pPr>
              <w:keepNext/>
              <w:rPr>
                <w:rFonts w:cstheme="minorHAnsi"/>
                <w:lang w:val="ru-RU"/>
              </w:rPr>
            </w:pPr>
            <w:r w:rsidRPr="00ED2CC6">
              <w:rPr>
                <w:rFonts w:cstheme="minorHAnsi"/>
                <w:lang w:val="ru-RU"/>
              </w:rPr>
              <w:t xml:space="preserve">Выдать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руб.</w:t>
            </w:r>
          </w:p>
          <w:p w14:paraId="50908AD5" w14:textId="77777777" w:rsidR="00F24DD2" w:rsidRPr="00ED2CC6" w:rsidRDefault="00F24DD2" w:rsidP="00240B1A">
            <w:pPr>
              <w:keepNext/>
              <w:rPr>
                <w:rFonts w:cstheme="minorHAnsi"/>
                <w:lang w:val="ru-RU"/>
              </w:rPr>
            </w:pPr>
            <w:r w:rsidRPr="00F24DD2">
              <w:rPr>
                <w:rFonts w:cstheme="minorHAnsi"/>
              </w:rPr>
              <w:t> </w:t>
            </w:r>
          </w:p>
          <w:p w14:paraId="542AE3B2" w14:textId="77777777" w:rsidR="00F24DD2" w:rsidRPr="00ED2CC6" w:rsidRDefault="00F24DD2" w:rsidP="00240B1A">
            <w:pPr>
              <w:keepNext/>
              <w:rPr>
                <w:rFonts w:cstheme="minorHAnsi"/>
                <w:lang w:val="ru-RU"/>
              </w:rPr>
            </w:pPr>
            <w:r w:rsidRPr="00ED2CC6">
              <w:rPr>
                <w:rFonts w:cstheme="minorHAnsi"/>
                <w:lang w:val="ru-RU"/>
              </w:rPr>
              <w:t>на срок до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tc>
      </w:tr>
      <w:tr w:rsidR="00F24DD2" w:rsidRPr="00F24DD2" w14:paraId="359DB1AC" w14:textId="77777777" w:rsidTr="00240B1A">
        <w:tc>
          <w:tcPr>
            <w:tcW w:w="2475" w:type="pct"/>
            <w:tcBorders>
              <w:left w:val="single" w:sz="0" w:space="0" w:color="auto"/>
              <w:bottom w:val="single" w:sz="0" w:space="0" w:color="auto"/>
              <w:right w:val="single" w:sz="0" w:space="0" w:color="auto"/>
            </w:tcBorders>
          </w:tcPr>
          <w:p w14:paraId="7412FEFB" w14:textId="77777777" w:rsidR="00F24DD2" w:rsidRPr="00ED2CC6" w:rsidRDefault="00F24DD2" w:rsidP="00240B1A">
            <w:pPr>
              <w:keepNext/>
              <w:jc w:val="center"/>
              <w:rPr>
                <w:rFonts w:cstheme="minorHAnsi"/>
                <w:lang w:val="ru-RU"/>
              </w:rPr>
            </w:pPr>
            <w:r w:rsidRPr="00F24DD2">
              <w:rPr>
                <w:rFonts w:cstheme="minorHAnsi"/>
              </w:rPr>
              <w:t> </w:t>
            </w:r>
          </w:p>
          <w:p w14:paraId="17CCC62B" w14:textId="77777777" w:rsidR="00F24DD2" w:rsidRPr="00ED2CC6" w:rsidRDefault="00F24DD2" w:rsidP="00240B1A">
            <w:pPr>
              <w:keepNext/>
              <w:jc w:val="center"/>
              <w:rPr>
                <w:rFonts w:cstheme="minorHAnsi"/>
                <w:lang w:val="ru-RU"/>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proofErr w:type="gramStart"/>
            <w:r w:rsidRPr="00ED2CC6">
              <w:rPr>
                <w:rFonts w:cstheme="minorHAnsi"/>
                <w:u w:val="single"/>
                <w:lang w:val="ru-RU"/>
              </w:rPr>
              <w:t xml:space="preserve">должность) </w:t>
            </w:r>
            <w:r w:rsidRPr="00F24DD2">
              <w:rPr>
                <w:rFonts w:cstheme="minorHAnsi"/>
                <w:u w:val="single"/>
              </w:rPr>
              <w:t> </w:t>
            </w:r>
            <w:r w:rsidRPr="00ED2CC6">
              <w:rPr>
                <w:rFonts w:cstheme="minorHAnsi"/>
                <w:u w:val="single"/>
                <w:lang w:val="ru-RU"/>
              </w:rPr>
              <w:t xml:space="preserve"> </w:t>
            </w:r>
            <w:proofErr w:type="gramEnd"/>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(подпись)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(фамилия, инициалы)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25DB1127" w14:textId="77777777" w:rsidR="00F24DD2" w:rsidRPr="00ED2CC6" w:rsidRDefault="00F24DD2" w:rsidP="00240B1A">
            <w:pPr>
              <w:keepNext/>
              <w:jc w:val="center"/>
              <w:rPr>
                <w:rFonts w:cstheme="minorHAnsi"/>
                <w:lang w:val="ru-RU"/>
              </w:rPr>
            </w:pPr>
            <w:r w:rsidRPr="00F24DD2">
              <w:rPr>
                <w:rFonts w:cstheme="minorHAnsi"/>
              </w:rPr>
              <w:t> </w:t>
            </w:r>
          </w:p>
          <w:p w14:paraId="602DBB1D" w14:textId="77777777" w:rsidR="00F24DD2" w:rsidRPr="00ED2CC6" w:rsidRDefault="00F24DD2" w:rsidP="00240B1A">
            <w:pPr>
              <w:keepNext/>
              <w:jc w:val="right"/>
              <w:rPr>
                <w:rFonts w:cstheme="minorHAnsi"/>
                <w:lang w:val="ru-RU"/>
              </w:rPr>
            </w:pPr>
            <w:r w:rsidRPr="00ED2CC6">
              <w:rPr>
                <w:rFonts w:cstheme="minorHAnsi"/>
                <w:lang w:val="ru-RU"/>
              </w:rPr>
              <w:t>"</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tc>
        <w:tc>
          <w:tcPr>
            <w:tcW w:w="2525" w:type="pct"/>
            <w:tcBorders>
              <w:left w:val="single" w:sz="0" w:space="0" w:color="auto"/>
              <w:bottom w:val="single" w:sz="0" w:space="0" w:color="auto"/>
              <w:right w:val="single" w:sz="0" w:space="0" w:color="auto"/>
            </w:tcBorders>
          </w:tcPr>
          <w:p w14:paraId="55703F58" w14:textId="77777777" w:rsidR="00F24DD2" w:rsidRPr="00ED2CC6" w:rsidRDefault="00F24DD2" w:rsidP="00240B1A">
            <w:pPr>
              <w:keepNext/>
              <w:jc w:val="center"/>
              <w:rPr>
                <w:rFonts w:cstheme="minorHAnsi"/>
                <w:lang w:val="ru-RU"/>
              </w:rPr>
            </w:pPr>
            <w:r w:rsidRPr="00F24DD2">
              <w:rPr>
                <w:rFonts w:cstheme="minorHAnsi"/>
              </w:rPr>
              <w:t> </w:t>
            </w:r>
          </w:p>
          <w:p w14:paraId="4E3AFDD1" w14:textId="77777777" w:rsidR="00F24DD2" w:rsidRPr="00F24DD2" w:rsidRDefault="00F24DD2" w:rsidP="00240B1A">
            <w:pPr>
              <w:keepNext/>
              <w:jc w:val="center"/>
              <w:rPr>
                <w:rFonts w:cstheme="minorHAnsi"/>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w:t>
            </w:r>
            <w:proofErr w:type="spellStart"/>
            <w:proofErr w:type="gramStart"/>
            <w:r w:rsidRPr="00F24DD2">
              <w:rPr>
                <w:rFonts w:cstheme="minorHAnsi"/>
                <w:u w:val="single"/>
              </w:rPr>
              <w:t>подпись</w:t>
            </w:r>
            <w:proofErr w:type="spellEnd"/>
            <w:r w:rsidRPr="00F24DD2">
              <w:rPr>
                <w:rFonts w:cstheme="minorHAnsi"/>
                <w:u w:val="single"/>
              </w:rPr>
              <w:t xml:space="preserve">)   </w:t>
            </w:r>
            <w:proofErr w:type="gramEnd"/>
            <w:r w:rsidRPr="00F24DD2">
              <w:rPr>
                <w:rFonts w:cstheme="minorHAnsi"/>
                <w:u w:val="single"/>
              </w:rPr>
              <w:t>           </w:t>
            </w:r>
            <w:r w:rsidRPr="00F24DD2">
              <w:rPr>
                <w:rFonts w:cstheme="minorHAnsi"/>
              </w:rPr>
              <w:t xml:space="preserve">/ </w:t>
            </w:r>
            <w:r w:rsidRPr="00F24DD2">
              <w:rPr>
                <w:rFonts w:cstheme="minorHAnsi"/>
                <w:u w:val="single"/>
              </w:rPr>
              <w:t>      (</w:t>
            </w:r>
            <w:proofErr w:type="spellStart"/>
            <w:r w:rsidRPr="00F24DD2">
              <w:rPr>
                <w:rFonts w:cstheme="minorHAnsi"/>
                <w:u w:val="single"/>
              </w:rPr>
              <w:t>фамилия</w:t>
            </w:r>
            <w:proofErr w:type="spellEnd"/>
            <w:r w:rsidRPr="00F24DD2">
              <w:rPr>
                <w:rFonts w:cstheme="minorHAnsi"/>
                <w:u w:val="single"/>
              </w:rPr>
              <w:t xml:space="preserve">, </w:t>
            </w:r>
            <w:proofErr w:type="spellStart"/>
            <w:r w:rsidRPr="00F24DD2">
              <w:rPr>
                <w:rFonts w:cstheme="minorHAnsi"/>
                <w:u w:val="single"/>
              </w:rPr>
              <w:t>инициалы</w:t>
            </w:r>
            <w:proofErr w:type="spellEnd"/>
            <w:r w:rsidRPr="00F24DD2">
              <w:rPr>
                <w:rFonts w:cstheme="minorHAnsi"/>
                <w:u w:val="single"/>
              </w:rPr>
              <w:t>)      </w:t>
            </w:r>
          </w:p>
          <w:p w14:paraId="48281584" w14:textId="77777777" w:rsidR="00F24DD2" w:rsidRPr="00F24DD2" w:rsidRDefault="00F24DD2" w:rsidP="00240B1A">
            <w:pPr>
              <w:keepNext/>
              <w:jc w:val="center"/>
              <w:rPr>
                <w:rFonts w:cstheme="minorHAnsi"/>
              </w:rPr>
            </w:pPr>
            <w:r w:rsidRPr="00F24DD2">
              <w:rPr>
                <w:rFonts w:cstheme="minorHAnsi"/>
              </w:rPr>
              <w:t> </w:t>
            </w:r>
          </w:p>
          <w:p w14:paraId="44CE3395" w14:textId="77777777" w:rsidR="00F24DD2" w:rsidRPr="00F24DD2" w:rsidRDefault="00F24DD2" w:rsidP="00240B1A">
            <w:pPr>
              <w:keepNext/>
              <w:jc w:val="right"/>
              <w:rPr>
                <w:rFonts w:cstheme="minorHAnsi"/>
              </w:rPr>
            </w:pPr>
            <w:r w:rsidRPr="00F24DD2">
              <w:rPr>
                <w:rFonts w:cstheme="minorHAnsi"/>
              </w:rPr>
              <w:t>"</w:t>
            </w:r>
            <w:r w:rsidRPr="00F24DD2">
              <w:rPr>
                <w:rFonts w:cstheme="minorHAnsi"/>
                <w:u w:val="single"/>
              </w:rPr>
              <w:t>       </w:t>
            </w:r>
            <w:r w:rsidRPr="00F24DD2">
              <w:rPr>
                <w:rFonts w:cstheme="minorHAnsi"/>
              </w:rPr>
              <w:t xml:space="preserve">" </w:t>
            </w:r>
            <w:r w:rsidRPr="00F24DD2">
              <w:rPr>
                <w:rFonts w:cstheme="minorHAnsi"/>
                <w:u w:val="single"/>
              </w:rPr>
              <w:t>                   </w:t>
            </w:r>
            <w:r w:rsidRPr="00F24DD2">
              <w:rPr>
                <w:rFonts w:cstheme="minorHAnsi"/>
              </w:rPr>
              <w:t xml:space="preserve"> 20</w:t>
            </w:r>
            <w:r w:rsidRPr="00F24DD2">
              <w:rPr>
                <w:rFonts w:cstheme="minorHAnsi"/>
                <w:u w:val="single"/>
              </w:rPr>
              <w:t>       </w:t>
            </w:r>
            <w:r w:rsidRPr="00F24DD2">
              <w:rPr>
                <w:rFonts w:cstheme="minorHAnsi"/>
              </w:rPr>
              <w:t xml:space="preserve"> г.</w:t>
            </w:r>
          </w:p>
        </w:tc>
      </w:tr>
    </w:tbl>
    <w:p w14:paraId="7DB5E574" w14:textId="77777777" w:rsidR="00F24DD2" w:rsidRPr="00F24DD2" w:rsidRDefault="00F24DD2" w:rsidP="00F24DD2">
      <w:pPr>
        <w:rPr>
          <w:rFonts w:cstheme="minorHAnsi"/>
        </w:rPr>
      </w:pPr>
      <w:bookmarkStart w:id="125" w:name="_docEnd_10"/>
      <w:bookmarkEnd w:id="125"/>
    </w:p>
    <w:p w14:paraId="46308867" w14:textId="77777777" w:rsidR="00F24DD2" w:rsidRPr="00F24DD2" w:rsidRDefault="00F24DD2" w:rsidP="00F24DD2">
      <w:pPr>
        <w:rPr>
          <w:rFonts w:cstheme="minorHAnsi"/>
        </w:rPr>
        <w:sectPr w:rsidR="00F24DD2" w:rsidRPr="00F24DD2" w:rsidSect="002C1FC7">
          <w:headerReference w:type="even" r:id="rId119"/>
          <w:headerReference w:type="default" r:id="rId120"/>
          <w:footerReference w:type="even" r:id="rId121"/>
          <w:footerReference w:type="default" r:id="rId122"/>
          <w:headerReference w:type="first" r:id="rId123"/>
          <w:footerReference w:type="first" r:id="rId124"/>
          <w:pgSz w:w="11907" w:h="16839" w:code="9"/>
          <w:pgMar w:top="1134" w:right="567" w:bottom="567" w:left="1134" w:header="720" w:footer="720" w:gutter="0"/>
          <w:pgNumType w:start="2"/>
          <w:cols w:space="720"/>
        </w:sectPr>
      </w:pPr>
    </w:p>
    <w:p w14:paraId="4EEDBB99" w14:textId="77777777" w:rsidR="00F24DD2" w:rsidRPr="00F24DD2" w:rsidRDefault="00F24DD2" w:rsidP="00F24DD2">
      <w:pPr>
        <w:pStyle w:val="a5"/>
        <w:numPr>
          <w:ilvl w:val="0"/>
          <w:numId w:val="27"/>
        </w:numPr>
        <w:suppressAutoHyphens w:val="0"/>
        <w:autoSpaceDN/>
        <w:spacing w:before="120" w:after="120" w:line="240" w:lineRule="auto"/>
        <w:contextualSpacing/>
        <w:jc w:val="center"/>
        <w:textAlignment w:val="auto"/>
        <w:rPr>
          <w:rFonts w:asciiTheme="minorHAnsi" w:hAnsiTheme="minorHAnsi" w:cstheme="minorHAnsi"/>
          <w:b/>
          <w:sz w:val="26"/>
          <w:szCs w:val="26"/>
        </w:rPr>
      </w:pPr>
      <w:r w:rsidRPr="00F24DD2">
        <w:rPr>
          <w:rFonts w:asciiTheme="minorHAnsi" w:hAnsiTheme="minorHAnsi" w:cstheme="minorHAnsi"/>
          <w:b/>
          <w:sz w:val="26"/>
          <w:szCs w:val="26"/>
        </w:rPr>
        <w:lastRenderedPageBreak/>
        <w:t>Заявление о выдаче денежных документов под отчет</w:t>
      </w:r>
    </w:p>
    <w:p w14:paraId="1142B0CE" w14:textId="77777777" w:rsidR="00F24DD2" w:rsidRPr="00ED2CC6" w:rsidRDefault="00F24DD2" w:rsidP="00F24DD2">
      <w:pPr>
        <w:jc w:val="center"/>
        <w:rPr>
          <w:rFonts w:cstheme="minorHAnsi"/>
          <w:b/>
          <w:lang w:val="ru-RU"/>
        </w:rPr>
      </w:pPr>
    </w:p>
    <w:p w14:paraId="4685889B" w14:textId="77777777" w:rsidR="00F24DD2" w:rsidRPr="00ED2CC6" w:rsidRDefault="00F24DD2" w:rsidP="00ED2CC6">
      <w:pPr>
        <w:keepNext/>
        <w:keepLines/>
        <w:spacing w:before="0" w:beforeAutospacing="0" w:after="0" w:afterAutospacing="0"/>
        <w:jc w:val="right"/>
        <w:rPr>
          <w:rFonts w:cstheme="minorHAnsi"/>
          <w:lang w:val="ru-RU"/>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(должность, фамилия, инициалы </w:t>
      </w:r>
      <w:proofErr w:type="gramStart"/>
      <w:r w:rsidRPr="00ED2CC6">
        <w:rPr>
          <w:rFonts w:cstheme="minorHAnsi"/>
          <w:u w:val="single"/>
          <w:lang w:val="ru-RU"/>
        </w:rPr>
        <w:t xml:space="preserve">руководителя) </w:t>
      </w:r>
      <w:r w:rsidRPr="00F24DD2">
        <w:rPr>
          <w:rFonts w:cstheme="minorHAnsi"/>
          <w:u w:val="single"/>
        </w:rPr>
        <w:t> </w:t>
      </w:r>
      <w:r w:rsidRPr="00ED2CC6">
        <w:rPr>
          <w:rFonts w:cstheme="minorHAnsi"/>
          <w:u w:val="single"/>
          <w:lang w:val="ru-RU"/>
        </w:rPr>
        <w:t xml:space="preserve"> </w:t>
      </w:r>
      <w:proofErr w:type="gramEnd"/>
      <w:r w:rsidRPr="00F24DD2">
        <w:rPr>
          <w:rFonts w:cstheme="minorHAnsi"/>
          <w:u w:val="single"/>
        </w:rPr>
        <w:t> </w:t>
      </w:r>
      <w:r w:rsidRPr="00ED2CC6">
        <w:rPr>
          <w:rFonts w:cstheme="minorHAnsi"/>
          <w:lang w:val="ru-RU"/>
        </w:rPr>
        <w:br/>
      </w:r>
      <w:r w:rsidRPr="00F24DD2">
        <w:rPr>
          <w:rFonts w:cstheme="minorHAnsi"/>
        </w:rPr>
        <w:t> </w:t>
      </w:r>
      <w:r w:rsidRPr="00ED2CC6">
        <w:rPr>
          <w:rFonts w:cstheme="minorHAnsi"/>
          <w:lang w:val="ru-RU"/>
        </w:rPr>
        <w:br/>
        <w:t xml:space="preserve">от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(должность, фамилия, инициалы )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0BD67DE0" w14:textId="77777777" w:rsidR="00F24DD2" w:rsidRPr="00ED2CC6" w:rsidRDefault="00F24DD2" w:rsidP="00ED2CC6">
      <w:pPr>
        <w:spacing w:before="0" w:beforeAutospacing="0" w:after="0" w:afterAutospacing="0"/>
        <w:jc w:val="center"/>
        <w:rPr>
          <w:rFonts w:cstheme="minorHAnsi"/>
          <w:b/>
          <w:lang w:val="ru-RU"/>
        </w:rPr>
      </w:pPr>
    </w:p>
    <w:p w14:paraId="3EA7AC81"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b/>
          <w:lang w:val="ru-RU"/>
        </w:rPr>
        <w:t>Заявление</w:t>
      </w:r>
    </w:p>
    <w:p w14:paraId="41919832" w14:textId="77777777" w:rsidR="00F24DD2" w:rsidRPr="00ED2CC6" w:rsidRDefault="00F24DD2" w:rsidP="00ED2CC6">
      <w:pPr>
        <w:spacing w:before="0" w:beforeAutospacing="0" w:after="0" w:afterAutospacing="0"/>
        <w:jc w:val="center"/>
        <w:rPr>
          <w:rFonts w:cstheme="minorHAnsi"/>
          <w:b/>
          <w:lang w:val="ru-RU"/>
        </w:rPr>
      </w:pPr>
      <w:r w:rsidRPr="00ED2CC6">
        <w:rPr>
          <w:rFonts w:cstheme="minorHAnsi"/>
          <w:b/>
          <w:lang w:val="ru-RU"/>
        </w:rPr>
        <w:t>о выдаче денежных документов под отчет</w:t>
      </w:r>
    </w:p>
    <w:p w14:paraId="09888D02" w14:textId="77777777" w:rsidR="00F24DD2" w:rsidRPr="00ED2CC6" w:rsidRDefault="00F24DD2" w:rsidP="00ED2CC6">
      <w:pPr>
        <w:spacing w:before="0" w:beforeAutospacing="0" w:after="0" w:afterAutospacing="0"/>
        <w:jc w:val="center"/>
        <w:rPr>
          <w:rFonts w:cstheme="minorHAnsi"/>
          <w:b/>
          <w:lang w:val="ru-RU"/>
        </w:rPr>
      </w:pPr>
    </w:p>
    <w:p w14:paraId="56964D35" w14:textId="77777777" w:rsidR="00F24DD2" w:rsidRPr="00ED2CC6" w:rsidRDefault="00F24DD2" w:rsidP="00ED2CC6">
      <w:pPr>
        <w:spacing w:before="0" w:beforeAutospacing="0" w:after="0" w:afterAutospacing="0"/>
        <w:jc w:val="center"/>
        <w:rPr>
          <w:rFonts w:cstheme="minorHAnsi"/>
          <w:lang w:val="ru-RU"/>
        </w:rPr>
      </w:pPr>
    </w:p>
    <w:p w14:paraId="5F1CCF08"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 xml:space="preserve">Прошу выдать мне под отчет денежные документы </w:t>
      </w:r>
      <w:r w:rsidRPr="00F24DD2">
        <w:rPr>
          <w:rFonts w:cstheme="minorHAnsi"/>
          <w:u w:val="single"/>
        </w:rPr>
        <w:t> </w:t>
      </w:r>
      <w:proofErr w:type="gramStart"/>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proofErr w:type="gramEnd"/>
      <w:r w:rsidRPr="00ED2CC6">
        <w:rPr>
          <w:rFonts w:cstheme="minorHAnsi"/>
          <w:u w:val="single"/>
          <w:lang w:val="ru-RU"/>
        </w:rPr>
        <w:t xml:space="preserve">указать наименование)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6F3F4B82"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 xml:space="preserve">в количестве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на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roofErr w:type="gramStart"/>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proofErr w:type="gramEnd"/>
      <w:r w:rsidRPr="00ED2CC6">
        <w:rPr>
          <w:rFonts w:cstheme="minorHAnsi"/>
          <w:u w:val="single"/>
          <w:lang w:val="ru-RU"/>
        </w:rPr>
        <w:t xml:space="preserve">указать цель)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6A409FC1" w14:textId="77777777" w:rsidR="00F24DD2" w:rsidRPr="00ED2CC6" w:rsidRDefault="00F24DD2" w:rsidP="00ED2CC6">
      <w:pPr>
        <w:spacing w:before="0" w:beforeAutospacing="0" w:after="0" w:afterAutospacing="0"/>
        <w:jc w:val="center"/>
        <w:rPr>
          <w:rFonts w:cstheme="minorHAnsi"/>
          <w:lang w:val="ru-RU"/>
        </w:rPr>
      </w:pPr>
      <w:r w:rsidRPr="00ED2CC6">
        <w:rPr>
          <w:rFonts w:cstheme="minorHAnsi"/>
          <w:lang w:val="ru-RU"/>
        </w:rPr>
        <w:t>на срок до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p w14:paraId="4C3D8DBF" w14:textId="77777777" w:rsidR="00F24DD2" w:rsidRPr="00ED2CC6" w:rsidRDefault="00F24DD2" w:rsidP="00ED2CC6">
      <w:pPr>
        <w:spacing w:before="0" w:beforeAutospacing="0" w:after="0" w:afterAutospacing="0"/>
        <w:jc w:val="center"/>
        <w:rPr>
          <w:rFonts w:cstheme="minorHAnsi"/>
          <w:lang w:val="ru-RU"/>
        </w:rPr>
      </w:pPr>
    </w:p>
    <w:p w14:paraId="7073C208" w14:textId="77777777" w:rsidR="00F24DD2" w:rsidRPr="00ED2CC6" w:rsidRDefault="00F24DD2" w:rsidP="00ED2CC6">
      <w:pPr>
        <w:spacing w:before="0" w:beforeAutospacing="0" w:after="0" w:afterAutospacing="0"/>
        <w:jc w:val="center"/>
        <w:rPr>
          <w:rFonts w:cstheme="minorHAnsi"/>
          <w:lang w:val="ru-RU"/>
        </w:rPr>
      </w:pPr>
    </w:p>
    <w:p w14:paraId="23E7B175" w14:textId="77777777" w:rsidR="00F24DD2" w:rsidRPr="00F24DD2" w:rsidRDefault="00F24DD2" w:rsidP="00ED2CC6">
      <w:pPr>
        <w:spacing w:before="0" w:beforeAutospacing="0" w:after="0" w:afterAutospacing="0"/>
        <w:jc w:val="center"/>
        <w:rPr>
          <w:rFonts w:cstheme="minorHAnsi"/>
          <w:u w:val="single"/>
        </w:rPr>
      </w:pPr>
      <w:r w:rsidRPr="00ED2CC6">
        <w:rPr>
          <w:rFonts w:cstheme="minorHAnsi"/>
          <w:lang w:val="ru-RU"/>
        </w:rPr>
        <w:t>"</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r w:rsidRPr="00F24DD2">
        <w:rPr>
          <w:rFonts w:cstheme="minorHAnsi"/>
        </w:rPr>
        <w:t>                </w:t>
      </w:r>
      <w:r w:rsidRPr="00ED2CC6">
        <w:rPr>
          <w:rFonts w:cstheme="minorHAnsi"/>
          <w:lang w:val="ru-RU"/>
        </w:rPr>
        <w:t xml:space="preserve"> </w:t>
      </w:r>
      <w:r w:rsidRPr="00F24DD2">
        <w:rPr>
          <w:rFonts w:cstheme="minorHAnsi"/>
        </w:rPr>
        <w:t>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w:t>
      </w:r>
      <w:proofErr w:type="spellStart"/>
      <w:r w:rsidRPr="00F24DD2">
        <w:rPr>
          <w:rFonts w:cstheme="minorHAnsi"/>
          <w:u w:val="single"/>
        </w:rPr>
        <w:t>подпись</w:t>
      </w:r>
      <w:proofErr w:type="spellEnd"/>
      <w:r w:rsidRPr="00F24DD2">
        <w:rPr>
          <w:rFonts w:cstheme="minorHAnsi"/>
          <w:u w:val="single"/>
        </w:rPr>
        <w:t xml:space="preserve"> </w:t>
      </w:r>
      <w:proofErr w:type="spellStart"/>
      <w:r w:rsidRPr="00F24DD2">
        <w:rPr>
          <w:rFonts w:cstheme="minorHAnsi"/>
          <w:u w:val="single"/>
        </w:rPr>
        <w:t>работника</w:t>
      </w:r>
      <w:proofErr w:type="spellEnd"/>
      <w:r w:rsidRPr="00F24DD2">
        <w:rPr>
          <w:rFonts w:cstheme="minorHAnsi"/>
          <w:u w:val="single"/>
        </w:rPr>
        <w:t>)          </w:t>
      </w:r>
    </w:p>
    <w:p w14:paraId="0A8F956C" w14:textId="77777777" w:rsidR="00F24DD2" w:rsidRPr="00F24DD2" w:rsidRDefault="00F24DD2" w:rsidP="00ED2CC6">
      <w:pPr>
        <w:spacing w:before="0" w:beforeAutospacing="0" w:after="0" w:afterAutospacing="0"/>
        <w:jc w:val="center"/>
        <w:rPr>
          <w:rFonts w:cstheme="minorHAnsi"/>
        </w:rPr>
      </w:pPr>
    </w:p>
    <w:p w14:paraId="41640163" w14:textId="77777777" w:rsidR="00F24DD2" w:rsidRPr="00F24DD2" w:rsidRDefault="00F24DD2" w:rsidP="00ED2CC6">
      <w:pPr>
        <w:spacing w:before="0" w:beforeAutospacing="0" w:after="0" w:afterAutospacing="0"/>
        <w:jc w:val="center"/>
        <w:rPr>
          <w:rFonts w:cstheme="minorHAnsi"/>
        </w:rPr>
      </w:pPr>
    </w:p>
    <w:p w14:paraId="349612CD" w14:textId="77777777" w:rsidR="00F24DD2" w:rsidRPr="00F24DD2" w:rsidRDefault="00F24DD2" w:rsidP="00ED2CC6">
      <w:pPr>
        <w:spacing w:before="0" w:beforeAutospacing="0" w:after="0" w:afterAutospacing="0"/>
        <w:jc w:val="center"/>
        <w:rPr>
          <w:rFonts w:cstheme="minorHAnsi"/>
        </w:rPr>
      </w:pPr>
    </w:p>
    <w:tbl>
      <w:tblPr>
        <w:tblW w:w="4874" w:type="pct"/>
        <w:tblLayout w:type="fixed"/>
        <w:tblLook w:val="04A0" w:firstRow="1" w:lastRow="0" w:firstColumn="1" w:lastColumn="0" w:noHBand="0" w:noVBand="1"/>
      </w:tblPr>
      <w:tblGrid>
        <w:gridCol w:w="5493"/>
        <w:gridCol w:w="3903"/>
      </w:tblGrid>
      <w:tr w:rsidR="00F24DD2" w:rsidRPr="00ED2CC6" w14:paraId="54BF7BEB" w14:textId="77777777" w:rsidTr="00240B1A">
        <w:tc>
          <w:tcPr>
            <w:tcW w:w="2923" w:type="pct"/>
            <w:tcBorders>
              <w:top w:val="single" w:sz="0" w:space="0" w:color="auto"/>
              <w:left w:val="single" w:sz="0" w:space="0" w:color="auto"/>
              <w:right w:val="single" w:sz="0" w:space="0" w:color="auto"/>
            </w:tcBorders>
          </w:tcPr>
          <w:p w14:paraId="7C5C0229" w14:textId="77777777" w:rsidR="00F24DD2" w:rsidRPr="00ED2CC6" w:rsidRDefault="00F24DD2" w:rsidP="00ED2CC6">
            <w:pPr>
              <w:keepNext/>
              <w:spacing w:before="0" w:beforeAutospacing="0" w:after="0" w:afterAutospacing="0"/>
              <w:rPr>
                <w:rFonts w:cstheme="minorHAnsi"/>
                <w:lang w:val="ru-RU"/>
              </w:rPr>
            </w:pPr>
            <w:r w:rsidRPr="00ED2CC6">
              <w:rPr>
                <w:rFonts w:cstheme="minorHAnsi"/>
                <w:b/>
                <w:lang w:val="ru-RU"/>
              </w:rPr>
              <w:t>Отметка о наличии задолженности по ранее полученным денежным документам</w:t>
            </w:r>
            <w:r w:rsidRPr="00ED2CC6">
              <w:rPr>
                <w:rFonts w:cstheme="minorHAnsi"/>
                <w:lang w:val="ru-RU"/>
              </w:rPr>
              <w:br/>
            </w:r>
            <w:r w:rsidRPr="00F24DD2">
              <w:rPr>
                <w:rFonts w:cstheme="minorHAnsi"/>
              </w:rPr>
              <w:t> </w:t>
            </w:r>
            <w:r w:rsidRPr="00ED2CC6">
              <w:rPr>
                <w:rFonts w:cstheme="minorHAnsi"/>
                <w:lang w:val="ru-RU"/>
              </w:rPr>
              <w:br/>
              <w:t>Задолженность (имеется/</w:t>
            </w:r>
            <w:proofErr w:type="gramStart"/>
            <w:r w:rsidRPr="00ED2CC6">
              <w:rPr>
                <w:rFonts w:cstheme="minorHAnsi"/>
                <w:lang w:val="ru-RU"/>
              </w:rPr>
              <w:t xml:space="preserve">отсутствует) </w:t>
            </w:r>
            <w:r w:rsidRPr="00F24DD2">
              <w:rPr>
                <w:rFonts w:cstheme="minorHAnsi"/>
                <w:u w:val="single"/>
              </w:rPr>
              <w:t> </w:t>
            </w:r>
            <w:r w:rsidRPr="00ED2CC6">
              <w:rPr>
                <w:rFonts w:cstheme="minorHAnsi"/>
                <w:u w:val="single"/>
                <w:lang w:val="ru-RU"/>
              </w:rPr>
              <w:t xml:space="preserve"> </w:t>
            </w:r>
            <w:proofErr w:type="gramEnd"/>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rPr>
              <w:t> </w:t>
            </w:r>
            <w:r w:rsidRPr="00ED2CC6">
              <w:rPr>
                <w:rFonts w:cstheme="minorHAnsi"/>
                <w:lang w:val="ru-RU"/>
              </w:rPr>
              <w:br/>
              <w:t>При наличии задолженности указать документы</w:t>
            </w:r>
            <w:r w:rsidRPr="00F24DD2">
              <w:rPr>
                <w:rFonts w:cstheme="minorHAnsi"/>
              </w:rPr>
              <w:t> </w:t>
            </w:r>
            <w:r w:rsidRPr="00ED2CC6">
              <w:rPr>
                <w:rFonts w:cstheme="minorHAnsi"/>
                <w:lang w:val="ru-RU"/>
              </w:rPr>
              <w:t xml:space="preserve">(наименование/количество)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ED2CC6">
              <w:rPr>
                <w:rFonts w:cstheme="minorHAnsi"/>
                <w:lang w:val="ru-RU"/>
              </w:rPr>
              <w:br/>
            </w:r>
            <w:r w:rsidRPr="00F24DD2">
              <w:rPr>
                <w:rFonts w:cstheme="minorHAnsi"/>
              </w:rPr>
              <w:t> </w:t>
            </w:r>
            <w:r w:rsidRPr="00ED2CC6">
              <w:rPr>
                <w:rFonts w:cstheme="minorHAnsi"/>
                <w:lang w:val="ru-RU"/>
              </w:rPr>
              <w:br/>
              <w:t>Срок отчета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tc>
        <w:tc>
          <w:tcPr>
            <w:tcW w:w="2077" w:type="pct"/>
            <w:tcBorders>
              <w:top w:val="single" w:sz="0" w:space="0" w:color="auto"/>
              <w:left w:val="single" w:sz="0" w:space="0" w:color="auto"/>
              <w:right w:val="single" w:sz="0" w:space="0" w:color="auto"/>
            </w:tcBorders>
          </w:tcPr>
          <w:p w14:paraId="70CBC7DE" w14:textId="77777777" w:rsidR="00F24DD2" w:rsidRPr="00ED2CC6" w:rsidRDefault="00F24DD2" w:rsidP="00ED2CC6">
            <w:pPr>
              <w:keepNext/>
              <w:spacing w:before="0" w:beforeAutospacing="0" w:after="0" w:afterAutospacing="0"/>
              <w:rPr>
                <w:rFonts w:cstheme="minorHAnsi"/>
                <w:lang w:val="ru-RU"/>
              </w:rPr>
            </w:pPr>
            <w:r w:rsidRPr="00ED2CC6">
              <w:rPr>
                <w:rFonts w:cstheme="minorHAnsi"/>
                <w:b/>
                <w:lang w:val="ru-RU"/>
              </w:rPr>
              <w:t>Решение руководителя о выдаче денежных документов под отчет</w:t>
            </w:r>
            <w:r w:rsidRPr="00ED2CC6">
              <w:rPr>
                <w:rFonts w:cstheme="minorHAnsi"/>
                <w:lang w:val="ru-RU"/>
              </w:rPr>
              <w:br/>
            </w:r>
            <w:r w:rsidRPr="00F24DD2">
              <w:rPr>
                <w:rFonts w:cstheme="minorHAnsi"/>
              </w:rPr>
              <w:t> </w:t>
            </w:r>
            <w:r w:rsidRPr="00ED2CC6">
              <w:rPr>
                <w:rFonts w:cstheme="minorHAnsi"/>
                <w:lang w:val="ru-RU"/>
              </w:rPr>
              <w:br/>
              <w:t xml:space="preserve">Выдать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br/>
            </w:r>
            <w:r w:rsidRPr="00F24DD2">
              <w:rPr>
                <w:rFonts w:cstheme="minorHAnsi"/>
              </w:rPr>
              <w:t> </w:t>
            </w:r>
            <w:r w:rsidRPr="00ED2CC6">
              <w:rPr>
                <w:rFonts w:cstheme="minorHAnsi"/>
                <w:lang w:val="ru-RU"/>
              </w:rPr>
              <w:br/>
              <w:t xml:space="preserve">в количестве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шт.</w:t>
            </w:r>
          </w:p>
        </w:tc>
      </w:tr>
      <w:tr w:rsidR="00F24DD2" w:rsidRPr="00F24DD2" w14:paraId="1B6326D5" w14:textId="77777777" w:rsidTr="00240B1A">
        <w:tc>
          <w:tcPr>
            <w:tcW w:w="2923" w:type="pct"/>
            <w:tcBorders>
              <w:left w:val="single" w:sz="0" w:space="0" w:color="auto"/>
              <w:bottom w:val="single" w:sz="0" w:space="0" w:color="auto"/>
              <w:right w:val="single" w:sz="0" w:space="0" w:color="auto"/>
            </w:tcBorders>
          </w:tcPr>
          <w:p w14:paraId="5101D258" w14:textId="77777777" w:rsidR="00F24DD2" w:rsidRPr="00ED2CC6" w:rsidRDefault="00F24DD2" w:rsidP="00ED2CC6">
            <w:pPr>
              <w:keepNext/>
              <w:spacing w:before="0" w:beforeAutospacing="0" w:after="0" w:afterAutospacing="0"/>
              <w:rPr>
                <w:rFonts w:cstheme="minorHAnsi"/>
                <w:lang w:val="ru-RU"/>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proofErr w:type="gramStart"/>
            <w:r w:rsidRPr="00ED2CC6">
              <w:rPr>
                <w:rFonts w:cstheme="minorHAnsi"/>
                <w:u w:val="single"/>
                <w:lang w:val="ru-RU"/>
              </w:rPr>
              <w:t xml:space="preserve">должность) </w:t>
            </w:r>
            <w:r w:rsidRPr="00F24DD2">
              <w:rPr>
                <w:rFonts w:cstheme="minorHAnsi"/>
                <w:u w:val="single"/>
              </w:rPr>
              <w:t> </w:t>
            </w:r>
            <w:r w:rsidRPr="00ED2CC6">
              <w:rPr>
                <w:rFonts w:cstheme="minorHAnsi"/>
                <w:u w:val="single"/>
                <w:lang w:val="ru-RU"/>
              </w:rPr>
              <w:t xml:space="preserve"> </w:t>
            </w:r>
            <w:proofErr w:type="gramEnd"/>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F24DD2">
              <w:rPr>
                <w:rFonts w:cstheme="minorHAnsi"/>
              </w:rPr>
              <w:t> </w:t>
            </w:r>
            <w:r w:rsidRPr="00ED2CC6">
              <w:rPr>
                <w:rFonts w:cstheme="minorHAnsi"/>
                <w:lang w:val="ru-RU"/>
              </w:rPr>
              <w:t>/</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(подпись)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(фамилия, инициалы)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p>
          <w:p w14:paraId="4DEF49FE" w14:textId="77777777" w:rsidR="00F24DD2" w:rsidRPr="00ED2CC6" w:rsidRDefault="00F24DD2" w:rsidP="00ED2CC6">
            <w:pPr>
              <w:keepNext/>
              <w:spacing w:before="0" w:beforeAutospacing="0" w:after="0" w:afterAutospacing="0"/>
              <w:jc w:val="right"/>
              <w:rPr>
                <w:rFonts w:cstheme="minorHAnsi"/>
                <w:lang w:val="ru-RU"/>
              </w:rPr>
            </w:pPr>
            <w:r w:rsidRPr="00F24DD2">
              <w:rPr>
                <w:rFonts w:cstheme="minorHAnsi"/>
              </w:rPr>
              <w:t> </w:t>
            </w:r>
          </w:p>
          <w:p w14:paraId="6FF66ECF" w14:textId="77777777" w:rsidR="00F24DD2" w:rsidRPr="00ED2CC6" w:rsidRDefault="00F24DD2" w:rsidP="00ED2CC6">
            <w:pPr>
              <w:keepNext/>
              <w:spacing w:before="0" w:beforeAutospacing="0" w:after="0" w:afterAutospacing="0"/>
              <w:jc w:val="right"/>
              <w:rPr>
                <w:rFonts w:cstheme="minorHAnsi"/>
                <w:lang w:val="ru-RU"/>
              </w:rPr>
            </w:pPr>
            <w:r w:rsidRPr="00ED2CC6">
              <w:rPr>
                <w:rFonts w:cstheme="minorHAnsi"/>
                <w:lang w:val="ru-RU"/>
              </w:rPr>
              <w:t>"</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20</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lang w:val="ru-RU"/>
              </w:rPr>
              <w:t xml:space="preserve"> г.</w:t>
            </w:r>
          </w:p>
        </w:tc>
        <w:tc>
          <w:tcPr>
            <w:tcW w:w="2077" w:type="pct"/>
            <w:tcBorders>
              <w:left w:val="single" w:sz="0" w:space="0" w:color="auto"/>
              <w:bottom w:val="single" w:sz="0" w:space="0" w:color="auto"/>
              <w:right w:val="single" w:sz="0" w:space="0" w:color="auto"/>
            </w:tcBorders>
          </w:tcPr>
          <w:p w14:paraId="5C05FDB9" w14:textId="77777777" w:rsidR="00F24DD2" w:rsidRPr="00F24DD2" w:rsidRDefault="00F24DD2" w:rsidP="00ED2CC6">
            <w:pPr>
              <w:keepNext/>
              <w:spacing w:before="0" w:beforeAutospacing="0" w:after="0" w:afterAutospacing="0"/>
              <w:rPr>
                <w:rFonts w:cstheme="minorHAnsi"/>
              </w:rPr>
            </w:pP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 </w:t>
            </w:r>
            <w:r w:rsidRPr="00ED2CC6">
              <w:rPr>
                <w:rFonts w:cstheme="minorHAnsi"/>
                <w:u w:val="single"/>
                <w:lang w:val="ru-RU"/>
              </w:rPr>
              <w:t xml:space="preserve"> </w:t>
            </w:r>
            <w:r w:rsidRPr="00F24DD2">
              <w:rPr>
                <w:rFonts w:cstheme="minorHAnsi"/>
                <w:u w:val="single"/>
              </w:rPr>
              <w:t>(</w:t>
            </w:r>
            <w:proofErr w:type="spellStart"/>
            <w:proofErr w:type="gramStart"/>
            <w:r w:rsidRPr="00F24DD2">
              <w:rPr>
                <w:rFonts w:cstheme="minorHAnsi"/>
                <w:u w:val="single"/>
              </w:rPr>
              <w:t>подпись</w:t>
            </w:r>
            <w:proofErr w:type="spellEnd"/>
            <w:r w:rsidRPr="00F24DD2">
              <w:rPr>
                <w:rFonts w:cstheme="minorHAnsi"/>
                <w:u w:val="single"/>
              </w:rPr>
              <w:t xml:space="preserve">)   </w:t>
            </w:r>
            <w:proofErr w:type="gramEnd"/>
            <w:r w:rsidRPr="00F24DD2">
              <w:rPr>
                <w:rFonts w:cstheme="minorHAnsi"/>
                <w:u w:val="single"/>
              </w:rPr>
              <w:t>           </w:t>
            </w:r>
            <w:r w:rsidRPr="00F24DD2">
              <w:rPr>
                <w:rFonts w:cstheme="minorHAnsi"/>
              </w:rPr>
              <w:t xml:space="preserve">/ </w:t>
            </w:r>
            <w:r w:rsidRPr="00F24DD2">
              <w:rPr>
                <w:rFonts w:cstheme="minorHAnsi"/>
                <w:u w:val="single"/>
              </w:rPr>
              <w:t>      (</w:t>
            </w:r>
            <w:proofErr w:type="spellStart"/>
            <w:r w:rsidRPr="00F24DD2">
              <w:rPr>
                <w:rFonts w:cstheme="minorHAnsi"/>
                <w:u w:val="single"/>
              </w:rPr>
              <w:t>фамилия</w:t>
            </w:r>
            <w:proofErr w:type="spellEnd"/>
            <w:r w:rsidRPr="00F24DD2">
              <w:rPr>
                <w:rFonts w:cstheme="minorHAnsi"/>
                <w:u w:val="single"/>
              </w:rPr>
              <w:t xml:space="preserve">, </w:t>
            </w:r>
            <w:proofErr w:type="spellStart"/>
            <w:r w:rsidRPr="00F24DD2">
              <w:rPr>
                <w:rFonts w:cstheme="minorHAnsi"/>
                <w:u w:val="single"/>
              </w:rPr>
              <w:t>инициалы</w:t>
            </w:r>
            <w:proofErr w:type="spellEnd"/>
            <w:r w:rsidRPr="00F24DD2">
              <w:rPr>
                <w:rFonts w:cstheme="minorHAnsi"/>
                <w:u w:val="single"/>
              </w:rPr>
              <w:t>)      </w:t>
            </w:r>
          </w:p>
          <w:p w14:paraId="6CE38C3A" w14:textId="77777777" w:rsidR="00F24DD2" w:rsidRPr="00F24DD2" w:rsidRDefault="00F24DD2" w:rsidP="00ED2CC6">
            <w:pPr>
              <w:keepNext/>
              <w:spacing w:before="0" w:beforeAutospacing="0" w:after="0" w:afterAutospacing="0"/>
              <w:rPr>
                <w:rFonts w:cstheme="minorHAnsi"/>
              </w:rPr>
            </w:pPr>
            <w:r w:rsidRPr="00F24DD2">
              <w:rPr>
                <w:rFonts w:cstheme="minorHAnsi"/>
              </w:rPr>
              <w:t> </w:t>
            </w:r>
          </w:p>
          <w:p w14:paraId="70878E18" w14:textId="77777777" w:rsidR="00F24DD2" w:rsidRPr="00F24DD2" w:rsidRDefault="00F24DD2" w:rsidP="00ED2CC6">
            <w:pPr>
              <w:keepNext/>
              <w:spacing w:before="0" w:beforeAutospacing="0" w:after="0" w:afterAutospacing="0"/>
              <w:jc w:val="right"/>
              <w:rPr>
                <w:rFonts w:cstheme="minorHAnsi"/>
              </w:rPr>
            </w:pPr>
            <w:r w:rsidRPr="00F24DD2">
              <w:rPr>
                <w:rFonts w:cstheme="minorHAnsi"/>
              </w:rPr>
              <w:t>"</w:t>
            </w:r>
            <w:r w:rsidRPr="00F24DD2">
              <w:rPr>
                <w:rFonts w:cstheme="minorHAnsi"/>
                <w:u w:val="single"/>
              </w:rPr>
              <w:t>       </w:t>
            </w:r>
            <w:r w:rsidRPr="00F24DD2">
              <w:rPr>
                <w:rFonts w:cstheme="minorHAnsi"/>
              </w:rPr>
              <w:t xml:space="preserve">" </w:t>
            </w:r>
            <w:r w:rsidRPr="00F24DD2">
              <w:rPr>
                <w:rFonts w:cstheme="minorHAnsi"/>
                <w:u w:val="single"/>
              </w:rPr>
              <w:t>                   </w:t>
            </w:r>
            <w:r w:rsidRPr="00F24DD2">
              <w:rPr>
                <w:rFonts w:cstheme="minorHAnsi"/>
              </w:rPr>
              <w:t xml:space="preserve"> 20</w:t>
            </w:r>
            <w:r w:rsidRPr="00F24DD2">
              <w:rPr>
                <w:rFonts w:cstheme="minorHAnsi"/>
                <w:u w:val="single"/>
              </w:rPr>
              <w:t>       </w:t>
            </w:r>
            <w:r w:rsidRPr="00F24DD2">
              <w:rPr>
                <w:rFonts w:cstheme="minorHAnsi"/>
              </w:rPr>
              <w:t xml:space="preserve"> г.</w:t>
            </w:r>
          </w:p>
        </w:tc>
      </w:tr>
    </w:tbl>
    <w:p w14:paraId="45D57373" w14:textId="77777777" w:rsidR="00F24DD2" w:rsidRPr="00F24DD2" w:rsidRDefault="00F24DD2" w:rsidP="00ED2CC6">
      <w:pPr>
        <w:spacing w:before="0" w:beforeAutospacing="0" w:after="0" w:afterAutospacing="0"/>
        <w:rPr>
          <w:rFonts w:cstheme="minorHAnsi"/>
        </w:rPr>
        <w:sectPr w:rsidR="00F24DD2" w:rsidRPr="00F24DD2" w:rsidSect="00F637CA">
          <w:pgSz w:w="11907" w:h="16839" w:code="9"/>
          <w:pgMar w:top="851" w:right="1134" w:bottom="1701" w:left="1134" w:header="720" w:footer="720" w:gutter="0"/>
          <w:cols w:space="720"/>
        </w:sectPr>
      </w:pPr>
      <w:bookmarkStart w:id="126" w:name="_docEnd_11"/>
      <w:bookmarkEnd w:id="126"/>
    </w:p>
    <w:p w14:paraId="28BAD3DA" w14:textId="77777777" w:rsidR="00F24DD2" w:rsidRPr="00F24DD2" w:rsidRDefault="00F24DD2" w:rsidP="00F24DD2">
      <w:pPr>
        <w:pStyle w:val="a5"/>
        <w:keepNext/>
        <w:keepLines/>
        <w:numPr>
          <w:ilvl w:val="0"/>
          <w:numId w:val="27"/>
        </w:numPr>
        <w:suppressAutoHyphens w:val="0"/>
        <w:autoSpaceDN/>
        <w:spacing w:before="120" w:after="120" w:line="240" w:lineRule="auto"/>
        <w:contextualSpacing/>
        <w:jc w:val="center"/>
        <w:textAlignment w:val="auto"/>
        <w:rPr>
          <w:rFonts w:asciiTheme="minorHAnsi" w:hAnsiTheme="minorHAnsi" w:cstheme="minorHAnsi"/>
          <w:b/>
          <w:sz w:val="26"/>
          <w:szCs w:val="26"/>
        </w:rPr>
      </w:pPr>
      <w:r w:rsidRPr="00F24DD2">
        <w:rPr>
          <w:rFonts w:asciiTheme="minorHAnsi" w:hAnsiTheme="minorHAnsi" w:cstheme="minorHAnsi"/>
          <w:b/>
          <w:sz w:val="26"/>
          <w:szCs w:val="26"/>
        </w:rPr>
        <w:lastRenderedPageBreak/>
        <w:t>Акт приемки бланков строгой отчетности</w:t>
      </w:r>
    </w:p>
    <w:p w14:paraId="225E1A34" w14:textId="77777777" w:rsidR="00F24DD2" w:rsidRPr="00F24DD2" w:rsidRDefault="00F24DD2" w:rsidP="00F24DD2">
      <w:pPr>
        <w:pStyle w:val="a5"/>
        <w:keepNext/>
        <w:keepLines/>
        <w:spacing w:line="240" w:lineRule="auto"/>
        <w:rPr>
          <w:rFonts w:asciiTheme="minorHAnsi" w:hAnsiTheme="minorHAnsi" w:cstheme="minorHAnsi"/>
          <w:b/>
          <w:sz w:val="26"/>
          <w:szCs w:val="26"/>
        </w:rPr>
      </w:pPr>
    </w:p>
    <w:p w14:paraId="0F2005B9" w14:textId="77777777" w:rsidR="00F24DD2" w:rsidRPr="00ED2CC6" w:rsidRDefault="00F24DD2" w:rsidP="00F24DD2">
      <w:pPr>
        <w:keepNext/>
        <w:keepLines/>
        <w:jc w:val="right"/>
        <w:rPr>
          <w:rFonts w:cstheme="minorHAnsi"/>
          <w:sz w:val="20"/>
          <w:szCs w:val="20"/>
          <w:lang w:val="ru-RU"/>
        </w:rPr>
      </w:pPr>
      <w:r w:rsidRPr="00ED2CC6">
        <w:rPr>
          <w:rFonts w:cstheme="minorHAnsi"/>
          <w:sz w:val="20"/>
          <w:szCs w:val="20"/>
          <w:lang w:val="ru-RU"/>
        </w:rPr>
        <w:t>УТВЕРЖДАЮ</w:t>
      </w:r>
      <w:r w:rsidRPr="00ED2CC6">
        <w:rPr>
          <w:rFonts w:cstheme="minorHAnsi"/>
          <w:sz w:val="20"/>
          <w:szCs w:val="20"/>
          <w:lang w:val="ru-RU"/>
        </w:rPr>
        <w:br/>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br/>
      </w:r>
      <w:r w:rsidRPr="00F24DD2">
        <w:rPr>
          <w:rFonts w:cstheme="minorHAnsi"/>
          <w:sz w:val="20"/>
          <w:szCs w:val="20"/>
          <w:u w:val="single"/>
        </w:rPr>
        <w:t> </w:t>
      </w:r>
      <w:proofErr w:type="gramStart"/>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proofErr w:type="gramEnd"/>
      <w:r w:rsidRPr="00ED2CC6">
        <w:rPr>
          <w:rFonts w:cstheme="minorHAnsi"/>
          <w:sz w:val="20"/>
          <w:szCs w:val="20"/>
          <w:u w:val="single"/>
          <w:lang w:val="ru-RU"/>
        </w:rPr>
        <w:t xml:space="preserve">должность, фамилия, инициалы руководителя)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5A8852F6" w14:textId="77777777" w:rsidR="00F24DD2" w:rsidRPr="00F24DD2" w:rsidRDefault="00F24DD2" w:rsidP="00F24DD2">
      <w:pPr>
        <w:jc w:val="center"/>
        <w:rPr>
          <w:rFonts w:cstheme="minorHAnsi"/>
          <w:sz w:val="24"/>
          <w:szCs w:val="24"/>
        </w:rPr>
      </w:pPr>
      <w:r w:rsidRPr="00F24DD2">
        <w:rPr>
          <w:rFonts w:cstheme="minorHAnsi"/>
          <w:b/>
          <w:sz w:val="24"/>
          <w:szCs w:val="24"/>
        </w:rPr>
        <w:t>АКТ</w:t>
      </w:r>
    </w:p>
    <w:p w14:paraId="3AE38F85" w14:textId="77777777" w:rsidR="00F24DD2" w:rsidRPr="00F24DD2" w:rsidRDefault="00F24DD2" w:rsidP="00F24DD2">
      <w:pPr>
        <w:jc w:val="center"/>
        <w:rPr>
          <w:rFonts w:cstheme="minorHAnsi"/>
          <w:sz w:val="24"/>
          <w:szCs w:val="24"/>
        </w:rPr>
      </w:pPr>
      <w:proofErr w:type="spellStart"/>
      <w:r w:rsidRPr="00F24DD2">
        <w:rPr>
          <w:rFonts w:cstheme="minorHAnsi"/>
          <w:b/>
          <w:sz w:val="24"/>
          <w:szCs w:val="24"/>
        </w:rPr>
        <w:t>приемки</w:t>
      </w:r>
      <w:proofErr w:type="spellEnd"/>
      <w:r w:rsidRPr="00F24DD2">
        <w:rPr>
          <w:rFonts w:cstheme="minorHAnsi"/>
          <w:b/>
          <w:sz w:val="24"/>
          <w:szCs w:val="24"/>
        </w:rPr>
        <w:t xml:space="preserve"> </w:t>
      </w:r>
      <w:proofErr w:type="spellStart"/>
      <w:r w:rsidRPr="00F24DD2">
        <w:rPr>
          <w:rFonts w:cstheme="minorHAnsi"/>
          <w:b/>
          <w:sz w:val="24"/>
          <w:szCs w:val="24"/>
        </w:rPr>
        <w:t>бланков</w:t>
      </w:r>
      <w:proofErr w:type="spellEnd"/>
      <w:r w:rsidRPr="00F24DD2">
        <w:rPr>
          <w:rFonts w:cstheme="minorHAnsi"/>
          <w:b/>
          <w:sz w:val="24"/>
          <w:szCs w:val="24"/>
        </w:rPr>
        <w:t xml:space="preserve"> </w:t>
      </w:r>
      <w:proofErr w:type="spellStart"/>
      <w:r w:rsidRPr="00F24DD2">
        <w:rPr>
          <w:rFonts w:cstheme="minorHAnsi"/>
          <w:b/>
          <w:sz w:val="24"/>
          <w:szCs w:val="24"/>
        </w:rPr>
        <w:t>строгой</w:t>
      </w:r>
      <w:proofErr w:type="spellEnd"/>
      <w:r w:rsidRPr="00F24DD2">
        <w:rPr>
          <w:rFonts w:cstheme="minorHAnsi"/>
          <w:b/>
          <w:sz w:val="24"/>
          <w:szCs w:val="24"/>
        </w:rPr>
        <w:t xml:space="preserve"> </w:t>
      </w:r>
      <w:proofErr w:type="spellStart"/>
      <w:r w:rsidRPr="00F24DD2">
        <w:rPr>
          <w:rFonts w:cstheme="minorHAnsi"/>
          <w:b/>
          <w:sz w:val="24"/>
          <w:szCs w:val="24"/>
        </w:rPr>
        <w:t>отчетности</w:t>
      </w:r>
      <w:proofErr w:type="spellEnd"/>
    </w:p>
    <w:tbl>
      <w:tblPr>
        <w:tblW w:w="5000" w:type="pct"/>
        <w:tblLook w:val="04A0" w:firstRow="1" w:lastRow="0" w:firstColumn="1" w:lastColumn="0" w:noHBand="0" w:noVBand="1"/>
      </w:tblPr>
      <w:tblGrid>
        <w:gridCol w:w="9085"/>
        <w:gridCol w:w="1123"/>
      </w:tblGrid>
      <w:tr w:rsidR="00F24DD2" w:rsidRPr="00F24DD2" w14:paraId="2A2F005E" w14:textId="77777777" w:rsidTr="00240B1A">
        <w:tc>
          <w:tcPr>
            <w:tcW w:w="4450" w:type="pct"/>
          </w:tcPr>
          <w:p w14:paraId="4705A739" w14:textId="77777777" w:rsidR="00F24DD2" w:rsidRPr="00F24DD2" w:rsidRDefault="00F24DD2" w:rsidP="00240B1A">
            <w:pPr>
              <w:keepNext/>
              <w:rPr>
                <w:rFonts w:cstheme="minorHAnsi"/>
                <w:sz w:val="20"/>
                <w:szCs w:val="20"/>
              </w:rPr>
            </w:pPr>
            <w:r w:rsidRPr="00F24DD2">
              <w:rPr>
                <w:rFonts w:cstheme="minorHAnsi"/>
                <w:sz w:val="20"/>
                <w:szCs w:val="20"/>
              </w:rPr>
              <w:t>"</w:t>
            </w:r>
            <w:r w:rsidRPr="00F24DD2">
              <w:rPr>
                <w:rFonts w:cstheme="minorHAnsi"/>
                <w:sz w:val="20"/>
                <w:szCs w:val="20"/>
                <w:u w:val="single"/>
              </w:rPr>
              <w:t>       </w:t>
            </w:r>
            <w:r w:rsidRPr="00F24DD2">
              <w:rPr>
                <w:rFonts w:cstheme="minorHAnsi"/>
                <w:sz w:val="20"/>
                <w:szCs w:val="20"/>
              </w:rPr>
              <w:t xml:space="preserve">" </w:t>
            </w:r>
            <w:r w:rsidRPr="00F24DD2">
              <w:rPr>
                <w:rFonts w:cstheme="minorHAnsi"/>
                <w:sz w:val="20"/>
                <w:szCs w:val="20"/>
                <w:u w:val="single"/>
              </w:rPr>
              <w:t>                     </w:t>
            </w:r>
            <w:r w:rsidRPr="00F24DD2">
              <w:rPr>
                <w:rFonts w:cstheme="minorHAnsi"/>
                <w:sz w:val="20"/>
                <w:szCs w:val="20"/>
              </w:rPr>
              <w:t xml:space="preserve"> 20</w:t>
            </w:r>
            <w:r w:rsidRPr="00F24DD2">
              <w:rPr>
                <w:rFonts w:cstheme="minorHAnsi"/>
                <w:sz w:val="20"/>
                <w:szCs w:val="20"/>
                <w:u w:val="single"/>
              </w:rPr>
              <w:t>       </w:t>
            </w:r>
            <w:r w:rsidRPr="00F24DD2">
              <w:rPr>
                <w:rFonts w:cstheme="minorHAnsi"/>
                <w:sz w:val="20"/>
                <w:szCs w:val="20"/>
              </w:rPr>
              <w:t xml:space="preserve"> г.</w:t>
            </w:r>
          </w:p>
        </w:tc>
        <w:tc>
          <w:tcPr>
            <w:tcW w:w="550" w:type="pct"/>
          </w:tcPr>
          <w:p w14:paraId="3EED219B" w14:textId="77777777" w:rsidR="00F24DD2" w:rsidRPr="00F24DD2" w:rsidRDefault="00F24DD2" w:rsidP="00240B1A">
            <w:pPr>
              <w:keepNext/>
              <w:jc w:val="right"/>
              <w:rPr>
                <w:rFonts w:cstheme="minorHAnsi"/>
                <w:sz w:val="20"/>
                <w:szCs w:val="20"/>
              </w:rPr>
            </w:pPr>
            <w:r w:rsidRPr="00F24DD2">
              <w:rPr>
                <w:rFonts w:cstheme="minorHAnsi"/>
                <w:sz w:val="20"/>
                <w:szCs w:val="20"/>
              </w:rPr>
              <w:t>№ </w:t>
            </w:r>
            <w:r w:rsidRPr="00F24DD2">
              <w:rPr>
                <w:rFonts w:cstheme="minorHAnsi"/>
                <w:sz w:val="20"/>
                <w:szCs w:val="20"/>
                <w:u w:val="single"/>
              </w:rPr>
              <w:t>         </w:t>
            </w:r>
          </w:p>
        </w:tc>
      </w:tr>
    </w:tbl>
    <w:p w14:paraId="682DCD72" w14:textId="77777777" w:rsidR="00F24DD2" w:rsidRPr="00F24DD2" w:rsidRDefault="00F24DD2" w:rsidP="00F24DD2">
      <w:pPr>
        <w:rPr>
          <w:rFonts w:cstheme="minorHAnsi"/>
          <w:sz w:val="20"/>
          <w:szCs w:val="20"/>
        </w:rPr>
      </w:pPr>
      <w:proofErr w:type="spellStart"/>
      <w:r w:rsidRPr="00F24DD2">
        <w:rPr>
          <w:rFonts w:cstheme="minorHAnsi"/>
          <w:sz w:val="20"/>
          <w:szCs w:val="20"/>
        </w:rPr>
        <w:t>Комиссия</w:t>
      </w:r>
      <w:proofErr w:type="spellEnd"/>
      <w:r w:rsidRPr="00F24DD2">
        <w:rPr>
          <w:rFonts w:cstheme="minorHAnsi"/>
          <w:sz w:val="20"/>
          <w:szCs w:val="20"/>
        </w:rPr>
        <w:t xml:space="preserve"> в </w:t>
      </w:r>
      <w:proofErr w:type="spellStart"/>
      <w:r w:rsidRPr="00F24DD2">
        <w:rPr>
          <w:rFonts w:cstheme="minorHAnsi"/>
          <w:sz w:val="20"/>
          <w:szCs w:val="20"/>
        </w:rPr>
        <w:t>составе</w:t>
      </w:r>
      <w:proofErr w:type="spellEnd"/>
      <w:r w:rsidRPr="00F24DD2">
        <w:rPr>
          <w:rFonts w:cstheme="minorHAnsi"/>
          <w:sz w:val="20"/>
          <w:szCs w:val="20"/>
        </w:rPr>
        <w:t>:</w:t>
      </w:r>
    </w:p>
    <w:p w14:paraId="402F6A34" w14:textId="77777777" w:rsidR="00F24DD2" w:rsidRPr="00F24DD2" w:rsidRDefault="00F24DD2" w:rsidP="00F24DD2">
      <w:pPr>
        <w:rPr>
          <w:rFonts w:cstheme="minorHAnsi"/>
          <w:sz w:val="20"/>
          <w:szCs w:val="20"/>
        </w:rPr>
      </w:pPr>
      <w:proofErr w:type="spellStart"/>
      <w:r w:rsidRPr="00F24DD2">
        <w:rPr>
          <w:rFonts w:cstheme="minorHAnsi"/>
          <w:sz w:val="20"/>
          <w:szCs w:val="20"/>
        </w:rPr>
        <w:t>Председатель</w:t>
      </w:r>
      <w:proofErr w:type="spellEnd"/>
      <w:r w:rsidRPr="00F24DD2">
        <w:rPr>
          <w:rFonts w:cstheme="minorHAnsi"/>
          <w:sz w:val="20"/>
          <w:szCs w:val="20"/>
        </w:rPr>
        <w:t xml:space="preserve"> </w:t>
      </w:r>
      <w:r w:rsidRPr="00F24DD2">
        <w:rPr>
          <w:rFonts w:cstheme="minorHAnsi"/>
          <w:sz w:val="20"/>
          <w:szCs w:val="20"/>
          <w:u w:val="single"/>
        </w:rPr>
        <w:t>                             </w:t>
      </w:r>
      <w:proofErr w:type="gramStart"/>
      <w:r w:rsidRPr="00F24DD2">
        <w:rPr>
          <w:rFonts w:cstheme="minorHAnsi"/>
          <w:sz w:val="20"/>
          <w:szCs w:val="20"/>
          <w:u w:val="single"/>
        </w:rPr>
        <w:t xml:space="preserve">   (</w:t>
      </w:r>
      <w:proofErr w:type="spellStart"/>
      <w:proofErr w:type="gramEnd"/>
      <w:r w:rsidRPr="00F24DD2">
        <w:rPr>
          <w:rFonts w:cstheme="minorHAnsi"/>
          <w:sz w:val="20"/>
          <w:szCs w:val="20"/>
          <w:u w:val="single"/>
        </w:rPr>
        <w:t>должность</w:t>
      </w:r>
      <w:proofErr w:type="spellEnd"/>
      <w:r w:rsidRPr="00F24DD2">
        <w:rPr>
          <w:rFonts w:cstheme="minorHAnsi"/>
          <w:sz w:val="20"/>
          <w:szCs w:val="20"/>
          <w:u w:val="single"/>
        </w:rPr>
        <w:t xml:space="preserve">, </w:t>
      </w:r>
      <w:proofErr w:type="spellStart"/>
      <w:r w:rsidRPr="00F24DD2">
        <w:rPr>
          <w:rFonts w:cstheme="minorHAnsi"/>
          <w:sz w:val="20"/>
          <w:szCs w:val="20"/>
          <w:u w:val="single"/>
        </w:rPr>
        <w:t>фамилия</w:t>
      </w:r>
      <w:proofErr w:type="spellEnd"/>
      <w:r w:rsidRPr="00F24DD2">
        <w:rPr>
          <w:rFonts w:cstheme="minorHAnsi"/>
          <w:sz w:val="20"/>
          <w:szCs w:val="20"/>
          <w:u w:val="single"/>
        </w:rPr>
        <w:t xml:space="preserve">, </w:t>
      </w:r>
      <w:proofErr w:type="spellStart"/>
      <w:r w:rsidRPr="00F24DD2">
        <w:rPr>
          <w:rFonts w:cstheme="minorHAnsi"/>
          <w:sz w:val="20"/>
          <w:szCs w:val="20"/>
          <w:u w:val="single"/>
        </w:rPr>
        <w:t>инициалы</w:t>
      </w:r>
      <w:proofErr w:type="spellEnd"/>
      <w:r w:rsidRPr="00F24DD2">
        <w:rPr>
          <w:rFonts w:cstheme="minorHAnsi"/>
          <w:sz w:val="20"/>
          <w:szCs w:val="20"/>
          <w:u w:val="single"/>
        </w:rPr>
        <w:t>)                                </w:t>
      </w:r>
    </w:p>
    <w:p w14:paraId="760A13EB" w14:textId="77777777" w:rsidR="00F24DD2" w:rsidRPr="00F24DD2" w:rsidRDefault="00F24DD2" w:rsidP="00F24DD2">
      <w:pPr>
        <w:rPr>
          <w:rFonts w:cstheme="minorHAnsi"/>
          <w:sz w:val="20"/>
          <w:szCs w:val="20"/>
        </w:rPr>
      </w:pPr>
      <w:proofErr w:type="spellStart"/>
      <w:r w:rsidRPr="00F24DD2">
        <w:rPr>
          <w:rFonts w:cstheme="minorHAnsi"/>
          <w:sz w:val="20"/>
          <w:szCs w:val="20"/>
        </w:rPr>
        <w:t>Члены</w:t>
      </w:r>
      <w:proofErr w:type="spellEnd"/>
      <w:r w:rsidRPr="00F24DD2">
        <w:rPr>
          <w:rFonts w:cstheme="minorHAnsi"/>
          <w:sz w:val="20"/>
          <w:szCs w:val="20"/>
        </w:rPr>
        <w:t xml:space="preserve"> </w:t>
      </w:r>
      <w:proofErr w:type="spellStart"/>
      <w:r w:rsidRPr="00F24DD2">
        <w:rPr>
          <w:rFonts w:cstheme="minorHAnsi"/>
          <w:sz w:val="20"/>
          <w:szCs w:val="20"/>
        </w:rPr>
        <w:t>комиссии</w:t>
      </w:r>
      <w:proofErr w:type="spellEnd"/>
      <w:r w:rsidRPr="00F24DD2">
        <w:rPr>
          <w:rFonts w:cstheme="minorHAnsi"/>
          <w:sz w:val="20"/>
          <w:szCs w:val="20"/>
        </w:rPr>
        <w:t>:</w:t>
      </w:r>
    </w:p>
    <w:p w14:paraId="7BAB2610" w14:textId="77777777" w:rsidR="00F24DD2" w:rsidRPr="00F24DD2" w:rsidRDefault="00F24DD2" w:rsidP="00F24DD2">
      <w:pPr>
        <w:rPr>
          <w:rFonts w:cstheme="minorHAnsi"/>
          <w:sz w:val="20"/>
          <w:szCs w:val="20"/>
        </w:rPr>
      </w:pPr>
      <w:r w:rsidRPr="00F24DD2">
        <w:rPr>
          <w:rFonts w:cstheme="minorHAnsi"/>
          <w:sz w:val="20"/>
          <w:szCs w:val="20"/>
          <w:u w:val="single"/>
        </w:rPr>
        <w:t>                            (</w:t>
      </w:r>
      <w:proofErr w:type="spellStart"/>
      <w:r w:rsidRPr="00F24DD2">
        <w:rPr>
          <w:rFonts w:cstheme="minorHAnsi"/>
          <w:sz w:val="20"/>
          <w:szCs w:val="20"/>
          <w:u w:val="single"/>
        </w:rPr>
        <w:t>должность</w:t>
      </w:r>
      <w:proofErr w:type="spellEnd"/>
      <w:r w:rsidRPr="00F24DD2">
        <w:rPr>
          <w:rFonts w:cstheme="minorHAnsi"/>
          <w:sz w:val="20"/>
          <w:szCs w:val="20"/>
          <w:u w:val="single"/>
        </w:rPr>
        <w:t xml:space="preserve">, </w:t>
      </w:r>
      <w:proofErr w:type="spellStart"/>
      <w:r w:rsidRPr="00F24DD2">
        <w:rPr>
          <w:rFonts w:cstheme="minorHAnsi"/>
          <w:sz w:val="20"/>
          <w:szCs w:val="20"/>
          <w:u w:val="single"/>
        </w:rPr>
        <w:t>фамилия</w:t>
      </w:r>
      <w:proofErr w:type="spellEnd"/>
      <w:r w:rsidRPr="00F24DD2">
        <w:rPr>
          <w:rFonts w:cstheme="minorHAnsi"/>
          <w:sz w:val="20"/>
          <w:szCs w:val="20"/>
          <w:u w:val="single"/>
        </w:rPr>
        <w:t xml:space="preserve">, </w:t>
      </w:r>
      <w:proofErr w:type="spellStart"/>
      <w:r w:rsidRPr="00F24DD2">
        <w:rPr>
          <w:rFonts w:cstheme="minorHAnsi"/>
          <w:sz w:val="20"/>
          <w:szCs w:val="20"/>
          <w:u w:val="single"/>
        </w:rPr>
        <w:t>инициалы</w:t>
      </w:r>
      <w:proofErr w:type="spellEnd"/>
      <w:r w:rsidRPr="00F24DD2">
        <w:rPr>
          <w:rFonts w:cstheme="minorHAnsi"/>
          <w:sz w:val="20"/>
          <w:szCs w:val="20"/>
          <w:u w:val="single"/>
        </w:rPr>
        <w:t>)                              </w:t>
      </w:r>
    </w:p>
    <w:p w14:paraId="6FE03237" w14:textId="77777777" w:rsidR="00F24DD2" w:rsidRPr="00F24DD2" w:rsidRDefault="00F24DD2" w:rsidP="00F24DD2">
      <w:pPr>
        <w:rPr>
          <w:rFonts w:cstheme="minorHAnsi"/>
          <w:sz w:val="20"/>
          <w:szCs w:val="20"/>
        </w:rPr>
      </w:pPr>
      <w:r w:rsidRPr="00F24DD2">
        <w:rPr>
          <w:rFonts w:cstheme="minorHAnsi"/>
          <w:sz w:val="20"/>
          <w:szCs w:val="20"/>
          <w:u w:val="single"/>
        </w:rPr>
        <w:t>                            (</w:t>
      </w:r>
      <w:proofErr w:type="spellStart"/>
      <w:r w:rsidRPr="00F24DD2">
        <w:rPr>
          <w:rFonts w:cstheme="minorHAnsi"/>
          <w:sz w:val="20"/>
          <w:szCs w:val="20"/>
          <w:u w:val="single"/>
        </w:rPr>
        <w:t>должность</w:t>
      </w:r>
      <w:proofErr w:type="spellEnd"/>
      <w:r w:rsidRPr="00F24DD2">
        <w:rPr>
          <w:rFonts w:cstheme="minorHAnsi"/>
          <w:sz w:val="20"/>
          <w:szCs w:val="20"/>
          <w:u w:val="single"/>
        </w:rPr>
        <w:t xml:space="preserve">, </w:t>
      </w:r>
      <w:proofErr w:type="spellStart"/>
      <w:r w:rsidRPr="00F24DD2">
        <w:rPr>
          <w:rFonts w:cstheme="minorHAnsi"/>
          <w:sz w:val="20"/>
          <w:szCs w:val="20"/>
          <w:u w:val="single"/>
        </w:rPr>
        <w:t>фамилия</w:t>
      </w:r>
      <w:proofErr w:type="spellEnd"/>
      <w:r w:rsidRPr="00F24DD2">
        <w:rPr>
          <w:rFonts w:cstheme="minorHAnsi"/>
          <w:sz w:val="20"/>
          <w:szCs w:val="20"/>
          <w:u w:val="single"/>
        </w:rPr>
        <w:t xml:space="preserve">, </w:t>
      </w:r>
      <w:proofErr w:type="spellStart"/>
      <w:r w:rsidRPr="00F24DD2">
        <w:rPr>
          <w:rFonts w:cstheme="minorHAnsi"/>
          <w:sz w:val="20"/>
          <w:szCs w:val="20"/>
          <w:u w:val="single"/>
        </w:rPr>
        <w:t>инициалы</w:t>
      </w:r>
      <w:proofErr w:type="spellEnd"/>
      <w:r w:rsidRPr="00F24DD2">
        <w:rPr>
          <w:rFonts w:cstheme="minorHAnsi"/>
          <w:sz w:val="20"/>
          <w:szCs w:val="20"/>
          <w:u w:val="single"/>
        </w:rPr>
        <w:t>)                              </w:t>
      </w:r>
    </w:p>
    <w:p w14:paraId="06F3524F" w14:textId="77777777" w:rsidR="00F24DD2" w:rsidRPr="00F24DD2" w:rsidRDefault="00F24DD2" w:rsidP="00F24DD2">
      <w:pPr>
        <w:rPr>
          <w:rFonts w:cstheme="minorHAnsi"/>
          <w:sz w:val="20"/>
          <w:szCs w:val="20"/>
        </w:rPr>
      </w:pPr>
      <w:r w:rsidRPr="00F24DD2">
        <w:rPr>
          <w:rFonts w:cstheme="minorHAnsi"/>
          <w:sz w:val="20"/>
          <w:szCs w:val="20"/>
          <w:u w:val="single"/>
        </w:rPr>
        <w:t>                            (</w:t>
      </w:r>
      <w:proofErr w:type="spellStart"/>
      <w:r w:rsidRPr="00F24DD2">
        <w:rPr>
          <w:rFonts w:cstheme="minorHAnsi"/>
          <w:sz w:val="20"/>
          <w:szCs w:val="20"/>
          <w:u w:val="single"/>
        </w:rPr>
        <w:t>должность</w:t>
      </w:r>
      <w:proofErr w:type="spellEnd"/>
      <w:r w:rsidRPr="00F24DD2">
        <w:rPr>
          <w:rFonts w:cstheme="minorHAnsi"/>
          <w:sz w:val="20"/>
          <w:szCs w:val="20"/>
          <w:u w:val="single"/>
        </w:rPr>
        <w:t xml:space="preserve">, </w:t>
      </w:r>
      <w:proofErr w:type="spellStart"/>
      <w:r w:rsidRPr="00F24DD2">
        <w:rPr>
          <w:rFonts w:cstheme="minorHAnsi"/>
          <w:sz w:val="20"/>
          <w:szCs w:val="20"/>
          <w:u w:val="single"/>
        </w:rPr>
        <w:t>фамилия</w:t>
      </w:r>
      <w:proofErr w:type="spellEnd"/>
      <w:r w:rsidRPr="00F24DD2">
        <w:rPr>
          <w:rFonts w:cstheme="minorHAnsi"/>
          <w:sz w:val="20"/>
          <w:szCs w:val="20"/>
          <w:u w:val="single"/>
        </w:rPr>
        <w:t xml:space="preserve">, </w:t>
      </w:r>
      <w:proofErr w:type="spellStart"/>
      <w:proofErr w:type="gramStart"/>
      <w:r w:rsidRPr="00F24DD2">
        <w:rPr>
          <w:rFonts w:cstheme="minorHAnsi"/>
          <w:sz w:val="20"/>
          <w:szCs w:val="20"/>
          <w:u w:val="single"/>
        </w:rPr>
        <w:t>инициалы</w:t>
      </w:r>
      <w:proofErr w:type="spellEnd"/>
      <w:r w:rsidRPr="00F24DD2">
        <w:rPr>
          <w:rFonts w:cstheme="minorHAnsi"/>
          <w:sz w:val="20"/>
          <w:szCs w:val="20"/>
          <w:u w:val="single"/>
        </w:rPr>
        <w:t xml:space="preserve">)   </w:t>
      </w:r>
      <w:proofErr w:type="gramEnd"/>
      <w:r w:rsidRPr="00F24DD2">
        <w:rPr>
          <w:rFonts w:cstheme="minorHAnsi"/>
          <w:sz w:val="20"/>
          <w:szCs w:val="20"/>
          <w:u w:val="single"/>
        </w:rPr>
        <w:t>                         </w:t>
      </w:r>
      <w:r w:rsidRPr="00F24DD2">
        <w:rPr>
          <w:rFonts w:cstheme="minorHAnsi"/>
          <w:sz w:val="20"/>
          <w:szCs w:val="20"/>
        </w:rPr>
        <w:t>,</w:t>
      </w:r>
    </w:p>
    <w:p w14:paraId="3FA94A96" w14:textId="77777777" w:rsidR="00F24DD2" w:rsidRPr="00F24DD2" w:rsidRDefault="00F24DD2" w:rsidP="00F24DD2">
      <w:pPr>
        <w:rPr>
          <w:rFonts w:cstheme="minorHAnsi"/>
          <w:sz w:val="20"/>
          <w:szCs w:val="20"/>
        </w:rPr>
      </w:pPr>
      <w:proofErr w:type="spellStart"/>
      <w:r w:rsidRPr="00F24DD2">
        <w:rPr>
          <w:rFonts w:cstheme="minorHAnsi"/>
          <w:sz w:val="20"/>
          <w:szCs w:val="20"/>
        </w:rPr>
        <w:t>назначенная</w:t>
      </w:r>
      <w:proofErr w:type="spellEnd"/>
      <w:r w:rsidRPr="00F24DD2">
        <w:rPr>
          <w:rFonts w:cstheme="minorHAnsi"/>
          <w:sz w:val="20"/>
          <w:szCs w:val="20"/>
        </w:rPr>
        <w:t> </w:t>
      </w:r>
      <w:r w:rsidRPr="00F24DD2">
        <w:rPr>
          <w:rFonts w:cstheme="minorHAnsi"/>
          <w:sz w:val="20"/>
          <w:szCs w:val="20"/>
          <w:u w:val="single"/>
        </w:rPr>
        <w:t> </w:t>
      </w:r>
      <w:proofErr w:type="gramStart"/>
      <w:r w:rsidRPr="00F24DD2">
        <w:rPr>
          <w:rFonts w:cstheme="minorHAnsi"/>
          <w:sz w:val="20"/>
          <w:szCs w:val="20"/>
          <w:u w:val="single"/>
        </w:rPr>
        <w:t xml:space="preserve">   (</w:t>
      </w:r>
      <w:proofErr w:type="spellStart"/>
      <w:proofErr w:type="gramEnd"/>
      <w:r w:rsidRPr="00F24DD2">
        <w:rPr>
          <w:rFonts w:cstheme="minorHAnsi"/>
          <w:sz w:val="20"/>
          <w:szCs w:val="20"/>
          <w:u w:val="single"/>
        </w:rPr>
        <w:t>распорядительный</w:t>
      </w:r>
      <w:proofErr w:type="spellEnd"/>
      <w:r w:rsidRPr="00F24DD2">
        <w:rPr>
          <w:rFonts w:cstheme="minorHAnsi"/>
          <w:sz w:val="20"/>
          <w:szCs w:val="20"/>
          <w:u w:val="single"/>
        </w:rPr>
        <w:t xml:space="preserve"> </w:t>
      </w:r>
      <w:proofErr w:type="spellStart"/>
      <w:r w:rsidRPr="00F24DD2">
        <w:rPr>
          <w:rFonts w:cstheme="minorHAnsi"/>
          <w:sz w:val="20"/>
          <w:szCs w:val="20"/>
          <w:u w:val="single"/>
        </w:rPr>
        <w:t>акт</w:t>
      </w:r>
      <w:proofErr w:type="spellEnd"/>
      <w:r w:rsidRPr="00F24DD2">
        <w:rPr>
          <w:rFonts w:cstheme="minorHAnsi"/>
          <w:sz w:val="20"/>
          <w:szCs w:val="20"/>
          <w:u w:val="single"/>
        </w:rPr>
        <w:t xml:space="preserve"> </w:t>
      </w:r>
      <w:proofErr w:type="spellStart"/>
      <w:r w:rsidRPr="00F24DD2">
        <w:rPr>
          <w:rFonts w:cstheme="minorHAnsi"/>
          <w:sz w:val="20"/>
          <w:szCs w:val="20"/>
          <w:u w:val="single"/>
        </w:rPr>
        <w:t>руководителя</w:t>
      </w:r>
      <w:proofErr w:type="spellEnd"/>
      <w:r w:rsidRPr="00F24DD2">
        <w:rPr>
          <w:rFonts w:cstheme="minorHAnsi"/>
          <w:sz w:val="20"/>
          <w:szCs w:val="20"/>
          <w:u w:val="single"/>
        </w:rPr>
        <w:t>)    </w:t>
      </w:r>
    </w:p>
    <w:p w14:paraId="5C9F2492" w14:textId="77777777" w:rsidR="00F24DD2" w:rsidRPr="00F24DD2" w:rsidRDefault="00F24DD2" w:rsidP="00F24DD2">
      <w:pPr>
        <w:rPr>
          <w:rFonts w:cstheme="minorHAnsi"/>
          <w:sz w:val="20"/>
          <w:szCs w:val="20"/>
        </w:rPr>
      </w:pPr>
      <w:proofErr w:type="spellStart"/>
      <w:r w:rsidRPr="00F24DD2">
        <w:rPr>
          <w:rFonts w:cstheme="minorHAnsi"/>
          <w:sz w:val="20"/>
          <w:szCs w:val="20"/>
        </w:rPr>
        <w:t>от</w:t>
      </w:r>
      <w:proofErr w:type="spellEnd"/>
      <w:r w:rsidRPr="00F24DD2">
        <w:rPr>
          <w:rFonts w:cstheme="minorHAnsi"/>
          <w:sz w:val="20"/>
          <w:szCs w:val="20"/>
        </w:rPr>
        <w:t xml:space="preserve"> "</w:t>
      </w:r>
      <w:r w:rsidRPr="00F24DD2">
        <w:rPr>
          <w:rFonts w:cstheme="minorHAnsi"/>
          <w:sz w:val="20"/>
          <w:szCs w:val="20"/>
          <w:u w:val="single"/>
        </w:rPr>
        <w:t>       </w:t>
      </w:r>
      <w:r w:rsidRPr="00F24DD2">
        <w:rPr>
          <w:rFonts w:cstheme="minorHAnsi"/>
          <w:sz w:val="20"/>
          <w:szCs w:val="20"/>
        </w:rPr>
        <w:t xml:space="preserve">" </w:t>
      </w:r>
      <w:r w:rsidRPr="00F24DD2">
        <w:rPr>
          <w:rFonts w:cstheme="minorHAnsi"/>
          <w:sz w:val="20"/>
          <w:szCs w:val="20"/>
          <w:u w:val="single"/>
        </w:rPr>
        <w:t>                     </w:t>
      </w:r>
      <w:r w:rsidRPr="00F24DD2">
        <w:rPr>
          <w:rFonts w:cstheme="minorHAnsi"/>
          <w:sz w:val="20"/>
          <w:szCs w:val="20"/>
        </w:rPr>
        <w:t xml:space="preserve"> 20</w:t>
      </w:r>
      <w:r w:rsidRPr="00F24DD2">
        <w:rPr>
          <w:rFonts w:cstheme="minorHAnsi"/>
          <w:sz w:val="20"/>
          <w:szCs w:val="20"/>
          <w:u w:val="single"/>
        </w:rPr>
        <w:t>       </w:t>
      </w:r>
      <w:r w:rsidRPr="00F24DD2">
        <w:rPr>
          <w:rFonts w:cstheme="minorHAnsi"/>
          <w:sz w:val="20"/>
          <w:szCs w:val="20"/>
        </w:rPr>
        <w:t xml:space="preserve"> г. № </w:t>
      </w:r>
      <w:r w:rsidRPr="00F24DD2">
        <w:rPr>
          <w:rFonts w:cstheme="minorHAnsi"/>
          <w:sz w:val="20"/>
          <w:szCs w:val="20"/>
          <w:u w:val="single"/>
        </w:rPr>
        <w:t>     </w:t>
      </w:r>
      <w:proofErr w:type="gramStart"/>
      <w:r w:rsidRPr="00F24DD2">
        <w:rPr>
          <w:rFonts w:cstheme="minorHAnsi"/>
          <w:sz w:val="20"/>
          <w:szCs w:val="20"/>
          <w:u w:val="single"/>
        </w:rPr>
        <w:t xml:space="preserve">  </w:t>
      </w:r>
      <w:r w:rsidRPr="00F24DD2">
        <w:rPr>
          <w:rFonts w:cstheme="minorHAnsi"/>
          <w:sz w:val="20"/>
          <w:szCs w:val="20"/>
        </w:rPr>
        <w:t>,</w:t>
      </w:r>
      <w:proofErr w:type="gramEnd"/>
    </w:p>
    <w:p w14:paraId="604AEB33" w14:textId="77777777" w:rsidR="00F24DD2" w:rsidRPr="00ED2CC6" w:rsidRDefault="00F24DD2" w:rsidP="00F24DD2">
      <w:pPr>
        <w:rPr>
          <w:rFonts w:cstheme="minorHAnsi"/>
          <w:sz w:val="20"/>
          <w:szCs w:val="20"/>
          <w:lang w:val="ru-RU"/>
        </w:rPr>
      </w:pPr>
      <w:r w:rsidRPr="00ED2CC6">
        <w:rPr>
          <w:rFonts w:cstheme="minorHAnsi"/>
          <w:sz w:val="20"/>
          <w:szCs w:val="20"/>
          <w:lang w:val="ru-RU"/>
        </w:rPr>
        <w:t>произвела проверку фактического наличия бланков строгой отчетности,</w:t>
      </w:r>
    </w:p>
    <w:p w14:paraId="352DEE87" w14:textId="77777777" w:rsidR="00F24DD2" w:rsidRPr="00ED2CC6" w:rsidRDefault="00F24DD2" w:rsidP="00F24DD2">
      <w:pPr>
        <w:rPr>
          <w:rFonts w:cstheme="minorHAnsi"/>
          <w:sz w:val="20"/>
          <w:szCs w:val="20"/>
          <w:lang w:val="ru-RU"/>
        </w:rPr>
      </w:pPr>
      <w:r w:rsidRPr="00ED2CC6">
        <w:rPr>
          <w:rFonts w:cstheme="minorHAnsi"/>
          <w:sz w:val="20"/>
          <w:szCs w:val="20"/>
          <w:lang w:val="ru-RU"/>
        </w:rPr>
        <w:t xml:space="preserve">полученных от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roofErr w:type="gramStart"/>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proofErr w:type="gramEnd"/>
    </w:p>
    <w:p w14:paraId="3E247335" w14:textId="77777777" w:rsidR="00F24DD2" w:rsidRPr="00ED2CC6" w:rsidRDefault="00F24DD2" w:rsidP="00F24DD2">
      <w:pPr>
        <w:rPr>
          <w:rFonts w:cstheme="minorHAnsi"/>
          <w:sz w:val="20"/>
          <w:szCs w:val="20"/>
          <w:lang w:val="ru-RU"/>
        </w:rPr>
      </w:pPr>
      <w:r w:rsidRPr="00ED2CC6">
        <w:rPr>
          <w:rFonts w:cstheme="minorHAnsi"/>
          <w:sz w:val="20"/>
          <w:szCs w:val="20"/>
          <w:lang w:val="ru-RU"/>
        </w:rPr>
        <w:t>согласно счету от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20</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г.</w:t>
      </w:r>
      <w:r w:rsidRPr="00F24DD2">
        <w:rPr>
          <w:rFonts w:cstheme="minorHAnsi"/>
          <w:sz w:val="20"/>
          <w:szCs w:val="20"/>
        </w:rPr>
        <w:t> </w:t>
      </w:r>
      <w:r w:rsidRPr="00ED2CC6">
        <w:rPr>
          <w:rFonts w:cstheme="minorHAnsi"/>
          <w:sz w:val="20"/>
          <w:szCs w:val="20"/>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17647AA5" w14:textId="77777777" w:rsidR="00F24DD2" w:rsidRPr="00ED2CC6" w:rsidRDefault="00F24DD2" w:rsidP="00F24DD2">
      <w:pPr>
        <w:rPr>
          <w:rFonts w:cstheme="minorHAnsi"/>
          <w:sz w:val="20"/>
          <w:szCs w:val="20"/>
          <w:lang w:val="ru-RU"/>
        </w:rPr>
      </w:pPr>
      <w:r w:rsidRPr="00ED2CC6">
        <w:rPr>
          <w:rFonts w:cstheme="minorHAnsi"/>
          <w:sz w:val="20"/>
          <w:szCs w:val="20"/>
          <w:lang w:val="ru-RU"/>
        </w:rPr>
        <w:t>и накладной от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20</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г.</w:t>
      </w:r>
      <w:r w:rsidRPr="00F24DD2">
        <w:rPr>
          <w:rFonts w:cstheme="minorHAnsi"/>
          <w:sz w:val="20"/>
          <w:szCs w:val="20"/>
        </w:rPr>
        <w:t> </w:t>
      </w:r>
      <w:r w:rsidRPr="00ED2CC6">
        <w:rPr>
          <w:rFonts w:cstheme="minorHAnsi"/>
          <w:sz w:val="20"/>
          <w:szCs w:val="20"/>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roofErr w:type="gramStart"/>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proofErr w:type="gramEnd"/>
    </w:p>
    <w:p w14:paraId="04C1BCE0" w14:textId="77777777" w:rsidR="00F24DD2" w:rsidRPr="00ED2CC6" w:rsidRDefault="00F24DD2" w:rsidP="00F24DD2">
      <w:pPr>
        <w:rPr>
          <w:rFonts w:cstheme="minorHAnsi"/>
          <w:sz w:val="20"/>
          <w:szCs w:val="20"/>
          <w:lang w:val="ru-RU"/>
        </w:rPr>
      </w:pPr>
      <w:r w:rsidRPr="00ED2CC6">
        <w:rPr>
          <w:rFonts w:cstheme="minorHAnsi"/>
          <w:sz w:val="20"/>
          <w:szCs w:val="20"/>
          <w:lang w:val="ru-RU"/>
        </w:rPr>
        <w:t>В результате проверки выявлено:</w:t>
      </w:r>
    </w:p>
    <w:p w14:paraId="177781F1" w14:textId="77777777" w:rsidR="00F24DD2" w:rsidRPr="00ED2CC6" w:rsidRDefault="00F24DD2" w:rsidP="00F24DD2">
      <w:pPr>
        <w:rPr>
          <w:rFonts w:cstheme="minorHAnsi"/>
          <w:sz w:val="20"/>
          <w:szCs w:val="20"/>
          <w:lang w:val="ru-RU"/>
        </w:rPr>
      </w:pPr>
      <w:r w:rsidRPr="00ED2CC6">
        <w:rPr>
          <w:rFonts w:cstheme="minorHAnsi"/>
          <w:sz w:val="20"/>
          <w:szCs w:val="20"/>
          <w:lang w:val="ru-RU"/>
        </w:rPr>
        <w:t xml:space="preserve">1. Состояние упаковки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5EC0C69A" w14:textId="77777777" w:rsidR="00F24DD2" w:rsidRPr="00ED2CC6" w:rsidRDefault="00F24DD2" w:rsidP="00F24DD2">
      <w:pPr>
        <w:rPr>
          <w:rFonts w:cstheme="minorHAnsi"/>
          <w:sz w:val="20"/>
          <w:szCs w:val="20"/>
          <w:lang w:val="ru-RU"/>
        </w:rPr>
      </w:pPr>
      <w:r w:rsidRPr="00ED2CC6">
        <w:rPr>
          <w:rFonts w:cstheme="minorHAnsi"/>
          <w:sz w:val="20"/>
          <w:szCs w:val="20"/>
          <w:lang w:val="ru-RU"/>
        </w:rPr>
        <w:t>2. Наличие документов строгой отчетности:</w:t>
      </w:r>
    </w:p>
    <w:tbl>
      <w:tblPr>
        <w:tblW w:w="5000" w:type="pct"/>
        <w:tblLook w:val="04A0" w:firstRow="1" w:lastRow="0" w:firstColumn="1" w:lastColumn="0" w:noHBand="0" w:noVBand="1"/>
      </w:tblPr>
      <w:tblGrid>
        <w:gridCol w:w="1465"/>
        <w:gridCol w:w="1114"/>
        <w:gridCol w:w="1339"/>
        <w:gridCol w:w="1048"/>
        <w:gridCol w:w="969"/>
        <w:gridCol w:w="1005"/>
        <w:gridCol w:w="1124"/>
        <w:gridCol w:w="969"/>
        <w:gridCol w:w="1175"/>
      </w:tblGrid>
      <w:tr w:rsidR="00F24DD2" w:rsidRPr="00F24DD2" w14:paraId="3B0F0976" w14:textId="77777777" w:rsidTr="00240B1A">
        <w:tc>
          <w:tcPr>
            <w:tcW w:w="700" w:type="pct"/>
            <w:vMerge w:val="restart"/>
            <w:tcBorders>
              <w:top w:val="single" w:sz="0" w:space="0" w:color="auto"/>
              <w:left w:val="single" w:sz="0" w:space="0" w:color="auto"/>
              <w:bottom w:val="single" w:sz="0" w:space="0" w:color="auto"/>
              <w:right w:val="single" w:sz="0" w:space="0" w:color="auto"/>
            </w:tcBorders>
          </w:tcPr>
          <w:p w14:paraId="248FE9CC"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Наименование</w:t>
            </w:r>
            <w:proofErr w:type="spellEnd"/>
            <w:r w:rsidRPr="00F24DD2">
              <w:rPr>
                <w:rFonts w:cstheme="minorHAnsi"/>
                <w:sz w:val="20"/>
                <w:szCs w:val="20"/>
              </w:rPr>
              <w:t xml:space="preserve"> и </w:t>
            </w:r>
            <w:proofErr w:type="spellStart"/>
            <w:r w:rsidRPr="00F24DD2">
              <w:rPr>
                <w:rFonts w:cstheme="minorHAnsi"/>
                <w:sz w:val="20"/>
                <w:szCs w:val="20"/>
              </w:rPr>
              <w:t>код</w:t>
            </w:r>
            <w:proofErr w:type="spellEnd"/>
            <w:r w:rsidRPr="00F24DD2">
              <w:rPr>
                <w:rFonts w:cstheme="minorHAnsi"/>
                <w:sz w:val="20"/>
                <w:szCs w:val="20"/>
              </w:rPr>
              <w:t xml:space="preserve"> </w:t>
            </w:r>
            <w:proofErr w:type="spellStart"/>
            <w:r w:rsidRPr="00F24DD2">
              <w:rPr>
                <w:rFonts w:cstheme="minorHAnsi"/>
                <w:sz w:val="20"/>
                <w:szCs w:val="20"/>
              </w:rPr>
              <w:t>формы</w:t>
            </w:r>
            <w:proofErr w:type="spellEnd"/>
          </w:p>
        </w:tc>
        <w:tc>
          <w:tcPr>
            <w:tcW w:w="1250" w:type="pct"/>
            <w:gridSpan w:val="2"/>
            <w:tcBorders>
              <w:top w:val="single" w:sz="0" w:space="0" w:color="auto"/>
              <w:left w:val="single" w:sz="0" w:space="0" w:color="auto"/>
              <w:bottom w:val="single" w:sz="0" w:space="0" w:color="auto"/>
              <w:right w:val="single" w:sz="0" w:space="0" w:color="auto"/>
            </w:tcBorders>
          </w:tcPr>
          <w:p w14:paraId="40090782"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Количество</w:t>
            </w:r>
            <w:proofErr w:type="spellEnd"/>
            <w:r w:rsidRPr="00F24DD2">
              <w:rPr>
                <w:rFonts w:cstheme="minorHAnsi"/>
                <w:sz w:val="20"/>
                <w:szCs w:val="20"/>
              </w:rPr>
              <w:t xml:space="preserve"> </w:t>
            </w:r>
            <w:proofErr w:type="spellStart"/>
            <w:r w:rsidRPr="00F24DD2">
              <w:rPr>
                <w:rFonts w:cstheme="minorHAnsi"/>
                <w:sz w:val="20"/>
                <w:szCs w:val="20"/>
              </w:rPr>
              <w:t>бланков</w:t>
            </w:r>
            <w:proofErr w:type="spellEnd"/>
            <w:r w:rsidRPr="00F24DD2">
              <w:rPr>
                <w:rFonts w:cstheme="minorHAnsi"/>
                <w:sz w:val="20"/>
                <w:szCs w:val="20"/>
              </w:rPr>
              <w:t xml:space="preserve"> (</w:t>
            </w:r>
            <w:proofErr w:type="spellStart"/>
            <w:r w:rsidRPr="00F24DD2">
              <w:rPr>
                <w:rFonts w:cstheme="minorHAnsi"/>
                <w:sz w:val="20"/>
                <w:szCs w:val="20"/>
              </w:rPr>
              <w:t>единиц</w:t>
            </w:r>
            <w:proofErr w:type="spellEnd"/>
            <w:r w:rsidRPr="00F24DD2">
              <w:rPr>
                <w:rFonts w:cstheme="minorHAnsi"/>
                <w:sz w:val="20"/>
                <w:szCs w:val="20"/>
              </w:rPr>
              <w:t>)</w:t>
            </w:r>
          </w:p>
        </w:tc>
        <w:tc>
          <w:tcPr>
            <w:tcW w:w="450" w:type="pct"/>
            <w:vMerge w:val="restart"/>
            <w:tcBorders>
              <w:top w:val="single" w:sz="0" w:space="0" w:color="auto"/>
              <w:left w:val="single" w:sz="0" w:space="0" w:color="auto"/>
              <w:bottom w:val="single" w:sz="0" w:space="0" w:color="auto"/>
              <w:right w:val="single" w:sz="0" w:space="0" w:color="auto"/>
            </w:tcBorders>
          </w:tcPr>
          <w:p w14:paraId="3571DC3F" w14:textId="77777777" w:rsidR="00F24DD2" w:rsidRPr="00F24DD2" w:rsidRDefault="00F24DD2" w:rsidP="00240B1A">
            <w:pPr>
              <w:keepNext/>
              <w:jc w:val="center"/>
              <w:rPr>
                <w:rFonts w:cstheme="minorHAnsi"/>
                <w:sz w:val="20"/>
                <w:szCs w:val="20"/>
              </w:rPr>
            </w:pPr>
            <w:r w:rsidRPr="00F24DD2">
              <w:rPr>
                <w:rFonts w:cstheme="minorHAnsi"/>
                <w:sz w:val="20"/>
                <w:szCs w:val="20"/>
              </w:rPr>
              <w:t>№ </w:t>
            </w:r>
            <w:proofErr w:type="spellStart"/>
            <w:r w:rsidRPr="00F24DD2">
              <w:rPr>
                <w:rFonts w:cstheme="minorHAnsi"/>
                <w:sz w:val="20"/>
                <w:szCs w:val="20"/>
              </w:rPr>
              <w:t>формы</w:t>
            </w:r>
            <w:proofErr w:type="spellEnd"/>
          </w:p>
        </w:tc>
        <w:tc>
          <w:tcPr>
            <w:tcW w:w="500" w:type="pct"/>
            <w:vMerge w:val="restart"/>
            <w:tcBorders>
              <w:top w:val="single" w:sz="0" w:space="0" w:color="auto"/>
              <w:left w:val="single" w:sz="0" w:space="0" w:color="auto"/>
              <w:bottom w:val="single" w:sz="0" w:space="0" w:color="auto"/>
              <w:right w:val="single" w:sz="0" w:space="0" w:color="auto"/>
            </w:tcBorders>
          </w:tcPr>
          <w:p w14:paraId="6C1B2471"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Серия</w:t>
            </w:r>
            <w:proofErr w:type="spellEnd"/>
          </w:p>
        </w:tc>
        <w:tc>
          <w:tcPr>
            <w:tcW w:w="450" w:type="pct"/>
            <w:vMerge w:val="restart"/>
            <w:tcBorders>
              <w:top w:val="single" w:sz="0" w:space="0" w:color="auto"/>
              <w:left w:val="single" w:sz="0" w:space="0" w:color="auto"/>
              <w:bottom w:val="single" w:sz="0" w:space="0" w:color="auto"/>
              <w:right w:val="single" w:sz="0" w:space="0" w:color="auto"/>
            </w:tcBorders>
          </w:tcPr>
          <w:p w14:paraId="6851EECC"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Излишки</w:t>
            </w:r>
            <w:proofErr w:type="spellEnd"/>
            <w:r w:rsidRPr="00F24DD2">
              <w:rPr>
                <w:rFonts w:cstheme="minorHAnsi"/>
                <w:sz w:val="20"/>
                <w:szCs w:val="20"/>
              </w:rPr>
              <w:t xml:space="preserve"> (</w:t>
            </w:r>
            <w:proofErr w:type="spellStart"/>
            <w:r w:rsidRPr="00F24DD2">
              <w:rPr>
                <w:rFonts w:cstheme="minorHAnsi"/>
                <w:sz w:val="20"/>
                <w:szCs w:val="20"/>
              </w:rPr>
              <w:t>единиц</w:t>
            </w:r>
            <w:proofErr w:type="spellEnd"/>
            <w:r w:rsidRPr="00F24DD2">
              <w:rPr>
                <w:rFonts w:cstheme="minorHAnsi"/>
                <w:sz w:val="20"/>
                <w:szCs w:val="20"/>
              </w:rPr>
              <w:t>)</w:t>
            </w:r>
          </w:p>
        </w:tc>
        <w:tc>
          <w:tcPr>
            <w:tcW w:w="500" w:type="pct"/>
            <w:vMerge w:val="restart"/>
            <w:tcBorders>
              <w:top w:val="single" w:sz="0" w:space="0" w:color="auto"/>
              <w:left w:val="single" w:sz="0" w:space="0" w:color="auto"/>
              <w:bottom w:val="single" w:sz="0" w:space="0" w:color="auto"/>
              <w:right w:val="single" w:sz="0" w:space="0" w:color="auto"/>
            </w:tcBorders>
          </w:tcPr>
          <w:p w14:paraId="2A42E9BE"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Недостачи</w:t>
            </w:r>
            <w:proofErr w:type="spellEnd"/>
            <w:r w:rsidRPr="00F24DD2">
              <w:rPr>
                <w:rFonts w:cstheme="minorHAnsi"/>
                <w:sz w:val="20"/>
                <w:szCs w:val="20"/>
              </w:rPr>
              <w:t xml:space="preserve"> (</w:t>
            </w:r>
            <w:proofErr w:type="spellStart"/>
            <w:r w:rsidRPr="00F24DD2">
              <w:rPr>
                <w:rFonts w:cstheme="minorHAnsi"/>
                <w:sz w:val="20"/>
                <w:szCs w:val="20"/>
              </w:rPr>
              <w:t>единиц</w:t>
            </w:r>
            <w:proofErr w:type="spellEnd"/>
            <w:r w:rsidRPr="00F24DD2">
              <w:rPr>
                <w:rFonts w:cstheme="minorHAnsi"/>
                <w:sz w:val="20"/>
                <w:szCs w:val="20"/>
              </w:rPr>
              <w:t>)</w:t>
            </w:r>
          </w:p>
        </w:tc>
        <w:tc>
          <w:tcPr>
            <w:tcW w:w="500" w:type="pct"/>
            <w:vMerge w:val="restart"/>
            <w:tcBorders>
              <w:top w:val="single" w:sz="0" w:space="0" w:color="auto"/>
              <w:left w:val="single" w:sz="0" w:space="0" w:color="auto"/>
              <w:bottom w:val="single" w:sz="0" w:space="0" w:color="auto"/>
              <w:right w:val="single" w:sz="0" w:space="0" w:color="auto"/>
            </w:tcBorders>
          </w:tcPr>
          <w:p w14:paraId="640DEB7F"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Брак</w:t>
            </w:r>
            <w:proofErr w:type="spellEnd"/>
          </w:p>
          <w:p w14:paraId="0510604D" w14:textId="77777777" w:rsidR="00F24DD2" w:rsidRPr="00F24DD2" w:rsidRDefault="00F24DD2" w:rsidP="00240B1A">
            <w:pPr>
              <w:keepNext/>
              <w:jc w:val="center"/>
              <w:rPr>
                <w:rFonts w:cstheme="minorHAnsi"/>
                <w:sz w:val="20"/>
                <w:szCs w:val="20"/>
              </w:rPr>
            </w:pPr>
            <w:r w:rsidRPr="00F24DD2">
              <w:rPr>
                <w:rFonts w:cstheme="minorHAnsi"/>
                <w:sz w:val="20"/>
                <w:szCs w:val="20"/>
              </w:rPr>
              <w:t>(</w:t>
            </w:r>
            <w:proofErr w:type="spellStart"/>
            <w:r w:rsidRPr="00F24DD2">
              <w:rPr>
                <w:rFonts w:cstheme="minorHAnsi"/>
                <w:sz w:val="20"/>
                <w:szCs w:val="20"/>
              </w:rPr>
              <w:t>единиц</w:t>
            </w:r>
            <w:proofErr w:type="spellEnd"/>
            <w:r w:rsidRPr="00F24DD2">
              <w:rPr>
                <w:rFonts w:cstheme="minorHAnsi"/>
                <w:sz w:val="20"/>
                <w:szCs w:val="20"/>
              </w:rPr>
              <w:t>)</w:t>
            </w:r>
          </w:p>
        </w:tc>
        <w:tc>
          <w:tcPr>
            <w:tcW w:w="600" w:type="pct"/>
            <w:vMerge w:val="restart"/>
            <w:tcBorders>
              <w:top w:val="single" w:sz="0" w:space="0" w:color="auto"/>
              <w:left w:val="single" w:sz="0" w:space="0" w:color="auto"/>
              <w:bottom w:val="single" w:sz="0" w:space="0" w:color="auto"/>
              <w:right w:val="single" w:sz="0" w:space="0" w:color="auto"/>
            </w:tcBorders>
          </w:tcPr>
          <w:p w14:paraId="604B126F"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На</w:t>
            </w:r>
            <w:proofErr w:type="spellEnd"/>
            <w:r w:rsidRPr="00F24DD2">
              <w:rPr>
                <w:rFonts w:cstheme="minorHAnsi"/>
                <w:sz w:val="20"/>
                <w:szCs w:val="20"/>
              </w:rPr>
              <w:t xml:space="preserve"> </w:t>
            </w:r>
            <w:proofErr w:type="spellStart"/>
            <w:r w:rsidRPr="00F24DD2">
              <w:rPr>
                <w:rFonts w:cstheme="minorHAnsi"/>
                <w:sz w:val="20"/>
                <w:szCs w:val="20"/>
              </w:rPr>
              <w:t>общую</w:t>
            </w:r>
            <w:proofErr w:type="spellEnd"/>
            <w:r w:rsidRPr="00F24DD2">
              <w:rPr>
                <w:rFonts w:cstheme="minorHAnsi"/>
                <w:sz w:val="20"/>
                <w:szCs w:val="20"/>
              </w:rPr>
              <w:t xml:space="preserve"> </w:t>
            </w:r>
            <w:proofErr w:type="spellStart"/>
            <w:r w:rsidRPr="00F24DD2">
              <w:rPr>
                <w:rFonts w:cstheme="minorHAnsi"/>
                <w:sz w:val="20"/>
                <w:szCs w:val="20"/>
              </w:rPr>
              <w:t>сумму</w:t>
            </w:r>
            <w:proofErr w:type="spellEnd"/>
            <w:r w:rsidRPr="00F24DD2">
              <w:rPr>
                <w:rFonts w:cstheme="minorHAnsi"/>
                <w:sz w:val="20"/>
                <w:szCs w:val="20"/>
              </w:rPr>
              <w:t xml:space="preserve">, </w:t>
            </w:r>
            <w:proofErr w:type="spellStart"/>
            <w:r w:rsidRPr="00F24DD2">
              <w:rPr>
                <w:rFonts w:cstheme="minorHAnsi"/>
                <w:sz w:val="20"/>
                <w:szCs w:val="20"/>
              </w:rPr>
              <w:t>руб</w:t>
            </w:r>
            <w:proofErr w:type="spellEnd"/>
            <w:r w:rsidRPr="00F24DD2">
              <w:rPr>
                <w:rFonts w:cstheme="minorHAnsi"/>
                <w:sz w:val="20"/>
                <w:szCs w:val="20"/>
              </w:rPr>
              <w:t>.</w:t>
            </w:r>
          </w:p>
        </w:tc>
      </w:tr>
      <w:tr w:rsidR="00F24DD2" w:rsidRPr="00F24DD2" w14:paraId="4469FC55" w14:textId="77777777" w:rsidTr="00240B1A">
        <w:tc>
          <w:tcPr>
            <w:tcW w:w="700" w:type="pct"/>
            <w:vMerge/>
            <w:tcBorders>
              <w:left w:val="single" w:sz="0" w:space="0" w:color="auto"/>
              <w:bottom w:val="single" w:sz="0" w:space="0" w:color="auto"/>
              <w:right w:val="single" w:sz="0" w:space="0" w:color="auto"/>
            </w:tcBorders>
          </w:tcPr>
          <w:p w14:paraId="4AEAC53D" w14:textId="77777777" w:rsidR="00F24DD2" w:rsidRPr="00F24DD2" w:rsidRDefault="00F24DD2" w:rsidP="00240B1A">
            <w:pPr>
              <w:rPr>
                <w:rFonts w:cstheme="minorHAnsi"/>
                <w:sz w:val="20"/>
                <w:szCs w:val="20"/>
              </w:rPr>
            </w:pPr>
          </w:p>
        </w:tc>
        <w:tc>
          <w:tcPr>
            <w:tcW w:w="550" w:type="pct"/>
            <w:tcBorders>
              <w:top w:val="single" w:sz="0" w:space="0" w:color="auto"/>
              <w:left w:val="single" w:sz="0" w:space="0" w:color="auto"/>
              <w:bottom w:val="single" w:sz="0" w:space="0" w:color="auto"/>
              <w:right w:val="single" w:sz="0" w:space="0" w:color="auto"/>
            </w:tcBorders>
          </w:tcPr>
          <w:p w14:paraId="2B9D990B"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накладной</w:t>
            </w:r>
            <w:proofErr w:type="spellEnd"/>
          </w:p>
        </w:tc>
        <w:tc>
          <w:tcPr>
            <w:tcW w:w="700" w:type="pct"/>
            <w:tcBorders>
              <w:top w:val="single" w:sz="0" w:space="0" w:color="auto"/>
              <w:left w:val="single" w:sz="0" w:space="0" w:color="auto"/>
              <w:bottom w:val="single" w:sz="0" w:space="0" w:color="auto"/>
              <w:right w:val="single" w:sz="0" w:space="0" w:color="auto"/>
            </w:tcBorders>
          </w:tcPr>
          <w:p w14:paraId="5804F357" w14:textId="77777777" w:rsidR="00F24DD2" w:rsidRPr="00F24DD2" w:rsidRDefault="00F24DD2" w:rsidP="00240B1A">
            <w:pPr>
              <w:keepNext/>
              <w:jc w:val="center"/>
              <w:rPr>
                <w:rFonts w:cstheme="minorHAnsi"/>
                <w:sz w:val="20"/>
                <w:szCs w:val="20"/>
              </w:rPr>
            </w:pPr>
            <w:proofErr w:type="spellStart"/>
            <w:r w:rsidRPr="00F24DD2">
              <w:rPr>
                <w:rFonts w:cstheme="minorHAnsi"/>
                <w:sz w:val="20"/>
                <w:szCs w:val="20"/>
              </w:rPr>
              <w:t>фактическое</w:t>
            </w:r>
            <w:proofErr w:type="spellEnd"/>
          </w:p>
        </w:tc>
        <w:tc>
          <w:tcPr>
            <w:tcW w:w="450" w:type="pct"/>
            <w:vMerge/>
            <w:tcBorders>
              <w:left w:val="single" w:sz="0" w:space="0" w:color="auto"/>
              <w:bottom w:val="single" w:sz="0" w:space="0" w:color="auto"/>
              <w:right w:val="single" w:sz="0" w:space="0" w:color="auto"/>
            </w:tcBorders>
          </w:tcPr>
          <w:p w14:paraId="50F84139" w14:textId="77777777" w:rsidR="00F24DD2" w:rsidRPr="00F24DD2" w:rsidRDefault="00F24DD2" w:rsidP="00240B1A">
            <w:pPr>
              <w:rPr>
                <w:rFonts w:cstheme="minorHAnsi"/>
                <w:sz w:val="20"/>
                <w:szCs w:val="20"/>
              </w:rPr>
            </w:pPr>
          </w:p>
        </w:tc>
        <w:tc>
          <w:tcPr>
            <w:tcW w:w="500" w:type="pct"/>
            <w:vMerge/>
            <w:tcBorders>
              <w:left w:val="single" w:sz="0" w:space="0" w:color="auto"/>
              <w:bottom w:val="single" w:sz="0" w:space="0" w:color="auto"/>
              <w:right w:val="single" w:sz="0" w:space="0" w:color="auto"/>
            </w:tcBorders>
          </w:tcPr>
          <w:p w14:paraId="5EEB01C5" w14:textId="77777777" w:rsidR="00F24DD2" w:rsidRPr="00F24DD2" w:rsidRDefault="00F24DD2" w:rsidP="00240B1A">
            <w:pPr>
              <w:rPr>
                <w:rFonts w:cstheme="minorHAnsi"/>
                <w:sz w:val="20"/>
                <w:szCs w:val="20"/>
              </w:rPr>
            </w:pPr>
          </w:p>
        </w:tc>
        <w:tc>
          <w:tcPr>
            <w:tcW w:w="450" w:type="pct"/>
            <w:vMerge/>
            <w:tcBorders>
              <w:left w:val="single" w:sz="0" w:space="0" w:color="auto"/>
              <w:bottom w:val="single" w:sz="0" w:space="0" w:color="auto"/>
              <w:right w:val="single" w:sz="0" w:space="0" w:color="auto"/>
            </w:tcBorders>
          </w:tcPr>
          <w:p w14:paraId="78AFC924" w14:textId="77777777" w:rsidR="00F24DD2" w:rsidRPr="00F24DD2" w:rsidRDefault="00F24DD2" w:rsidP="00240B1A">
            <w:pPr>
              <w:rPr>
                <w:rFonts w:cstheme="minorHAnsi"/>
                <w:sz w:val="20"/>
                <w:szCs w:val="20"/>
              </w:rPr>
            </w:pPr>
          </w:p>
        </w:tc>
        <w:tc>
          <w:tcPr>
            <w:tcW w:w="500" w:type="pct"/>
            <w:vMerge/>
            <w:tcBorders>
              <w:left w:val="single" w:sz="0" w:space="0" w:color="auto"/>
              <w:bottom w:val="single" w:sz="0" w:space="0" w:color="auto"/>
              <w:right w:val="single" w:sz="0" w:space="0" w:color="auto"/>
            </w:tcBorders>
          </w:tcPr>
          <w:p w14:paraId="0AC45D79" w14:textId="77777777" w:rsidR="00F24DD2" w:rsidRPr="00F24DD2" w:rsidRDefault="00F24DD2" w:rsidP="00240B1A">
            <w:pPr>
              <w:rPr>
                <w:rFonts w:cstheme="minorHAnsi"/>
                <w:sz w:val="20"/>
                <w:szCs w:val="20"/>
              </w:rPr>
            </w:pPr>
          </w:p>
        </w:tc>
        <w:tc>
          <w:tcPr>
            <w:tcW w:w="500" w:type="pct"/>
            <w:vMerge/>
            <w:tcBorders>
              <w:left w:val="single" w:sz="0" w:space="0" w:color="auto"/>
              <w:bottom w:val="single" w:sz="0" w:space="0" w:color="auto"/>
              <w:right w:val="single" w:sz="0" w:space="0" w:color="auto"/>
            </w:tcBorders>
          </w:tcPr>
          <w:p w14:paraId="2A4293F2" w14:textId="77777777" w:rsidR="00F24DD2" w:rsidRPr="00F24DD2" w:rsidRDefault="00F24DD2" w:rsidP="00240B1A">
            <w:pPr>
              <w:rPr>
                <w:rFonts w:cstheme="minorHAnsi"/>
                <w:sz w:val="20"/>
                <w:szCs w:val="20"/>
              </w:rPr>
            </w:pPr>
          </w:p>
        </w:tc>
        <w:tc>
          <w:tcPr>
            <w:tcW w:w="600" w:type="pct"/>
            <w:vMerge/>
            <w:tcBorders>
              <w:left w:val="single" w:sz="0" w:space="0" w:color="auto"/>
              <w:bottom w:val="single" w:sz="0" w:space="0" w:color="auto"/>
              <w:right w:val="single" w:sz="0" w:space="0" w:color="auto"/>
            </w:tcBorders>
          </w:tcPr>
          <w:p w14:paraId="57326C1A" w14:textId="77777777" w:rsidR="00F24DD2" w:rsidRPr="00F24DD2" w:rsidRDefault="00F24DD2" w:rsidP="00240B1A">
            <w:pPr>
              <w:rPr>
                <w:rFonts w:cstheme="minorHAnsi"/>
                <w:sz w:val="20"/>
                <w:szCs w:val="20"/>
              </w:rPr>
            </w:pPr>
          </w:p>
        </w:tc>
      </w:tr>
      <w:tr w:rsidR="00F24DD2" w:rsidRPr="00F24DD2" w14:paraId="0CC884DE" w14:textId="77777777" w:rsidTr="00240B1A">
        <w:tc>
          <w:tcPr>
            <w:tcW w:w="700" w:type="pct"/>
            <w:tcBorders>
              <w:top w:val="single" w:sz="0" w:space="0" w:color="auto"/>
              <w:left w:val="single" w:sz="0" w:space="0" w:color="auto"/>
              <w:bottom w:val="single" w:sz="0" w:space="0" w:color="auto"/>
              <w:right w:val="single" w:sz="0" w:space="0" w:color="auto"/>
            </w:tcBorders>
          </w:tcPr>
          <w:p w14:paraId="31022F62" w14:textId="77777777" w:rsidR="00F24DD2" w:rsidRPr="00F24DD2" w:rsidRDefault="00F24DD2" w:rsidP="00240B1A">
            <w:pPr>
              <w:keepNext/>
              <w:jc w:val="center"/>
              <w:rPr>
                <w:rFonts w:cstheme="minorHAnsi"/>
                <w:sz w:val="20"/>
                <w:szCs w:val="20"/>
              </w:rPr>
            </w:pPr>
            <w:r w:rsidRPr="00F24DD2">
              <w:rPr>
                <w:rFonts w:cstheme="minorHAnsi"/>
                <w:sz w:val="20"/>
                <w:szCs w:val="20"/>
              </w:rPr>
              <w:t>1</w:t>
            </w:r>
          </w:p>
        </w:tc>
        <w:tc>
          <w:tcPr>
            <w:tcW w:w="550" w:type="pct"/>
            <w:tcBorders>
              <w:top w:val="single" w:sz="0" w:space="0" w:color="auto"/>
              <w:left w:val="single" w:sz="0" w:space="0" w:color="auto"/>
              <w:bottom w:val="single" w:sz="0" w:space="0" w:color="auto"/>
              <w:right w:val="single" w:sz="0" w:space="0" w:color="auto"/>
            </w:tcBorders>
          </w:tcPr>
          <w:p w14:paraId="3BE088A9" w14:textId="77777777" w:rsidR="00F24DD2" w:rsidRPr="00F24DD2" w:rsidRDefault="00F24DD2" w:rsidP="00240B1A">
            <w:pPr>
              <w:keepNext/>
              <w:jc w:val="center"/>
              <w:rPr>
                <w:rFonts w:cstheme="minorHAnsi"/>
                <w:sz w:val="20"/>
                <w:szCs w:val="20"/>
              </w:rPr>
            </w:pPr>
            <w:r w:rsidRPr="00F24DD2">
              <w:rPr>
                <w:rFonts w:cstheme="minorHAnsi"/>
                <w:sz w:val="20"/>
                <w:szCs w:val="20"/>
              </w:rPr>
              <w:t>2</w:t>
            </w:r>
          </w:p>
        </w:tc>
        <w:tc>
          <w:tcPr>
            <w:tcW w:w="700" w:type="pct"/>
            <w:tcBorders>
              <w:top w:val="single" w:sz="0" w:space="0" w:color="auto"/>
              <w:left w:val="single" w:sz="0" w:space="0" w:color="auto"/>
              <w:bottom w:val="single" w:sz="0" w:space="0" w:color="auto"/>
              <w:right w:val="single" w:sz="0" w:space="0" w:color="auto"/>
            </w:tcBorders>
          </w:tcPr>
          <w:p w14:paraId="2FE78EDE" w14:textId="77777777" w:rsidR="00F24DD2" w:rsidRPr="00F24DD2" w:rsidRDefault="00F24DD2" w:rsidP="00240B1A">
            <w:pPr>
              <w:keepNext/>
              <w:jc w:val="center"/>
              <w:rPr>
                <w:rFonts w:cstheme="minorHAnsi"/>
                <w:sz w:val="20"/>
                <w:szCs w:val="20"/>
              </w:rPr>
            </w:pPr>
            <w:r w:rsidRPr="00F24DD2">
              <w:rPr>
                <w:rFonts w:cstheme="minorHAnsi"/>
                <w:sz w:val="20"/>
                <w:szCs w:val="20"/>
              </w:rPr>
              <w:t>3</w:t>
            </w:r>
          </w:p>
        </w:tc>
        <w:tc>
          <w:tcPr>
            <w:tcW w:w="450" w:type="pct"/>
            <w:tcBorders>
              <w:top w:val="single" w:sz="0" w:space="0" w:color="auto"/>
              <w:left w:val="single" w:sz="0" w:space="0" w:color="auto"/>
              <w:bottom w:val="single" w:sz="0" w:space="0" w:color="auto"/>
              <w:right w:val="single" w:sz="0" w:space="0" w:color="auto"/>
            </w:tcBorders>
          </w:tcPr>
          <w:p w14:paraId="61609B76" w14:textId="77777777" w:rsidR="00F24DD2" w:rsidRPr="00F24DD2" w:rsidRDefault="00F24DD2" w:rsidP="00240B1A">
            <w:pPr>
              <w:keepNext/>
              <w:jc w:val="center"/>
              <w:rPr>
                <w:rFonts w:cstheme="minorHAnsi"/>
                <w:sz w:val="20"/>
                <w:szCs w:val="20"/>
              </w:rPr>
            </w:pPr>
            <w:r w:rsidRPr="00F24DD2">
              <w:rPr>
                <w:rFonts w:cstheme="minorHAnsi"/>
                <w:sz w:val="20"/>
                <w:szCs w:val="20"/>
              </w:rPr>
              <w:t>4</w:t>
            </w:r>
          </w:p>
        </w:tc>
        <w:tc>
          <w:tcPr>
            <w:tcW w:w="500" w:type="pct"/>
            <w:tcBorders>
              <w:top w:val="single" w:sz="0" w:space="0" w:color="auto"/>
              <w:left w:val="single" w:sz="0" w:space="0" w:color="auto"/>
              <w:bottom w:val="single" w:sz="0" w:space="0" w:color="auto"/>
              <w:right w:val="single" w:sz="0" w:space="0" w:color="auto"/>
            </w:tcBorders>
          </w:tcPr>
          <w:p w14:paraId="5238DC47" w14:textId="77777777" w:rsidR="00F24DD2" w:rsidRPr="00F24DD2" w:rsidRDefault="00F24DD2" w:rsidP="00240B1A">
            <w:pPr>
              <w:keepNext/>
              <w:jc w:val="center"/>
              <w:rPr>
                <w:rFonts w:cstheme="minorHAnsi"/>
                <w:sz w:val="20"/>
                <w:szCs w:val="20"/>
              </w:rPr>
            </w:pPr>
            <w:r w:rsidRPr="00F24DD2">
              <w:rPr>
                <w:rFonts w:cstheme="minorHAnsi"/>
                <w:sz w:val="20"/>
                <w:szCs w:val="20"/>
              </w:rPr>
              <w:t>5</w:t>
            </w:r>
          </w:p>
        </w:tc>
        <w:tc>
          <w:tcPr>
            <w:tcW w:w="450" w:type="pct"/>
            <w:tcBorders>
              <w:top w:val="single" w:sz="0" w:space="0" w:color="auto"/>
              <w:left w:val="single" w:sz="0" w:space="0" w:color="auto"/>
              <w:bottom w:val="single" w:sz="0" w:space="0" w:color="auto"/>
              <w:right w:val="single" w:sz="0" w:space="0" w:color="auto"/>
            </w:tcBorders>
          </w:tcPr>
          <w:p w14:paraId="6A676489" w14:textId="77777777" w:rsidR="00F24DD2" w:rsidRPr="00F24DD2" w:rsidRDefault="00F24DD2" w:rsidP="00240B1A">
            <w:pPr>
              <w:keepNext/>
              <w:jc w:val="center"/>
              <w:rPr>
                <w:rFonts w:cstheme="minorHAnsi"/>
                <w:sz w:val="20"/>
                <w:szCs w:val="20"/>
              </w:rPr>
            </w:pPr>
            <w:r w:rsidRPr="00F24DD2">
              <w:rPr>
                <w:rFonts w:cstheme="minorHAnsi"/>
                <w:sz w:val="20"/>
                <w:szCs w:val="20"/>
              </w:rPr>
              <w:t>6</w:t>
            </w:r>
          </w:p>
        </w:tc>
        <w:tc>
          <w:tcPr>
            <w:tcW w:w="500" w:type="pct"/>
            <w:tcBorders>
              <w:top w:val="single" w:sz="0" w:space="0" w:color="auto"/>
              <w:left w:val="single" w:sz="0" w:space="0" w:color="auto"/>
              <w:bottom w:val="single" w:sz="0" w:space="0" w:color="auto"/>
              <w:right w:val="single" w:sz="0" w:space="0" w:color="auto"/>
            </w:tcBorders>
          </w:tcPr>
          <w:p w14:paraId="1B88C652" w14:textId="77777777" w:rsidR="00F24DD2" w:rsidRPr="00F24DD2" w:rsidRDefault="00F24DD2" w:rsidP="00240B1A">
            <w:pPr>
              <w:keepNext/>
              <w:jc w:val="center"/>
              <w:rPr>
                <w:rFonts w:cstheme="minorHAnsi"/>
                <w:sz w:val="20"/>
                <w:szCs w:val="20"/>
              </w:rPr>
            </w:pPr>
            <w:r w:rsidRPr="00F24DD2">
              <w:rPr>
                <w:rFonts w:cstheme="minorHAnsi"/>
                <w:sz w:val="20"/>
                <w:szCs w:val="20"/>
              </w:rPr>
              <w:t>7</w:t>
            </w:r>
          </w:p>
        </w:tc>
        <w:tc>
          <w:tcPr>
            <w:tcW w:w="500" w:type="pct"/>
            <w:tcBorders>
              <w:top w:val="single" w:sz="0" w:space="0" w:color="auto"/>
              <w:left w:val="single" w:sz="0" w:space="0" w:color="auto"/>
              <w:bottom w:val="single" w:sz="0" w:space="0" w:color="auto"/>
              <w:right w:val="single" w:sz="0" w:space="0" w:color="auto"/>
            </w:tcBorders>
          </w:tcPr>
          <w:p w14:paraId="692CF680" w14:textId="77777777" w:rsidR="00F24DD2" w:rsidRPr="00F24DD2" w:rsidRDefault="00F24DD2" w:rsidP="00240B1A">
            <w:pPr>
              <w:keepNext/>
              <w:jc w:val="center"/>
              <w:rPr>
                <w:rFonts w:cstheme="minorHAnsi"/>
                <w:sz w:val="20"/>
                <w:szCs w:val="20"/>
              </w:rPr>
            </w:pPr>
            <w:r w:rsidRPr="00F24DD2">
              <w:rPr>
                <w:rFonts w:cstheme="minorHAnsi"/>
                <w:sz w:val="20"/>
                <w:szCs w:val="20"/>
              </w:rPr>
              <w:t>8</w:t>
            </w:r>
          </w:p>
        </w:tc>
        <w:tc>
          <w:tcPr>
            <w:tcW w:w="600" w:type="pct"/>
            <w:tcBorders>
              <w:top w:val="single" w:sz="0" w:space="0" w:color="auto"/>
              <w:left w:val="single" w:sz="0" w:space="0" w:color="auto"/>
              <w:bottom w:val="single" w:sz="0" w:space="0" w:color="auto"/>
              <w:right w:val="single" w:sz="0" w:space="0" w:color="auto"/>
            </w:tcBorders>
          </w:tcPr>
          <w:p w14:paraId="7CF98DF9" w14:textId="77777777" w:rsidR="00F24DD2" w:rsidRPr="00F24DD2" w:rsidRDefault="00F24DD2" w:rsidP="00240B1A">
            <w:pPr>
              <w:keepNext/>
              <w:jc w:val="center"/>
              <w:rPr>
                <w:rFonts w:cstheme="minorHAnsi"/>
                <w:sz w:val="20"/>
                <w:szCs w:val="20"/>
              </w:rPr>
            </w:pPr>
            <w:r w:rsidRPr="00F24DD2">
              <w:rPr>
                <w:rFonts w:cstheme="minorHAnsi"/>
                <w:sz w:val="20"/>
                <w:szCs w:val="20"/>
              </w:rPr>
              <w:t>9</w:t>
            </w:r>
          </w:p>
        </w:tc>
      </w:tr>
      <w:tr w:rsidR="00F24DD2" w:rsidRPr="00F24DD2" w14:paraId="5E8D8F9A" w14:textId="77777777" w:rsidTr="00240B1A">
        <w:tc>
          <w:tcPr>
            <w:tcW w:w="700" w:type="pct"/>
            <w:tcBorders>
              <w:top w:val="single" w:sz="0" w:space="0" w:color="auto"/>
              <w:left w:val="single" w:sz="0" w:space="0" w:color="auto"/>
              <w:bottom w:val="single" w:sz="0" w:space="0" w:color="auto"/>
              <w:right w:val="single" w:sz="0" w:space="0" w:color="auto"/>
            </w:tcBorders>
          </w:tcPr>
          <w:p w14:paraId="039DF26C"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5D69CE6F"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3F2150D1"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7C262941"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5F099FD1"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0F4502D9"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658B0437"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212D9377"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6C7EFBC4" w14:textId="77777777" w:rsidR="00F24DD2" w:rsidRPr="00F24DD2" w:rsidRDefault="00F24DD2" w:rsidP="00240B1A">
            <w:pPr>
              <w:keepNext/>
              <w:rPr>
                <w:rFonts w:cstheme="minorHAnsi"/>
                <w:sz w:val="20"/>
                <w:szCs w:val="20"/>
              </w:rPr>
            </w:pPr>
            <w:r w:rsidRPr="00F24DD2">
              <w:rPr>
                <w:rFonts w:cstheme="minorHAnsi"/>
                <w:sz w:val="20"/>
                <w:szCs w:val="20"/>
              </w:rPr>
              <w:t> </w:t>
            </w:r>
          </w:p>
        </w:tc>
      </w:tr>
      <w:tr w:rsidR="00F24DD2" w:rsidRPr="00F24DD2" w14:paraId="1FBD497D" w14:textId="77777777" w:rsidTr="00240B1A">
        <w:tc>
          <w:tcPr>
            <w:tcW w:w="700" w:type="pct"/>
            <w:tcBorders>
              <w:top w:val="single" w:sz="0" w:space="0" w:color="auto"/>
              <w:left w:val="single" w:sz="0" w:space="0" w:color="auto"/>
              <w:bottom w:val="single" w:sz="0" w:space="0" w:color="auto"/>
              <w:right w:val="single" w:sz="0" w:space="0" w:color="auto"/>
            </w:tcBorders>
          </w:tcPr>
          <w:p w14:paraId="77CAFB75"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411DA2A7"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28F5B0EB"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7490EF73"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773F04F0"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47AD5643"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5FD3118B"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F54ED18"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38188544" w14:textId="77777777" w:rsidR="00F24DD2" w:rsidRPr="00F24DD2" w:rsidRDefault="00F24DD2" w:rsidP="00240B1A">
            <w:pPr>
              <w:keepNext/>
              <w:rPr>
                <w:rFonts w:cstheme="minorHAnsi"/>
                <w:sz w:val="20"/>
                <w:szCs w:val="20"/>
              </w:rPr>
            </w:pPr>
            <w:r w:rsidRPr="00F24DD2">
              <w:rPr>
                <w:rFonts w:cstheme="minorHAnsi"/>
                <w:sz w:val="20"/>
                <w:szCs w:val="20"/>
              </w:rPr>
              <w:t> </w:t>
            </w:r>
          </w:p>
        </w:tc>
      </w:tr>
      <w:tr w:rsidR="00F24DD2" w:rsidRPr="00F24DD2" w14:paraId="6F63FD5E" w14:textId="77777777" w:rsidTr="00240B1A">
        <w:tc>
          <w:tcPr>
            <w:tcW w:w="700" w:type="pct"/>
            <w:tcBorders>
              <w:top w:val="single" w:sz="0" w:space="0" w:color="auto"/>
              <w:left w:val="single" w:sz="0" w:space="0" w:color="auto"/>
              <w:bottom w:val="single" w:sz="0" w:space="0" w:color="auto"/>
              <w:right w:val="single" w:sz="0" w:space="0" w:color="auto"/>
            </w:tcBorders>
          </w:tcPr>
          <w:p w14:paraId="3BB8F456"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41825C5C"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411E1C73"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3B363840"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2A18CC3D"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14600399"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4276CA57"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623D4990"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643C10F9" w14:textId="77777777" w:rsidR="00F24DD2" w:rsidRPr="00F24DD2" w:rsidRDefault="00F24DD2" w:rsidP="00240B1A">
            <w:pPr>
              <w:keepNext/>
              <w:rPr>
                <w:rFonts w:cstheme="minorHAnsi"/>
                <w:sz w:val="20"/>
                <w:szCs w:val="20"/>
              </w:rPr>
            </w:pPr>
            <w:r w:rsidRPr="00F24DD2">
              <w:rPr>
                <w:rFonts w:cstheme="minorHAnsi"/>
                <w:sz w:val="20"/>
                <w:szCs w:val="20"/>
              </w:rPr>
              <w:t> </w:t>
            </w:r>
          </w:p>
        </w:tc>
      </w:tr>
      <w:tr w:rsidR="00F24DD2" w:rsidRPr="00F24DD2" w14:paraId="1B437B02" w14:textId="77777777" w:rsidTr="00240B1A">
        <w:tc>
          <w:tcPr>
            <w:tcW w:w="700" w:type="pct"/>
            <w:tcBorders>
              <w:top w:val="single" w:sz="0" w:space="0" w:color="auto"/>
              <w:left w:val="single" w:sz="0" w:space="0" w:color="auto"/>
              <w:bottom w:val="single" w:sz="0" w:space="0" w:color="auto"/>
              <w:right w:val="single" w:sz="0" w:space="0" w:color="auto"/>
            </w:tcBorders>
          </w:tcPr>
          <w:p w14:paraId="69FBE1FA"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7F192422"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028C3746"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583122EA"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70154479"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7AF0C226"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0155371A"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D2F8755" w14:textId="77777777" w:rsidR="00F24DD2" w:rsidRPr="00F24DD2" w:rsidRDefault="00F24DD2" w:rsidP="00240B1A">
            <w:pPr>
              <w:keepNext/>
              <w:rPr>
                <w:rFonts w:cstheme="minorHAnsi"/>
                <w:sz w:val="20"/>
                <w:szCs w:val="20"/>
              </w:rPr>
            </w:pPr>
            <w:r w:rsidRPr="00F24DD2">
              <w:rPr>
                <w:rFonts w:cstheme="minorHAnsi"/>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6367AC22" w14:textId="77777777" w:rsidR="00F24DD2" w:rsidRPr="00F24DD2" w:rsidRDefault="00F24DD2" w:rsidP="00240B1A">
            <w:pPr>
              <w:keepNext/>
              <w:rPr>
                <w:rFonts w:cstheme="minorHAnsi"/>
                <w:sz w:val="20"/>
                <w:szCs w:val="20"/>
              </w:rPr>
            </w:pPr>
            <w:r w:rsidRPr="00F24DD2">
              <w:rPr>
                <w:rFonts w:cstheme="minorHAnsi"/>
                <w:sz w:val="20"/>
                <w:szCs w:val="20"/>
              </w:rPr>
              <w:t> </w:t>
            </w:r>
          </w:p>
        </w:tc>
      </w:tr>
    </w:tbl>
    <w:p w14:paraId="06D2A95D" w14:textId="77777777" w:rsidR="00F24DD2" w:rsidRPr="00F24DD2" w:rsidRDefault="00F24DD2" w:rsidP="00F24DD2">
      <w:pPr>
        <w:rPr>
          <w:rFonts w:cstheme="minorHAnsi"/>
          <w:sz w:val="20"/>
          <w:szCs w:val="20"/>
        </w:rPr>
      </w:pPr>
      <w:proofErr w:type="spellStart"/>
      <w:r w:rsidRPr="00F24DD2">
        <w:rPr>
          <w:rFonts w:cstheme="minorHAnsi"/>
          <w:sz w:val="20"/>
          <w:szCs w:val="20"/>
        </w:rPr>
        <w:t>Подписи</w:t>
      </w:r>
      <w:proofErr w:type="spellEnd"/>
      <w:r w:rsidRPr="00F24DD2">
        <w:rPr>
          <w:rFonts w:cstheme="minorHAnsi"/>
          <w:sz w:val="20"/>
          <w:szCs w:val="20"/>
        </w:rPr>
        <w:t xml:space="preserve"> </w:t>
      </w:r>
      <w:proofErr w:type="spellStart"/>
      <w:r w:rsidRPr="00F24DD2">
        <w:rPr>
          <w:rFonts w:cstheme="minorHAnsi"/>
          <w:sz w:val="20"/>
          <w:szCs w:val="20"/>
        </w:rPr>
        <w:t>членов</w:t>
      </w:r>
      <w:proofErr w:type="spellEnd"/>
      <w:r w:rsidRPr="00F24DD2">
        <w:rPr>
          <w:rFonts w:cstheme="minorHAnsi"/>
          <w:sz w:val="20"/>
          <w:szCs w:val="20"/>
        </w:rPr>
        <w:t xml:space="preserve"> </w:t>
      </w:r>
      <w:proofErr w:type="spellStart"/>
      <w:r w:rsidRPr="00F24DD2">
        <w:rPr>
          <w:rFonts w:cstheme="minorHAnsi"/>
          <w:sz w:val="20"/>
          <w:szCs w:val="20"/>
        </w:rPr>
        <w:t>комиссии</w:t>
      </w:r>
      <w:proofErr w:type="spellEnd"/>
      <w:r w:rsidRPr="00F24DD2">
        <w:rPr>
          <w:rFonts w:cstheme="minorHAnsi"/>
          <w:sz w:val="20"/>
          <w:szCs w:val="20"/>
        </w:rPr>
        <w:t>:</w:t>
      </w:r>
    </w:p>
    <w:p w14:paraId="5AB7F9A6" w14:textId="77777777" w:rsidR="00F24DD2" w:rsidRPr="00F24DD2" w:rsidRDefault="00F24DD2" w:rsidP="00F24DD2">
      <w:pPr>
        <w:rPr>
          <w:rFonts w:cstheme="minorHAnsi"/>
          <w:sz w:val="20"/>
          <w:szCs w:val="20"/>
        </w:rPr>
      </w:pPr>
      <w:proofErr w:type="spellStart"/>
      <w:r w:rsidRPr="00F24DD2">
        <w:rPr>
          <w:rFonts w:cstheme="minorHAnsi"/>
          <w:sz w:val="20"/>
          <w:szCs w:val="20"/>
        </w:rPr>
        <w:t>Председатель</w:t>
      </w:r>
      <w:proofErr w:type="spellEnd"/>
      <w:r w:rsidRPr="00F24DD2">
        <w:rPr>
          <w:rFonts w:cstheme="minorHAnsi"/>
          <w:sz w:val="20"/>
          <w:szCs w:val="20"/>
        </w:rPr>
        <w:t xml:space="preserve"> </w:t>
      </w:r>
      <w:r w:rsidRPr="00F24DD2">
        <w:rPr>
          <w:rFonts w:cstheme="minorHAnsi"/>
          <w:sz w:val="20"/>
          <w:szCs w:val="20"/>
          <w:u w:val="single"/>
        </w:rPr>
        <w:t> </w:t>
      </w:r>
      <w:proofErr w:type="gramStart"/>
      <w:r w:rsidRPr="00F24DD2">
        <w:rPr>
          <w:rFonts w:cstheme="minorHAnsi"/>
          <w:sz w:val="20"/>
          <w:szCs w:val="20"/>
          <w:u w:val="single"/>
        </w:rPr>
        <w:t xml:space="preserve">   (</w:t>
      </w:r>
      <w:proofErr w:type="spellStart"/>
      <w:proofErr w:type="gramEnd"/>
      <w:r w:rsidRPr="00F24DD2">
        <w:rPr>
          <w:rFonts w:cstheme="minorHAnsi"/>
          <w:sz w:val="20"/>
          <w:szCs w:val="20"/>
          <w:u w:val="single"/>
        </w:rPr>
        <w:t>должность</w:t>
      </w:r>
      <w:proofErr w:type="spellEnd"/>
      <w:r w:rsidRPr="00F24DD2">
        <w:rPr>
          <w:rFonts w:cstheme="minorHAnsi"/>
          <w:sz w:val="20"/>
          <w:szCs w:val="20"/>
          <w:u w:val="single"/>
        </w:rPr>
        <w:t>)      </w:t>
      </w:r>
      <w:r w:rsidRPr="00F24DD2">
        <w:rPr>
          <w:rFonts w:cstheme="minorHAnsi"/>
          <w:sz w:val="20"/>
          <w:szCs w:val="20"/>
        </w:rPr>
        <w:t>/</w:t>
      </w:r>
      <w:r w:rsidRPr="00F24DD2">
        <w:rPr>
          <w:rFonts w:cstheme="minorHAnsi"/>
          <w:sz w:val="20"/>
          <w:szCs w:val="20"/>
          <w:u w:val="single"/>
        </w:rPr>
        <w:t>            (</w:t>
      </w:r>
      <w:proofErr w:type="spellStart"/>
      <w:r w:rsidRPr="00F24DD2">
        <w:rPr>
          <w:rFonts w:cstheme="minorHAnsi"/>
          <w:sz w:val="20"/>
          <w:szCs w:val="20"/>
          <w:u w:val="single"/>
        </w:rPr>
        <w:t>подпись</w:t>
      </w:r>
      <w:proofErr w:type="spellEnd"/>
      <w:r w:rsidRPr="00F24DD2">
        <w:rPr>
          <w:rFonts w:cstheme="minorHAnsi"/>
          <w:sz w:val="20"/>
          <w:szCs w:val="20"/>
          <w:u w:val="single"/>
        </w:rPr>
        <w:t>)            </w:t>
      </w:r>
      <w:r w:rsidRPr="00F24DD2">
        <w:rPr>
          <w:rFonts w:cstheme="minorHAnsi"/>
          <w:sz w:val="20"/>
          <w:szCs w:val="20"/>
        </w:rPr>
        <w:t>/</w:t>
      </w:r>
      <w:r w:rsidRPr="00F24DD2">
        <w:rPr>
          <w:rFonts w:cstheme="minorHAnsi"/>
          <w:sz w:val="20"/>
          <w:szCs w:val="20"/>
          <w:u w:val="single"/>
        </w:rPr>
        <w:t>          (</w:t>
      </w:r>
      <w:proofErr w:type="spellStart"/>
      <w:r w:rsidRPr="00F24DD2">
        <w:rPr>
          <w:rFonts w:cstheme="minorHAnsi"/>
          <w:sz w:val="20"/>
          <w:szCs w:val="20"/>
          <w:u w:val="single"/>
        </w:rPr>
        <w:t>расшифровка</w:t>
      </w:r>
      <w:proofErr w:type="spellEnd"/>
      <w:r w:rsidRPr="00F24DD2">
        <w:rPr>
          <w:rFonts w:cstheme="minorHAnsi"/>
          <w:sz w:val="20"/>
          <w:szCs w:val="20"/>
          <w:u w:val="single"/>
        </w:rPr>
        <w:t>)          </w:t>
      </w:r>
    </w:p>
    <w:p w14:paraId="5EF13D3B" w14:textId="77777777" w:rsidR="00F24DD2" w:rsidRPr="00ED2CC6" w:rsidRDefault="00F24DD2" w:rsidP="00F24DD2">
      <w:pPr>
        <w:rPr>
          <w:rFonts w:cstheme="minorHAnsi"/>
          <w:sz w:val="20"/>
          <w:szCs w:val="20"/>
          <w:lang w:val="ru-RU"/>
        </w:rPr>
      </w:pPr>
      <w:r w:rsidRPr="00ED2CC6">
        <w:rPr>
          <w:rFonts w:cstheme="minorHAnsi"/>
          <w:sz w:val="20"/>
          <w:szCs w:val="20"/>
          <w:lang w:val="ru-RU"/>
        </w:rPr>
        <w:t xml:space="preserve">Члены </w:t>
      </w:r>
      <w:proofErr w:type="gramStart"/>
      <w:r w:rsidRPr="00ED2CC6">
        <w:rPr>
          <w:rFonts w:cstheme="minorHAnsi"/>
          <w:sz w:val="20"/>
          <w:szCs w:val="20"/>
          <w:lang w:val="ru-RU"/>
        </w:rPr>
        <w:t xml:space="preserve">комиссии: </w:t>
      </w:r>
      <w:r w:rsidRPr="00F24DD2">
        <w:rPr>
          <w:rFonts w:cstheme="minorHAnsi"/>
          <w:sz w:val="20"/>
          <w:szCs w:val="20"/>
          <w:u w:val="single"/>
        </w:rPr>
        <w:t> </w:t>
      </w:r>
      <w:r w:rsidRPr="00ED2CC6">
        <w:rPr>
          <w:rFonts w:cstheme="minorHAnsi"/>
          <w:sz w:val="20"/>
          <w:szCs w:val="20"/>
          <w:u w:val="single"/>
          <w:lang w:val="ru-RU"/>
        </w:rPr>
        <w:t xml:space="preserve"> </w:t>
      </w:r>
      <w:proofErr w:type="gramEnd"/>
      <w:r w:rsidRPr="00F24DD2">
        <w:rPr>
          <w:rFonts w:cstheme="minorHAnsi"/>
          <w:sz w:val="20"/>
          <w:szCs w:val="20"/>
          <w:u w:val="single"/>
        </w:rPr>
        <w:t> </w:t>
      </w:r>
      <w:r w:rsidRPr="00ED2CC6">
        <w:rPr>
          <w:rFonts w:cstheme="minorHAnsi"/>
          <w:sz w:val="20"/>
          <w:szCs w:val="20"/>
          <w:u w:val="single"/>
          <w:lang w:val="ru-RU"/>
        </w:rPr>
        <w:t xml:space="preserve"> (должность)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(подпись)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(расшифровка)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67C6D7CC" w14:textId="77777777" w:rsidR="00F24DD2" w:rsidRPr="00ED2CC6" w:rsidRDefault="00F24DD2" w:rsidP="00F24DD2">
      <w:pPr>
        <w:rPr>
          <w:rFonts w:cstheme="minorHAnsi"/>
          <w:sz w:val="20"/>
          <w:szCs w:val="20"/>
          <w:lang w:val="ru-RU"/>
        </w:rPr>
      </w:pP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proofErr w:type="gramStart"/>
      <w:r w:rsidRPr="00ED2CC6">
        <w:rPr>
          <w:rFonts w:cstheme="minorHAnsi"/>
          <w:sz w:val="20"/>
          <w:szCs w:val="20"/>
          <w:u w:val="single"/>
          <w:lang w:val="ru-RU"/>
        </w:rPr>
        <w:t xml:space="preserve">должность) </w:t>
      </w:r>
      <w:r w:rsidRPr="00F24DD2">
        <w:rPr>
          <w:rFonts w:cstheme="minorHAnsi"/>
          <w:sz w:val="20"/>
          <w:szCs w:val="20"/>
          <w:u w:val="single"/>
        </w:rPr>
        <w:t> </w:t>
      </w:r>
      <w:r w:rsidRPr="00ED2CC6">
        <w:rPr>
          <w:rFonts w:cstheme="minorHAnsi"/>
          <w:sz w:val="20"/>
          <w:szCs w:val="20"/>
          <w:u w:val="single"/>
          <w:lang w:val="ru-RU"/>
        </w:rPr>
        <w:t xml:space="preserve"> </w:t>
      </w:r>
      <w:proofErr w:type="gramEnd"/>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(подпись)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(расшифровка)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5251A55E" w14:textId="77777777" w:rsidR="00F24DD2" w:rsidRPr="00ED2CC6" w:rsidRDefault="00F24DD2" w:rsidP="00F24DD2">
      <w:pPr>
        <w:rPr>
          <w:rFonts w:cstheme="minorHAnsi"/>
          <w:sz w:val="20"/>
          <w:szCs w:val="20"/>
          <w:lang w:val="ru-RU"/>
        </w:rPr>
      </w:pPr>
      <w:r w:rsidRPr="00F24DD2">
        <w:rPr>
          <w:rFonts w:cstheme="minorHAnsi"/>
          <w:sz w:val="20"/>
          <w:szCs w:val="20"/>
          <w:u w:val="single"/>
        </w:rPr>
        <w:lastRenderedPageBreak/>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proofErr w:type="gramStart"/>
      <w:r w:rsidRPr="00ED2CC6">
        <w:rPr>
          <w:rFonts w:cstheme="minorHAnsi"/>
          <w:sz w:val="20"/>
          <w:szCs w:val="20"/>
          <w:u w:val="single"/>
          <w:lang w:val="ru-RU"/>
        </w:rPr>
        <w:t xml:space="preserve">должность) </w:t>
      </w:r>
      <w:r w:rsidRPr="00F24DD2">
        <w:rPr>
          <w:rFonts w:cstheme="minorHAnsi"/>
          <w:sz w:val="20"/>
          <w:szCs w:val="20"/>
          <w:u w:val="single"/>
        </w:rPr>
        <w:t> </w:t>
      </w:r>
      <w:r w:rsidRPr="00ED2CC6">
        <w:rPr>
          <w:rFonts w:cstheme="minorHAnsi"/>
          <w:sz w:val="20"/>
          <w:szCs w:val="20"/>
          <w:u w:val="single"/>
          <w:lang w:val="ru-RU"/>
        </w:rPr>
        <w:t xml:space="preserve"> </w:t>
      </w:r>
      <w:proofErr w:type="gramEnd"/>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(подпись)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(расшифровка)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2141F572" w14:textId="77777777" w:rsidR="00F24DD2" w:rsidRPr="00ED2CC6" w:rsidRDefault="00F24DD2" w:rsidP="00F24DD2">
      <w:pPr>
        <w:rPr>
          <w:rFonts w:cstheme="minorHAnsi"/>
          <w:sz w:val="20"/>
          <w:szCs w:val="20"/>
          <w:lang w:val="ru-RU"/>
        </w:rPr>
      </w:pPr>
      <w:r w:rsidRPr="00ED2CC6">
        <w:rPr>
          <w:rFonts w:cstheme="minorHAnsi"/>
          <w:sz w:val="20"/>
          <w:szCs w:val="20"/>
          <w:lang w:val="ru-RU"/>
        </w:rPr>
        <w:t>Указанные в настоящем акте бланки строгой отчетности принял на</w:t>
      </w:r>
    </w:p>
    <w:p w14:paraId="7A71D846" w14:textId="77777777" w:rsidR="00F24DD2" w:rsidRPr="00ED2CC6" w:rsidRDefault="00F24DD2" w:rsidP="00F24DD2">
      <w:pPr>
        <w:rPr>
          <w:rFonts w:cstheme="minorHAnsi"/>
          <w:sz w:val="20"/>
          <w:szCs w:val="20"/>
          <w:lang w:val="ru-RU"/>
        </w:rPr>
      </w:pPr>
      <w:r w:rsidRPr="00ED2CC6">
        <w:rPr>
          <w:rFonts w:cstheme="minorHAnsi"/>
          <w:sz w:val="20"/>
          <w:szCs w:val="20"/>
          <w:lang w:val="ru-RU"/>
        </w:rPr>
        <w:t xml:space="preserve">ответственное хранение и оприходовал в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roofErr w:type="gramStart"/>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proofErr w:type="gramEnd"/>
      <w:r w:rsidRPr="00ED2CC6">
        <w:rPr>
          <w:rFonts w:cstheme="minorHAnsi"/>
          <w:sz w:val="20"/>
          <w:szCs w:val="20"/>
          <w:u w:val="single"/>
          <w:lang w:val="ru-RU"/>
        </w:rPr>
        <w:t xml:space="preserve">наименование документа)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7C82E8AB" w14:textId="77777777" w:rsidR="00F24DD2" w:rsidRPr="00ED2CC6" w:rsidRDefault="00F24DD2" w:rsidP="00F24DD2">
      <w:pPr>
        <w:rPr>
          <w:rFonts w:cstheme="minorHAnsi"/>
          <w:sz w:val="20"/>
          <w:szCs w:val="20"/>
          <w:lang w:val="ru-RU"/>
        </w:rPr>
      </w:pPr>
      <w:r w:rsidRPr="00ED2CC6">
        <w:rPr>
          <w:rFonts w:cstheme="minorHAnsi"/>
          <w:sz w:val="20"/>
          <w:szCs w:val="20"/>
          <w:lang w:val="ru-RU"/>
        </w:rPr>
        <w:t>№</w:t>
      </w:r>
      <w:r w:rsidRPr="00F24DD2">
        <w:rPr>
          <w:rFonts w:cstheme="minorHAnsi"/>
          <w:sz w:val="20"/>
          <w:szCs w:val="20"/>
        </w:rPr>
        <w:t>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20</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 xml:space="preserve"> г.</w:t>
      </w:r>
    </w:p>
    <w:p w14:paraId="4524D00C" w14:textId="77777777" w:rsidR="00F24DD2" w:rsidRPr="00ED2CC6" w:rsidRDefault="00F24DD2" w:rsidP="00F24DD2">
      <w:pPr>
        <w:rPr>
          <w:rFonts w:cstheme="minorHAnsi"/>
          <w:sz w:val="20"/>
          <w:szCs w:val="20"/>
          <w:lang w:val="ru-RU"/>
        </w:rPr>
      </w:pP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proofErr w:type="gramStart"/>
      <w:r w:rsidRPr="00ED2CC6">
        <w:rPr>
          <w:rFonts w:cstheme="minorHAnsi"/>
          <w:sz w:val="20"/>
          <w:szCs w:val="20"/>
          <w:u w:val="single"/>
          <w:lang w:val="ru-RU"/>
        </w:rPr>
        <w:t xml:space="preserve">должность) </w:t>
      </w:r>
      <w:r w:rsidRPr="00F24DD2">
        <w:rPr>
          <w:rFonts w:cstheme="minorHAnsi"/>
          <w:sz w:val="20"/>
          <w:szCs w:val="20"/>
          <w:u w:val="single"/>
        </w:rPr>
        <w:t> </w:t>
      </w:r>
      <w:r w:rsidRPr="00ED2CC6">
        <w:rPr>
          <w:rFonts w:cstheme="minorHAnsi"/>
          <w:sz w:val="20"/>
          <w:szCs w:val="20"/>
          <w:u w:val="single"/>
          <w:lang w:val="ru-RU"/>
        </w:rPr>
        <w:t xml:space="preserve"> </w:t>
      </w:r>
      <w:proofErr w:type="gramEnd"/>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(фамилия, инициалы)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lang w:val="ru-RU"/>
        </w:rPr>
        <w:t>/</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(подпись)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r w:rsidRPr="00ED2CC6">
        <w:rPr>
          <w:rFonts w:cstheme="minorHAnsi"/>
          <w:sz w:val="20"/>
          <w:szCs w:val="20"/>
          <w:u w:val="single"/>
          <w:lang w:val="ru-RU"/>
        </w:rPr>
        <w:t xml:space="preserve"> </w:t>
      </w:r>
      <w:r w:rsidRPr="00F24DD2">
        <w:rPr>
          <w:rFonts w:cstheme="minorHAnsi"/>
          <w:sz w:val="20"/>
          <w:szCs w:val="20"/>
          <w:u w:val="single"/>
        </w:rPr>
        <w:t> </w:t>
      </w:r>
    </w:p>
    <w:p w14:paraId="304E33CD" w14:textId="77777777" w:rsidR="00F24DD2" w:rsidRPr="00ED2CC6" w:rsidRDefault="00F24DD2" w:rsidP="00F24DD2">
      <w:pPr>
        <w:rPr>
          <w:rFonts w:cstheme="minorHAnsi"/>
          <w:lang w:val="ru-RU"/>
        </w:rPr>
      </w:pPr>
    </w:p>
    <w:p w14:paraId="43261856" w14:textId="77777777" w:rsidR="00F24DD2" w:rsidRPr="00F24DD2" w:rsidRDefault="00F24DD2" w:rsidP="00F24DD2">
      <w:pPr>
        <w:pStyle w:val="a5"/>
        <w:numPr>
          <w:ilvl w:val="0"/>
          <w:numId w:val="27"/>
        </w:numPr>
        <w:suppressAutoHyphens w:val="0"/>
        <w:autoSpaceDN/>
        <w:spacing w:before="120" w:after="120" w:line="240" w:lineRule="auto"/>
        <w:contextualSpacing/>
        <w:jc w:val="center"/>
        <w:textAlignment w:val="auto"/>
        <w:rPr>
          <w:rFonts w:asciiTheme="minorHAnsi" w:hAnsiTheme="minorHAnsi" w:cstheme="minorHAnsi"/>
          <w:b/>
          <w:sz w:val="26"/>
          <w:szCs w:val="26"/>
        </w:rPr>
      </w:pPr>
      <w:r w:rsidRPr="00F24DD2">
        <w:rPr>
          <w:rFonts w:asciiTheme="minorHAnsi" w:hAnsiTheme="minorHAnsi" w:cstheme="minorHAnsi"/>
          <w:b/>
          <w:sz w:val="26"/>
          <w:szCs w:val="26"/>
        </w:rPr>
        <w:t>Акт о вручении ценных подарков, сувениров, призов</w:t>
      </w:r>
    </w:p>
    <w:p w14:paraId="2780856B" w14:textId="77777777" w:rsidR="00F24DD2" w:rsidRPr="00F24DD2" w:rsidRDefault="00F24DD2" w:rsidP="00F24DD2">
      <w:pPr>
        <w:pStyle w:val="a5"/>
        <w:spacing w:line="240" w:lineRule="auto"/>
        <w:rPr>
          <w:rFonts w:asciiTheme="minorHAnsi" w:hAnsiTheme="minorHAnsi" w:cstheme="minorHAnsi"/>
          <w:b/>
          <w:sz w:val="26"/>
          <w:szCs w:val="26"/>
        </w:rPr>
      </w:pPr>
    </w:p>
    <w:p w14:paraId="088B1C1D" w14:textId="77777777" w:rsidR="00F24DD2" w:rsidRPr="00ED2CC6" w:rsidRDefault="00F24DD2" w:rsidP="00F24DD2">
      <w:pPr>
        <w:keepNext/>
        <w:keepLines/>
        <w:jc w:val="right"/>
        <w:rPr>
          <w:rFonts w:cstheme="minorHAnsi"/>
          <w:sz w:val="18"/>
          <w:szCs w:val="18"/>
          <w:u w:val="single"/>
          <w:lang w:val="ru-RU"/>
        </w:rPr>
      </w:pPr>
      <w:r w:rsidRPr="00ED2CC6">
        <w:rPr>
          <w:rFonts w:cstheme="minorHAnsi"/>
          <w:sz w:val="18"/>
          <w:szCs w:val="18"/>
          <w:lang w:val="ru-RU"/>
        </w:rPr>
        <w:t>УТВЕРЖДАЮ</w:t>
      </w:r>
      <w:r w:rsidRPr="00ED2CC6">
        <w:rPr>
          <w:rFonts w:cstheme="minorHAnsi"/>
          <w:sz w:val="18"/>
          <w:szCs w:val="18"/>
          <w:lang w:val="ru-RU"/>
        </w:rPr>
        <w:br/>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br/>
      </w:r>
      <w:r w:rsidRPr="00F24DD2">
        <w:rPr>
          <w:rFonts w:cstheme="minorHAnsi"/>
          <w:sz w:val="18"/>
          <w:szCs w:val="18"/>
          <w:u w:val="single"/>
        </w:rPr>
        <w:t> </w:t>
      </w:r>
      <w:proofErr w:type="gramStart"/>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ED2CC6">
        <w:rPr>
          <w:rFonts w:cstheme="minorHAnsi"/>
          <w:i/>
          <w:sz w:val="18"/>
          <w:szCs w:val="18"/>
          <w:u w:val="single"/>
          <w:lang w:val="ru-RU"/>
        </w:rPr>
        <w:t>(</w:t>
      </w:r>
      <w:proofErr w:type="gramEnd"/>
      <w:r w:rsidRPr="00ED2CC6">
        <w:rPr>
          <w:rFonts w:cstheme="minorHAnsi"/>
          <w:i/>
          <w:sz w:val="18"/>
          <w:szCs w:val="18"/>
          <w:u w:val="single"/>
          <w:lang w:val="ru-RU"/>
        </w:rPr>
        <w:t>должность, фамилия, инициалы руководителя)</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5BC22786" w14:textId="77777777" w:rsidR="00F24DD2" w:rsidRPr="00ED2CC6" w:rsidRDefault="00F24DD2" w:rsidP="00F24DD2">
      <w:pPr>
        <w:keepNext/>
        <w:keepLines/>
        <w:jc w:val="right"/>
        <w:rPr>
          <w:rFonts w:cstheme="minorHAnsi"/>
          <w:sz w:val="18"/>
          <w:szCs w:val="18"/>
          <w:lang w:val="ru-RU"/>
        </w:rPr>
      </w:pPr>
    </w:p>
    <w:p w14:paraId="42733937" w14:textId="77777777" w:rsidR="00F24DD2" w:rsidRPr="00ED2CC6" w:rsidRDefault="00F24DD2" w:rsidP="00F24DD2">
      <w:pPr>
        <w:jc w:val="center"/>
        <w:rPr>
          <w:rFonts w:cstheme="minorHAnsi"/>
          <w:sz w:val="18"/>
          <w:szCs w:val="18"/>
          <w:lang w:val="ru-RU"/>
        </w:rPr>
      </w:pPr>
      <w:r w:rsidRPr="00ED2CC6">
        <w:rPr>
          <w:rFonts w:cstheme="minorHAnsi"/>
          <w:b/>
          <w:sz w:val="18"/>
          <w:szCs w:val="18"/>
          <w:lang w:val="ru-RU"/>
        </w:rPr>
        <w:t xml:space="preserve">АКТ </w:t>
      </w:r>
    </w:p>
    <w:p w14:paraId="5966BE48" w14:textId="77777777" w:rsidR="00F24DD2" w:rsidRPr="00ED2CC6" w:rsidRDefault="00F24DD2" w:rsidP="00F24DD2">
      <w:pPr>
        <w:jc w:val="center"/>
        <w:rPr>
          <w:rFonts w:cstheme="minorHAnsi"/>
          <w:sz w:val="18"/>
          <w:szCs w:val="18"/>
          <w:lang w:val="ru-RU"/>
        </w:rPr>
      </w:pPr>
      <w:r w:rsidRPr="00ED2CC6">
        <w:rPr>
          <w:rFonts w:cstheme="minorHAnsi"/>
          <w:b/>
          <w:sz w:val="18"/>
          <w:szCs w:val="18"/>
          <w:lang w:val="ru-RU"/>
        </w:rPr>
        <w:t>о вручении ценных подарков, сувениров, призов</w:t>
      </w:r>
    </w:p>
    <w:tbl>
      <w:tblPr>
        <w:tblW w:w="5000" w:type="pct"/>
        <w:tblLook w:val="04A0" w:firstRow="1" w:lastRow="0" w:firstColumn="1" w:lastColumn="0" w:noHBand="0" w:noVBand="1"/>
      </w:tblPr>
      <w:tblGrid>
        <w:gridCol w:w="8779"/>
        <w:gridCol w:w="1429"/>
      </w:tblGrid>
      <w:tr w:rsidR="00F24DD2" w:rsidRPr="00F24DD2" w14:paraId="0E74845E" w14:textId="77777777" w:rsidTr="00240B1A">
        <w:tc>
          <w:tcPr>
            <w:tcW w:w="4300" w:type="pct"/>
          </w:tcPr>
          <w:p w14:paraId="559EBF0D" w14:textId="77777777" w:rsidR="00F24DD2" w:rsidRPr="00F24DD2" w:rsidRDefault="00F24DD2" w:rsidP="00240B1A">
            <w:pPr>
              <w:keepNext/>
              <w:rPr>
                <w:rFonts w:cstheme="minorHAnsi"/>
                <w:sz w:val="18"/>
                <w:szCs w:val="18"/>
              </w:rPr>
            </w:pPr>
            <w:r w:rsidRPr="00F24DD2">
              <w:rPr>
                <w:rFonts w:cstheme="minorHAnsi"/>
                <w:sz w:val="18"/>
                <w:szCs w:val="18"/>
              </w:rPr>
              <w:t>"</w:t>
            </w:r>
            <w:r w:rsidRPr="00F24DD2">
              <w:rPr>
                <w:rFonts w:cstheme="minorHAnsi"/>
                <w:sz w:val="18"/>
                <w:szCs w:val="18"/>
                <w:u w:val="single"/>
              </w:rPr>
              <w:t>       </w:t>
            </w:r>
            <w:r w:rsidRPr="00F24DD2">
              <w:rPr>
                <w:rFonts w:cstheme="minorHAnsi"/>
                <w:sz w:val="18"/>
                <w:szCs w:val="18"/>
              </w:rPr>
              <w:t xml:space="preserve">" </w:t>
            </w:r>
            <w:r w:rsidRPr="00F24DD2">
              <w:rPr>
                <w:rFonts w:cstheme="minorHAnsi"/>
                <w:sz w:val="18"/>
                <w:szCs w:val="18"/>
                <w:u w:val="single"/>
              </w:rPr>
              <w:t>                         </w:t>
            </w:r>
            <w:r w:rsidRPr="00F24DD2">
              <w:rPr>
                <w:rFonts w:cstheme="minorHAnsi"/>
                <w:sz w:val="18"/>
                <w:szCs w:val="18"/>
              </w:rPr>
              <w:t xml:space="preserve"> 20</w:t>
            </w:r>
            <w:r w:rsidRPr="00F24DD2">
              <w:rPr>
                <w:rFonts w:cstheme="minorHAnsi"/>
                <w:sz w:val="18"/>
                <w:szCs w:val="18"/>
                <w:u w:val="single"/>
              </w:rPr>
              <w:t>       </w:t>
            </w:r>
            <w:r w:rsidRPr="00F24DD2">
              <w:rPr>
                <w:rFonts w:cstheme="minorHAnsi"/>
                <w:sz w:val="18"/>
                <w:szCs w:val="18"/>
              </w:rPr>
              <w:t xml:space="preserve"> г.</w:t>
            </w:r>
          </w:p>
        </w:tc>
        <w:tc>
          <w:tcPr>
            <w:tcW w:w="700" w:type="pct"/>
          </w:tcPr>
          <w:p w14:paraId="461428F8" w14:textId="77777777" w:rsidR="00F24DD2" w:rsidRPr="00F24DD2" w:rsidRDefault="00F24DD2" w:rsidP="00240B1A">
            <w:pPr>
              <w:keepNext/>
              <w:rPr>
                <w:rFonts w:cstheme="minorHAnsi"/>
                <w:sz w:val="18"/>
                <w:szCs w:val="18"/>
              </w:rPr>
            </w:pPr>
            <w:r w:rsidRPr="00F24DD2">
              <w:rPr>
                <w:rFonts w:cstheme="minorHAnsi"/>
                <w:sz w:val="18"/>
                <w:szCs w:val="18"/>
              </w:rPr>
              <w:t>№</w:t>
            </w:r>
            <w:r w:rsidRPr="00F24DD2">
              <w:rPr>
                <w:rFonts w:cstheme="minorHAnsi"/>
                <w:sz w:val="18"/>
                <w:szCs w:val="18"/>
                <w:u w:val="single"/>
              </w:rPr>
              <w:t>             </w:t>
            </w:r>
          </w:p>
        </w:tc>
      </w:tr>
    </w:tbl>
    <w:p w14:paraId="2706CE8F" w14:textId="77777777" w:rsidR="00F24DD2" w:rsidRPr="00F24DD2" w:rsidRDefault="00F24DD2" w:rsidP="00F24DD2">
      <w:pPr>
        <w:rPr>
          <w:rFonts w:cstheme="minorHAnsi"/>
          <w:sz w:val="18"/>
          <w:szCs w:val="18"/>
        </w:rPr>
      </w:pPr>
      <w:proofErr w:type="spellStart"/>
      <w:r w:rsidRPr="00F24DD2">
        <w:rPr>
          <w:rFonts w:cstheme="minorHAnsi"/>
          <w:sz w:val="18"/>
          <w:szCs w:val="18"/>
        </w:rPr>
        <w:t>Комиссия</w:t>
      </w:r>
      <w:proofErr w:type="spellEnd"/>
      <w:r w:rsidRPr="00F24DD2">
        <w:rPr>
          <w:rFonts w:cstheme="minorHAnsi"/>
          <w:sz w:val="18"/>
          <w:szCs w:val="18"/>
        </w:rPr>
        <w:t xml:space="preserve"> в </w:t>
      </w:r>
      <w:proofErr w:type="spellStart"/>
      <w:r w:rsidRPr="00F24DD2">
        <w:rPr>
          <w:rFonts w:cstheme="minorHAnsi"/>
          <w:sz w:val="18"/>
          <w:szCs w:val="18"/>
        </w:rPr>
        <w:t>составе</w:t>
      </w:r>
      <w:proofErr w:type="spellEnd"/>
      <w:r w:rsidRPr="00F24DD2">
        <w:rPr>
          <w:rFonts w:cstheme="minorHAnsi"/>
          <w:sz w:val="18"/>
          <w:szCs w:val="18"/>
        </w:rPr>
        <w:t>:</w:t>
      </w:r>
    </w:p>
    <w:p w14:paraId="4B2F1792" w14:textId="77777777" w:rsidR="00F24DD2" w:rsidRPr="00F24DD2" w:rsidRDefault="00F24DD2" w:rsidP="00F24DD2">
      <w:pPr>
        <w:rPr>
          <w:rFonts w:cstheme="minorHAnsi"/>
          <w:sz w:val="18"/>
          <w:szCs w:val="18"/>
        </w:rPr>
      </w:pPr>
      <w:proofErr w:type="spellStart"/>
      <w:r w:rsidRPr="00F24DD2">
        <w:rPr>
          <w:rFonts w:cstheme="minorHAnsi"/>
          <w:sz w:val="18"/>
          <w:szCs w:val="18"/>
        </w:rPr>
        <w:t>Председатель</w:t>
      </w:r>
      <w:proofErr w:type="spellEnd"/>
      <w:r w:rsidRPr="00F24DD2">
        <w:rPr>
          <w:rFonts w:cstheme="minorHAnsi"/>
          <w:sz w:val="18"/>
          <w:szCs w:val="18"/>
        </w:rPr>
        <w:t xml:space="preserve"> </w:t>
      </w:r>
      <w:r w:rsidRPr="00F24DD2">
        <w:rPr>
          <w:rFonts w:cstheme="minorHAnsi"/>
          <w:sz w:val="18"/>
          <w:szCs w:val="18"/>
          <w:u w:val="single"/>
        </w:rPr>
        <w:t>               </w:t>
      </w:r>
      <w:proofErr w:type="gramStart"/>
      <w:r w:rsidRPr="00F24DD2">
        <w:rPr>
          <w:rFonts w:cstheme="minorHAnsi"/>
          <w:sz w:val="18"/>
          <w:szCs w:val="18"/>
          <w:u w:val="single"/>
        </w:rPr>
        <w:t xml:space="preserve">   (</w:t>
      </w:r>
      <w:proofErr w:type="spellStart"/>
      <w:proofErr w:type="gramEnd"/>
      <w:r w:rsidRPr="00F24DD2">
        <w:rPr>
          <w:rFonts w:cstheme="minorHAnsi"/>
          <w:sz w:val="18"/>
          <w:szCs w:val="18"/>
          <w:u w:val="single"/>
        </w:rPr>
        <w:t>должность</w:t>
      </w:r>
      <w:proofErr w:type="spellEnd"/>
      <w:r w:rsidRPr="00F24DD2">
        <w:rPr>
          <w:rFonts w:cstheme="minorHAnsi"/>
          <w:sz w:val="18"/>
          <w:szCs w:val="18"/>
          <w:u w:val="single"/>
        </w:rPr>
        <w:t xml:space="preserve">, </w:t>
      </w:r>
      <w:proofErr w:type="spellStart"/>
      <w:r w:rsidRPr="00F24DD2">
        <w:rPr>
          <w:rFonts w:cstheme="minorHAnsi"/>
          <w:sz w:val="18"/>
          <w:szCs w:val="18"/>
          <w:u w:val="single"/>
        </w:rPr>
        <w:t>фамилия</w:t>
      </w:r>
      <w:proofErr w:type="spellEnd"/>
      <w:r w:rsidRPr="00F24DD2">
        <w:rPr>
          <w:rFonts w:cstheme="minorHAnsi"/>
          <w:sz w:val="18"/>
          <w:szCs w:val="18"/>
          <w:u w:val="single"/>
        </w:rPr>
        <w:t xml:space="preserve">, </w:t>
      </w:r>
      <w:proofErr w:type="spellStart"/>
      <w:r w:rsidRPr="00F24DD2">
        <w:rPr>
          <w:rFonts w:cstheme="minorHAnsi"/>
          <w:sz w:val="18"/>
          <w:szCs w:val="18"/>
          <w:u w:val="single"/>
        </w:rPr>
        <w:t>инициалы</w:t>
      </w:r>
      <w:proofErr w:type="spellEnd"/>
      <w:r w:rsidRPr="00F24DD2">
        <w:rPr>
          <w:rFonts w:cstheme="minorHAnsi"/>
          <w:sz w:val="18"/>
          <w:szCs w:val="18"/>
          <w:u w:val="single"/>
        </w:rPr>
        <w:t>)                  </w:t>
      </w:r>
    </w:p>
    <w:p w14:paraId="68A80AC9" w14:textId="77777777" w:rsidR="00F24DD2" w:rsidRPr="00F24DD2" w:rsidRDefault="00F24DD2" w:rsidP="00F24DD2">
      <w:pPr>
        <w:rPr>
          <w:rFonts w:cstheme="minorHAnsi"/>
          <w:sz w:val="18"/>
          <w:szCs w:val="18"/>
        </w:rPr>
      </w:pPr>
      <w:proofErr w:type="spellStart"/>
      <w:r w:rsidRPr="00F24DD2">
        <w:rPr>
          <w:rFonts w:cstheme="minorHAnsi"/>
          <w:sz w:val="18"/>
          <w:szCs w:val="18"/>
        </w:rPr>
        <w:t>Члены</w:t>
      </w:r>
      <w:proofErr w:type="spellEnd"/>
      <w:r w:rsidRPr="00F24DD2">
        <w:rPr>
          <w:rFonts w:cstheme="minorHAnsi"/>
          <w:sz w:val="18"/>
          <w:szCs w:val="18"/>
        </w:rPr>
        <w:t xml:space="preserve"> </w:t>
      </w:r>
      <w:proofErr w:type="spellStart"/>
      <w:r w:rsidRPr="00F24DD2">
        <w:rPr>
          <w:rFonts w:cstheme="minorHAnsi"/>
          <w:sz w:val="18"/>
          <w:szCs w:val="18"/>
        </w:rPr>
        <w:t>комиссии</w:t>
      </w:r>
      <w:proofErr w:type="spellEnd"/>
      <w:r w:rsidRPr="00F24DD2">
        <w:rPr>
          <w:rFonts w:cstheme="minorHAnsi"/>
          <w:sz w:val="18"/>
          <w:szCs w:val="18"/>
        </w:rPr>
        <w:t>:</w:t>
      </w:r>
    </w:p>
    <w:p w14:paraId="11B2BD8E" w14:textId="77777777" w:rsidR="00F24DD2" w:rsidRPr="00F24DD2" w:rsidRDefault="00F24DD2" w:rsidP="00F24DD2">
      <w:pP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roofErr w:type="spellStart"/>
      <w:r w:rsidRPr="00F24DD2">
        <w:rPr>
          <w:rFonts w:cstheme="minorHAnsi"/>
          <w:sz w:val="18"/>
          <w:szCs w:val="18"/>
          <w:u w:val="single"/>
        </w:rPr>
        <w:t>фамилия</w:t>
      </w:r>
      <w:proofErr w:type="spellEnd"/>
      <w:r w:rsidRPr="00F24DD2">
        <w:rPr>
          <w:rFonts w:cstheme="minorHAnsi"/>
          <w:sz w:val="18"/>
          <w:szCs w:val="18"/>
          <w:u w:val="single"/>
        </w:rPr>
        <w:t xml:space="preserve">, </w:t>
      </w:r>
      <w:proofErr w:type="spellStart"/>
      <w:r w:rsidRPr="00F24DD2">
        <w:rPr>
          <w:rFonts w:cstheme="minorHAnsi"/>
          <w:sz w:val="18"/>
          <w:szCs w:val="18"/>
          <w:u w:val="single"/>
        </w:rPr>
        <w:t>инициалы</w:t>
      </w:r>
      <w:proofErr w:type="spellEnd"/>
      <w:r w:rsidRPr="00F24DD2">
        <w:rPr>
          <w:rFonts w:cstheme="minorHAnsi"/>
          <w:sz w:val="18"/>
          <w:szCs w:val="18"/>
          <w:u w:val="single"/>
        </w:rPr>
        <w:t>)                  </w:t>
      </w:r>
    </w:p>
    <w:p w14:paraId="111E9FB8" w14:textId="77777777" w:rsidR="00F24DD2" w:rsidRPr="00F24DD2" w:rsidRDefault="00F24DD2" w:rsidP="00F24DD2">
      <w:pP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roofErr w:type="spellStart"/>
      <w:r w:rsidRPr="00F24DD2">
        <w:rPr>
          <w:rFonts w:cstheme="minorHAnsi"/>
          <w:sz w:val="18"/>
          <w:szCs w:val="18"/>
          <w:u w:val="single"/>
        </w:rPr>
        <w:t>фамилия</w:t>
      </w:r>
      <w:proofErr w:type="spellEnd"/>
      <w:r w:rsidRPr="00F24DD2">
        <w:rPr>
          <w:rFonts w:cstheme="minorHAnsi"/>
          <w:sz w:val="18"/>
          <w:szCs w:val="18"/>
          <w:u w:val="single"/>
        </w:rPr>
        <w:t xml:space="preserve">, </w:t>
      </w:r>
      <w:proofErr w:type="spellStart"/>
      <w:r w:rsidRPr="00F24DD2">
        <w:rPr>
          <w:rFonts w:cstheme="minorHAnsi"/>
          <w:sz w:val="18"/>
          <w:szCs w:val="18"/>
          <w:u w:val="single"/>
        </w:rPr>
        <w:t>инициалы</w:t>
      </w:r>
      <w:proofErr w:type="spellEnd"/>
      <w:r w:rsidRPr="00F24DD2">
        <w:rPr>
          <w:rFonts w:cstheme="minorHAnsi"/>
          <w:sz w:val="18"/>
          <w:szCs w:val="18"/>
          <w:u w:val="single"/>
        </w:rPr>
        <w:t>)                  </w:t>
      </w:r>
    </w:p>
    <w:p w14:paraId="5EE212FC" w14:textId="77777777" w:rsidR="00F24DD2" w:rsidRPr="00F24DD2" w:rsidRDefault="00F24DD2" w:rsidP="00F24DD2">
      <w:pP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roofErr w:type="spellStart"/>
      <w:r w:rsidRPr="00F24DD2">
        <w:rPr>
          <w:rFonts w:cstheme="minorHAnsi"/>
          <w:sz w:val="18"/>
          <w:szCs w:val="18"/>
          <w:u w:val="single"/>
        </w:rPr>
        <w:t>фамилия</w:t>
      </w:r>
      <w:proofErr w:type="spellEnd"/>
      <w:r w:rsidRPr="00F24DD2">
        <w:rPr>
          <w:rFonts w:cstheme="minorHAnsi"/>
          <w:sz w:val="18"/>
          <w:szCs w:val="18"/>
          <w:u w:val="single"/>
        </w:rPr>
        <w:t xml:space="preserve">, </w:t>
      </w:r>
      <w:proofErr w:type="spellStart"/>
      <w:proofErr w:type="gramStart"/>
      <w:r w:rsidRPr="00F24DD2">
        <w:rPr>
          <w:rFonts w:cstheme="minorHAnsi"/>
          <w:sz w:val="18"/>
          <w:szCs w:val="18"/>
          <w:u w:val="single"/>
        </w:rPr>
        <w:t>инициалы</w:t>
      </w:r>
      <w:proofErr w:type="spellEnd"/>
      <w:r w:rsidRPr="00F24DD2">
        <w:rPr>
          <w:rFonts w:cstheme="minorHAnsi"/>
          <w:sz w:val="18"/>
          <w:szCs w:val="18"/>
          <w:u w:val="single"/>
        </w:rPr>
        <w:t xml:space="preserve">)   </w:t>
      </w:r>
      <w:proofErr w:type="gramEnd"/>
      <w:r w:rsidRPr="00F24DD2">
        <w:rPr>
          <w:rFonts w:cstheme="minorHAnsi"/>
          <w:sz w:val="18"/>
          <w:szCs w:val="18"/>
          <w:u w:val="single"/>
        </w:rPr>
        <w:t>               </w:t>
      </w:r>
      <w:r w:rsidRPr="00F24DD2">
        <w:rPr>
          <w:rFonts w:cstheme="minorHAnsi"/>
          <w:sz w:val="18"/>
          <w:szCs w:val="18"/>
        </w:rPr>
        <w:t>,</w:t>
      </w:r>
    </w:p>
    <w:p w14:paraId="21FF2FC8"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назначенная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roofErr w:type="gramStart"/>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ED2CC6">
        <w:rPr>
          <w:rFonts w:cstheme="minorHAnsi"/>
          <w:sz w:val="18"/>
          <w:szCs w:val="18"/>
          <w:u w:val="single"/>
          <w:lang w:val="ru-RU"/>
        </w:rPr>
        <w:t xml:space="preserve">наименование распорядительного акта руководителя)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55D8C427" w14:textId="77777777" w:rsidR="00F24DD2" w:rsidRPr="00ED2CC6" w:rsidRDefault="00F24DD2" w:rsidP="00F24DD2">
      <w:pPr>
        <w:rPr>
          <w:rFonts w:cstheme="minorHAnsi"/>
          <w:sz w:val="18"/>
          <w:szCs w:val="18"/>
          <w:lang w:val="ru-RU"/>
        </w:rPr>
      </w:pPr>
      <w:r w:rsidRPr="00ED2CC6">
        <w:rPr>
          <w:rFonts w:cstheme="minorHAnsi"/>
          <w:sz w:val="18"/>
          <w:szCs w:val="18"/>
          <w:lang w:val="ru-RU"/>
        </w:rPr>
        <w:t>от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20</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г. №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roofErr w:type="gramStart"/>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w:t>
      </w:r>
      <w:proofErr w:type="gramEnd"/>
    </w:p>
    <w:p w14:paraId="77E9E45B" w14:textId="77777777" w:rsidR="00F24DD2" w:rsidRPr="00ED2CC6" w:rsidRDefault="00F24DD2" w:rsidP="00F24DD2">
      <w:pPr>
        <w:rPr>
          <w:rFonts w:cstheme="minorHAnsi"/>
          <w:sz w:val="18"/>
          <w:szCs w:val="18"/>
          <w:lang w:val="ru-RU"/>
        </w:rPr>
      </w:pPr>
      <w:r w:rsidRPr="00ED2CC6">
        <w:rPr>
          <w:rFonts w:cstheme="minorHAnsi"/>
          <w:sz w:val="18"/>
          <w:szCs w:val="18"/>
          <w:lang w:val="ru-RU"/>
        </w:rPr>
        <w:t xml:space="preserve">составила настоящий акт о том, что на основании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62EA6F3E" w14:textId="77777777" w:rsidR="00F24DD2" w:rsidRPr="00ED2CC6" w:rsidRDefault="00F24DD2" w:rsidP="00F24DD2">
      <w:pPr>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(наименование, номер и дата распорядительного акта о вручении ценного подарка (сувенирной продукции))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56BA84D9" w14:textId="77777777" w:rsidR="00F24DD2" w:rsidRPr="00ED2CC6" w:rsidRDefault="00F24DD2" w:rsidP="00F24DD2">
      <w:pPr>
        <w:rPr>
          <w:rFonts w:cstheme="minorHAnsi"/>
          <w:sz w:val="18"/>
          <w:szCs w:val="18"/>
          <w:lang w:val="ru-RU"/>
        </w:rPr>
      </w:pPr>
      <w:r w:rsidRPr="00ED2CC6">
        <w:rPr>
          <w:rFonts w:cstheme="minorHAnsi"/>
          <w:sz w:val="18"/>
          <w:szCs w:val="18"/>
          <w:lang w:val="ru-RU"/>
        </w:rPr>
        <w:t>вручен(ы) ценный(е) подарок(и) (сувенирная продукция):</w:t>
      </w:r>
    </w:p>
    <w:tbl>
      <w:tblPr>
        <w:tblW w:w="4869" w:type="pct"/>
        <w:tblLayout w:type="fixed"/>
        <w:tblLook w:val="04A0" w:firstRow="1" w:lastRow="0" w:firstColumn="1" w:lastColumn="0" w:noHBand="0" w:noVBand="1"/>
      </w:tblPr>
      <w:tblGrid>
        <w:gridCol w:w="1801"/>
        <w:gridCol w:w="1700"/>
        <w:gridCol w:w="1905"/>
        <w:gridCol w:w="1497"/>
        <w:gridCol w:w="986"/>
        <w:gridCol w:w="986"/>
        <w:gridCol w:w="1066"/>
      </w:tblGrid>
      <w:tr w:rsidR="00F24DD2" w:rsidRPr="00F24DD2" w14:paraId="188F3A70" w14:textId="77777777" w:rsidTr="00240B1A">
        <w:tc>
          <w:tcPr>
            <w:tcW w:w="906" w:type="pct"/>
            <w:tcBorders>
              <w:top w:val="single" w:sz="0" w:space="0" w:color="auto"/>
              <w:left w:val="single" w:sz="0" w:space="0" w:color="auto"/>
              <w:bottom w:val="single" w:sz="0" w:space="0" w:color="auto"/>
              <w:right w:val="single" w:sz="0" w:space="0" w:color="auto"/>
            </w:tcBorders>
          </w:tcPr>
          <w:p w14:paraId="4C87652E" w14:textId="77777777" w:rsidR="00F24DD2" w:rsidRPr="00F24DD2" w:rsidRDefault="00F24DD2" w:rsidP="00240B1A">
            <w:pPr>
              <w:keepNext/>
              <w:jc w:val="center"/>
              <w:rPr>
                <w:rFonts w:cstheme="minorHAnsi"/>
                <w:sz w:val="18"/>
                <w:szCs w:val="18"/>
              </w:rPr>
            </w:pPr>
            <w:r w:rsidRPr="00F24DD2">
              <w:rPr>
                <w:rFonts w:cstheme="minorHAnsi"/>
                <w:sz w:val="18"/>
                <w:szCs w:val="18"/>
              </w:rPr>
              <w:t xml:space="preserve">Ф.И.О. </w:t>
            </w:r>
            <w:proofErr w:type="spellStart"/>
            <w:r w:rsidRPr="00F24DD2">
              <w:rPr>
                <w:rFonts w:cstheme="minorHAnsi"/>
                <w:sz w:val="18"/>
                <w:szCs w:val="18"/>
              </w:rPr>
              <w:t>награждаемого</w:t>
            </w:r>
            <w:proofErr w:type="spellEnd"/>
          </w:p>
        </w:tc>
        <w:tc>
          <w:tcPr>
            <w:tcW w:w="855" w:type="pct"/>
            <w:tcBorders>
              <w:top w:val="single" w:sz="0" w:space="0" w:color="auto"/>
              <w:left w:val="single" w:sz="0" w:space="0" w:color="auto"/>
              <w:bottom w:val="single" w:sz="0" w:space="0" w:color="auto"/>
              <w:right w:val="single" w:sz="0" w:space="0" w:color="auto"/>
            </w:tcBorders>
          </w:tcPr>
          <w:p w14:paraId="01416238" w14:textId="77777777" w:rsidR="00F24DD2" w:rsidRPr="00F24DD2" w:rsidRDefault="00F24DD2" w:rsidP="00240B1A">
            <w:pPr>
              <w:keepNext/>
              <w:jc w:val="center"/>
              <w:rPr>
                <w:rFonts w:cstheme="minorHAnsi"/>
                <w:sz w:val="18"/>
                <w:szCs w:val="18"/>
              </w:rPr>
            </w:pPr>
            <w:proofErr w:type="spellStart"/>
            <w:r w:rsidRPr="00F24DD2">
              <w:rPr>
                <w:rFonts w:cstheme="minorHAnsi"/>
                <w:sz w:val="18"/>
                <w:szCs w:val="18"/>
              </w:rPr>
              <w:t>Должность</w:t>
            </w:r>
            <w:proofErr w:type="spellEnd"/>
            <w:r w:rsidRPr="00F24DD2">
              <w:rPr>
                <w:rFonts w:cstheme="minorHAnsi"/>
                <w:sz w:val="18"/>
                <w:szCs w:val="18"/>
              </w:rPr>
              <w:t xml:space="preserve"> </w:t>
            </w:r>
            <w:hyperlink w:anchor="ln_d_2_29_0_0_0_txt1_1" w:history="1">
              <w:r w:rsidRPr="00F24DD2">
                <w:rPr>
                  <w:rFonts w:cstheme="minorHAnsi"/>
                  <w:sz w:val="18"/>
                  <w:szCs w:val="18"/>
                  <w:u w:val="single"/>
                </w:rPr>
                <w:t>&lt;1&gt;</w:t>
              </w:r>
            </w:hyperlink>
          </w:p>
        </w:tc>
        <w:tc>
          <w:tcPr>
            <w:tcW w:w="958" w:type="pct"/>
            <w:tcBorders>
              <w:top w:val="single" w:sz="0" w:space="0" w:color="auto"/>
              <w:left w:val="single" w:sz="0" w:space="0" w:color="auto"/>
              <w:bottom w:val="single" w:sz="0" w:space="0" w:color="auto"/>
              <w:right w:val="single" w:sz="0" w:space="0" w:color="auto"/>
            </w:tcBorders>
          </w:tcPr>
          <w:p w14:paraId="44619CEA" w14:textId="77777777" w:rsidR="00F24DD2" w:rsidRPr="00F24DD2" w:rsidRDefault="00F24DD2" w:rsidP="00240B1A">
            <w:pPr>
              <w:keepNext/>
              <w:jc w:val="center"/>
              <w:rPr>
                <w:rFonts w:cstheme="minorHAnsi"/>
                <w:sz w:val="18"/>
                <w:szCs w:val="18"/>
              </w:rPr>
            </w:pPr>
            <w:proofErr w:type="spellStart"/>
            <w:r w:rsidRPr="00F24DD2">
              <w:rPr>
                <w:rFonts w:cstheme="minorHAnsi"/>
                <w:sz w:val="18"/>
                <w:szCs w:val="18"/>
              </w:rPr>
              <w:t>Наименование</w:t>
            </w:r>
            <w:proofErr w:type="spellEnd"/>
            <w:r w:rsidRPr="00F24DD2">
              <w:rPr>
                <w:rFonts w:cstheme="minorHAnsi"/>
                <w:sz w:val="18"/>
                <w:szCs w:val="18"/>
              </w:rPr>
              <w:t xml:space="preserve"> </w:t>
            </w:r>
            <w:proofErr w:type="spellStart"/>
            <w:r w:rsidRPr="00F24DD2">
              <w:rPr>
                <w:rFonts w:cstheme="minorHAnsi"/>
                <w:sz w:val="18"/>
                <w:szCs w:val="18"/>
              </w:rPr>
              <w:t>ценного</w:t>
            </w:r>
            <w:proofErr w:type="spellEnd"/>
            <w:r w:rsidRPr="00F24DD2">
              <w:rPr>
                <w:rFonts w:cstheme="minorHAnsi"/>
                <w:sz w:val="18"/>
                <w:szCs w:val="18"/>
              </w:rPr>
              <w:t xml:space="preserve"> </w:t>
            </w:r>
            <w:proofErr w:type="spellStart"/>
            <w:r w:rsidRPr="00F24DD2">
              <w:rPr>
                <w:rFonts w:cstheme="minorHAnsi"/>
                <w:sz w:val="18"/>
                <w:szCs w:val="18"/>
              </w:rPr>
              <w:t>подарка</w:t>
            </w:r>
            <w:proofErr w:type="spellEnd"/>
          </w:p>
        </w:tc>
        <w:tc>
          <w:tcPr>
            <w:tcW w:w="753" w:type="pct"/>
            <w:tcBorders>
              <w:top w:val="single" w:sz="0" w:space="0" w:color="auto"/>
              <w:left w:val="single" w:sz="0" w:space="0" w:color="auto"/>
              <w:bottom w:val="single" w:sz="0" w:space="0" w:color="auto"/>
              <w:right w:val="single" w:sz="0" w:space="0" w:color="auto"/>
            </w:tcBorders>
          </w:tcPr>
          <w:p w14:paraId="6FCD9B0B" w14:textId="77777777" w:rsidR="00F24DD2" w:rsidRPr="00F24DD2" w:rsidRDefault="00F24DD2" w:rsidP="00240B1A">
            <w:pPr>
              <w:keepNext/>
              <w:jc w:val="center"/>
              <w:rPr>
                <w:rFonts w:cstheme="minorHAnsi"/>
                <w:sz w:val="18"/>
                <w:szCs w:val="18"/>
              </w:rPr>
            </w:pPr>
            <w:proofErr w:type="spellStart"/>
            <w:r w:rsidRPr="00F24DD2">
              <w:rPr>
                <w:rFonts w:cstheme="minorHAnsi"/>
                <w:sz w:val="18"/>
                <w:szCs w:val="18"/>
              </w:rPr>
              <w:t>Количество</w:t>
            </w:r>
            <w:proofErr w:type="spellEnd"/>
          </w:p>
        </w:tc>
        <w:tc>
          <w:tcPr>
            <w:tcW w:w="496" w:type="pct"/>
            <w:tcBorders>
              <w:top w:val="single" w:sz="0" w:space="0" w:color="auto"/>
              <w:left w:val="single" w:sz="0" w:space="0" w:color="auto"/>
              <w:bottom w:val="single" w:sz="0" w:space="0" w:color="auto"/>
              <w:right w:val="single" w:sz="0" w:space="0" w:color="auto"/>
            </w:tcBorders>
          </w:tcPr>
          <w:p w14:paraId="3DC1D8BA" w14:textId="77777777" w:rsidR="00F24DD2" w:rsidRPr="00F24DD2" w:rsidRDefault="00F24DD2" w:rsidP="00240B1A">
            <w:pPr>
              <w:keepNext/>
              <w:jc w:val="center"/>
              <w:rPr>
                <w:rFonts w:cstheme="minorHAnsi"/>
                <w:sz w:val="18"/>
                <w:szCs w:val="18"/>
              </w:rPr>
            </w:pPr>
            <w:proofErr w:type="spellStart"/>
            <w:r w:rsidRPr="00F24DD2">
              <w:rPr>
                <w:rFonts w:cstheme="minorHAnsi"/>
                <w:sz w:val="18"/>
                <w:szCs w:val="18"/>
              </w:rPr>
              <w:t>Цена</w:t>
            </w:r>
            <w:proofErr w:type="spellEnd"/>
            <w:r w:rsidRPr="00F24DD2">
              <w:rPr>
                <w:rFonts w:cstheme="minorHAnsi"/>
                <w:sz w:val="18"/>
                <w:szCs w:val="18"/>
              </w:rPr>
              <w:t xml:space="preserve">, </w:t>
            </w:r>
            <w:proofErr w:type="spellStart"/>
            <w:r w:rsidRPr="00F24DD2">
              <w:rPr>
                <w:rFonts w:cstheme="minorHAnsi"/>
                <w:sz w:val="18"/>
                <w:szCs w:val="18"/>
              </w:rPr>
              <w:t>руб</w:t>
            </w:r>
            <w:proofErr w:type="spellEnd"/>
            <w:r w:rsidRPr="00F24DD2">
              <w:rPr>
                <w:rFonts w:cstheme="minorHAnsi"/>
                <w:sz w:val="18"/>
                <w:szCs w:val="18"/>
              </w:rPr>
              <w:t>.</w:t>
            </w:r>
          </w:p>
        </w:tc>
        <w:tc>
          <w:tcPr>
            <w:tcW w:w="496" w:type="pct"/>
            <w:tcBorders>
              <w:top w:val="single" w:sz="0" w:space="0" w:color="auto"/>
              <w:left w:val="single" w:sz="0" w:space="0" w:color="auto"/>
              <w:bottom w:val="single" w:sz="0" w:space="0" w:color="auto"/>
              <w:right w:val="single" w:sz="0" w:space="0" w:color="auto"/>
            </w:tcBorders>
          </w:tcPr>
          <w:p w14:paraId="50A4286B" w14:textId="77777777" w:rsidR="00F24DD2" w:rsidRPr="00F24DD2" w:rsidRDefault="00F24DD2" w:rsidP="00240B1A">
            <w:pPr>
              <w:keepNext/>
              <w:jc w:val="center"/>
              <w:rPr>
                <w:rFonts w:cstheme="minorHAnsi"/>
                <w:sz w:val="18"/>
                <w:szCs w:val="18"/>
              </w:rPr>
            </w:pPr>
            <w:proofErr w:type="spellStart"/>
            <w:r w:rsidRPr="00F24DD2">
              <w:rPr>
                <w:rFonts w:cstheme="minorHAnsi"/>
                <w:sz w:val="18"/>
                <w:szCs w:val="18"/>
              </w:rPr>
              <w:t>Сумма</w:t>
            </w:r>
            <w:proofErr w:type="spellEnd"/>
            <w:r w:rsidRPr="00F24DD2">
              <w:rPr>
                <w:rFonts w:cstheme="minorHAnsi"/>
                <w:sz w:val="18"/>
                <w:szCs w:val="18"/>
              </w:rPr>
              <w:t xml:space="preserve">, </w:t>
            </w:r>
            <w:proofErr w:type="spellStart"/>
            <w:r w:rsidRPr="00F24DD2">
              <w:rPr>
                <w:rFonts w:cstheme="minorHAnsi"/>
                <w:sz w:val="18"/>
                <w:szCs w:val="18"/>
              </w:rPr>
              <w:t>руб</w:t>
            </w:r>
            <w:proofErr w:type="spellEnd"/>
            <w:r w:rsidRPr="00F24DD2">
              <w:rPr>
                <w:rFonts w:cstheme="minorHAnsi"/>
                <w:sz w:val="18"/>
                <w:szCs w:val="18"/>
              </w:rPr>
              <w:t>.</w:t>
            </w:r>
          </w:p>
        </w:tc>
        <w:tc>
          <w:tcPr>
            <w:tcW w:w="536" w:type="pct"/>
            <w:tcBorders>
              <w:top w:val="single" w:sz="0" w:space="0" w:color="auto"/>
              <w:left w:val="single" w:sz="0" w:space="0" w:color="auto"/>
              <w:bottom w:val="single" w:sz="0" w:space="0" w:color="auto"/>
              <w:right w:val="single" w:sz="0" w:space="0" w:color="auto"/>
            </w:tcBorders>
          </w:tcPr>
          <w:p w14:paraId="44AF6A56" w14:textId="77777777" w:rsidR="00F24DD2" w:rsidRPr="00F24DD2" w:rsidRDefault="00F24DD2" w:rsidP="00240B1A">
            <w:pPr>
              <w:keepNext/>
              <w:jc w:val="center"/>
              <w:rPr>
                <w:rFonts w:cstheme="minorHAnsi"/>
                <w:sz w:val="18"/>
                <w:szCs w:val="18"/>
              </w:rPr>
            </w:pPr>
            <w:proofErr w:type="spellStart"/>
            <w:r w:rsidRPr="00F24DD2">
              <w:rPr>
                <w:rFonts w:cstheme="minorHAnsi"/>
                <w:sz w:val="18"/>
                <w:szCs w:val="18"/>
              </w:rPr>
              <w:t>Подпись</w:t>
            </w:r>
            <w:proofErr w:type="spellEnd"/>
            <w:r w:rsidRPr="00F24DD2">
              <w:rPr>
                <w:rFonts w:cstheme="minorHAnsi"/>
                <w:sz w:val="18"/>
                <w:szCs w:val="18"/>
              </w:rPr>
              <w:t xml:space="preserve"> </w:t>
            </w:r>
            <w:proofErr w:type="spellStart"/>
            <w:r w:rsidRPr="00F24DD2">
              <w:rPr>
                <w:rFonts w:cstheme="minorHAnsi"/>
                <w:sz w:val="18"/>
                <w:szCs w:val="18"/>
              </w:rPr>
              <w:t>награжденного</w:t>
            </w:r>
            <w:proofErr w:type="spellEnd"/>
            <w:r w:rsidRPr="00F24DD2">
              <w:rPr>
                <w:rFonts w:cstheme="minorHAnsi"/>
                <w:sz w:val="18"/>
                <w:szCs w:val="18"/>
              </w:rPr>
              <w:t xml:space="preserve"> </w:t>
            </w:r>
            <w:hyperlink w:anchor="ln_d_2_29_0_0_0_txt1_2" w:history="1">
              <w:r w:rsidRPr="00F24DD2">
                <w:rPr>
                  <w:rFonts w:cstheme="minorHAnsi"/>
                  <w:sz w:val="18"/>
                  <w:szCs w:val="18"/>
                  <w:u w:val="single"/>
                </w:rPr>
                <w:t>&lt;2&gt;</w:t>
              </w:r>
            </w:hyperlink>
          </w:p>
        </w:tc>
      </w:tr>
      <w:tr w:rsidR="00F24DD2" w:rsidRPr="00F24DD2" w14:paraId="502B6109" w14:textId="77777777" w:rsidTr="00240B1A">
        <w:tc>
          <w:tcPr>
            <w:tcW w:w="906" w:type="pct"/>
            <w:tcBorders>
              <w:top w:val="single" w:sz="0" w:space="0" w:color="auto"/>
              <w:left w:val="single" w:sz="0" w:space="0" w:color="auto"/>
              <w:bottom w:val="single" w:sz="0" w:space="0" w:color="auto"/>
              <w:right w:val="single" w:sz="0" w:space="0" w:color="auto"/>
            </w:tcBorders>
          </w:tcPr>
          <w:p w14:paraId="49C1A252"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247CF025"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68157270"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19D418F8"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78CE933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27F3B7B9"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4BDBF3F8"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7840BB3C" w14:textId="77777777" w:rsidTr="00240B1A">
        <w:tc>
          <w:tcPr>
            <w:tcW w:w="906" w:type="pct"/>
            <w:tcBorders>
              <w:top w:val="single" w:sz="0" w:space="0" w:color="auto"/>
              <w:left w:val="single" w:sz="0" w:space="0" w:color="auto"/>
              <w:bottom w:val="single" w:sz="0" w:space="0" w:color="auto"/>
              <w:right w:val="single" w:sz="0" w:space="0" w:color="auto"/>
            </w:tcBorders>
          </w:tcPr>
          <w:p w14:paraId="2B367E59"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6499DB45"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7D7DD615"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5F8AD2AC"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6BC0F1D0"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6409B6E4"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63BA2C42"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4FC06124" w14:textId="77777777" w:rsidTr="00240B1A">
        <w:tc>
          <w:tcPr>
            <w:tcW w:w="906" w:type="pct"/>
            <w:tcBorders>
              <w:top w:val="single" w:sz="0" w:space="0" w:color="auto"/>
              <w:left w:val="single" w:sz="0" w:space="0" w:color="auto"/>
              <w:bottom w:val="single" w:sz="0" w:space="0" w:color="auto"/>
              <w:right w:val="single" w:sz="0" w:space="0" w:color="auto"/>
            </w:tcBorders>
          </w:tcPr>
          <w:p w14:paraId="665BF623"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70FE9AF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728BF86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7EC57F3A"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79AEBEFD"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3FE1F7E8"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5AF04CD5"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6AC8A311" w14:textId="77777777" w:rsidTr="00240B1A">
        <w:tc>
          <w:tcPr>
            <w:tcW w:w="906" w:type="pct"/>
            <w:tcBorders>
              <w:top w:val="single" w:sz="0" w:space="0" w:color="auto"/>
              <w:left w:val="single" w:sz="0" w:space="0" w:color="auto"/>
              <w:bottom w:val="single" w:sz="0" w:space="0" w:color="auto"/>
              <w:right w:val="single" w:sz="0" w:space="0" w:color="auto"/>
            </w:tcBorders>
          </w:tcPr>
          <w:p w14:paraId="225B932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2E28CFF4"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6EBE917D"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1FE05E0D"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7D84D31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6BA3064D"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68359601"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356527F8" w14:textId="77777777" w:rsidTr="00240B1A">
        <w:tc>
          <w:tcPr>
            <w:tcW w:w="906" w:type="pct"/>
            <w:tcBorders>
              <w:top w:val="single" w:sz="0" w:space="0" w:color="auto"/>
              <w:left w:val="single" w:sz="0" w:space="0" w:color="auto"/>
              <w:bottom w:val="single" w:sz="0" w:space="0" w:color="auto"/>
              <w:right w:val="single" w:sz="0" w:space="0" w:color="auto"/>
            </w:tcBorders>
          </w:tcPr>
          <w:p w14:paraId="2E24A2F0"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4E8B8A0F"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5A3C361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52F5007A"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1C20318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1A18960F"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3C416FA7"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4C8AE5AA" w14:textId="77777777" w:rsidTr="00240B1A">
        <w:tc>
          <w:tcPr>
            <w:tcW w:w="906" w:type="pct"/>
            <w:tcBorders>
              <w:top w:val="single" w:sz="0" w:space="0" w:color="auto"/>
              <w:left w:val="single" w:sz="0" w:space="0" w:color="auto"/>
              <w:bottom w:val="single" w:sz="0" w:space="0" w:color="auto"/>
              <w:right w:val="single" w:sz="0" w:space="0" w:color="auto"/>
            </w:tcBorders>
          </w:tcPr>
          <w:p w14:paraId="04BB27D2"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1AF344C9"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01A28DEB"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542B1B0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14B7DCC5"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6C9D239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636C4B20"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21A2883C" w14:textId="77777777" w:rsidTr="00240B1A">
        <w:tc>
          <w:tcPr>
            <w:tcW w:w="906" w:type="pct"/>
            <w:tcBorders>
              <w:top w:val="single" w:sz="0" w:space="0" w:color="auto"/>
              <w:left w:val="single" w:sz="0" w:space="0" w:color="auto"/>
              <w:bottom w:val="single" w:sz="0" w:space="0" w:color="auto"/>
              <w:right w:val="single" w:sz="0" w:space="0" w:color="auto"/>
            </w:tcBorders>
          </w:tcPr>
          <w:p w14:paraId="079978D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25BD678F"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6E3AAD2B"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5C122AC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3FFF09C0"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3625EA36"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6796DCD3"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41A8FB0B" w14:textId="77777777" w:rsidTr="00240B1A">
        <w:tc>
          <w:tcPr>
            <w:tcW w:w="906" w:type="pct"/>
            <w:tcBorders>
              <w:top w:val="single" w:sz="0" w:space="0" w:color="auto"/>
              <w:left w:val="single" w:sz="0" w:space="0" w:color="auto"/>
              <w:bottom w:val="single" w:sz="0" w:space="0" w:color="auto"/>
              <w:right w:val="single" w:sz="0" w:space="0" w:color="auto"/>
            </w:tcBorders>
          </w:tcPr>
          <w:p w14:paraId="735129C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855" w:type="pct"/>
            <w:tcBorders>
              <w:top w:val="single" w:sz="0" w:space="0" w:color="auto"/>
              <w:left w:val="single" w:sz="0" w:space="0" w:color="auto"/>
              <w:bottom w:val="single" w:sz="0" w:space="0" w:color="auto"/>
              <w:right w:val="single" w:sz="0" w:space="0" w:color="auto"/>
            </w:tcBorders>
          </w:tcPr>
          <w:p w14:paraId="0BBBC7A7"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958" w:type="pct"/>
            <w:tcBorders>
              <w:top w:val="single" w:sz="0" w:space="0" w:color="auto"/>
              <w:left w:val="single" w:sz="0" w:space="0" w:color="auto"/>
              <w:bottom w:val="single" w:sz="0" w:space="0" w:color="auto"/>
              <w:right w:val="single" w:sz="0" w:space="0" w:color="auto"/>
            </w:tcBorders>
          </w:tcPr>
          <w:p w14:paraId="3DE712E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753" w:type="pct"/>
            <w:tcBorders>
              <w:top w:val="single" w:sz="0" w:space="0" w:color="auto"/>
              <w:left w:val="single" w:sz="0" w:space="0" w:color="auto"/>
              <w:bottom w:val="single" w:sz="0" w:space="0" w:color="auto"/>
              <w:right w:val="single" w:sz="0" w:space="0" w:color="auto"/>
            </w:tcBorders>
          </w:tcPr>
          <w:p w14:paraId="64CE165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513B03CE"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600DE2A1"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0FBC30CE" w14:textId="77777777" w:rsidR="00F24DD2" w:rsidRPr="00F24DD2" w:rsidRDefault="00F24DD2" w:rsidP="00240B1A">
            <w:pPr>
              <w:keepNext/>
              <w:rPr>
                <w:rFonts w:cstheme="minorHAnsi"/>
                <w:sz w:val="18"/>
                <w:szCs w:val="18"/>
              </w:rPr>
            </w:pPr>
            <w:r w:rsidRPr="00F24DD2">
              <w:rPr>
                <w:rFonts w:cstheme="minorHAnsi"/>
                <w:sz w:val="18"/>
                <w:szCs w:val="18"/>
              </w:rPr>
              <w:t> </w:t>
            </w:r>
          </w:p>
        </w:tc>
      </w:tr>
      <w:tr w:rsidR="00F24DD2" w:rsidRPr="00F24DD2" w14:paraId="15E5A65A" w14:textId="77777777" w:rsidTr="00240B1A">
        <w:tc>
          <w:tcPr>
            <w:tcW w:w="906" w:type="pct"/>
            <w:tcBorders>
              <w:top w:val="single" w:sz="0" w:space="0" w:color="auto"/>
              <w:left w:val="single" w:sz="0" w:space="0" w:color="auto"/>
              <w:bottom w:val="single" w:sz="0" w:space="0" w:color="auto"/>
              <w:right w:val="single" w:sz="0" w:space="0" w:color="auto"/>
            </w:tcBorders>
          </w:tcPr>
          <w:p w14:paraId="0AB3B548" w14:textId="77777777" w:rsidR="00F24DD2" w:rsidRPr="00F24DD2" w:rsidRDefault="00F24DD2" w:rsidP="00240B1A">
            <w:pPr>
              <w:keepNext/>
              <w:rPr>
                <w:rFonts w:cstheme="minorHAnsi"/>
                <w:sz w:val="18"/>
                <w:szCs w:val="18"/>
              </w:rPr>
            </w:pPr>
            <w:proofErr w:type="spellStart"/>
            <w:r w:rsidRPr="00F24DD2">
              <w:rPr>
                <w:rFonts w:cstheme="minorHAnsi"/>
                <w:sz w:val="18"/>
                <w:szCs w:val="18"/>
              </w:rPr>
              <w:t>Итого</w:t>
            </w:r>
            <w:proofErr w:type="spellEnd"/>
          </w:p>
        </w:tc>
        <w:tc>
          <w:tcPr>
            <w:tcW w:w="855" w:type="pct"/>
            <w:tcBorders>
              <w:top w:val="single" w:sz="0" w:space="0" w:color="auto"/>
              <w:left w:val="single" w:sz="0" w:space="0" w:color="auto"/>
              <w:bottom w:val="single" w:sz="0" w:space="0" w:color="auto"/>
              <w:right w:val="single" w:sz="0" w:space="0" w:color="auto"/>
            </w:tcBorders>
          </w:tcPr>
          <w:p w14:paraId="2B3E4E4B" w14:textId="77777777" w:rsidR="00F24DD2" w:rsidRPr="00F24DD2" w:rsidRDefault="00F24DD2" w:rsidP="00240B1A">
            <w:pPr>
              <w:keepNext/>
              <w:jc w:val="center"/>
              <w:rPr>
                <w:rFonts w:cstheme="minorHAnsi"/>
                <w:sz w:val="18"/>
                <w:szCs w:val="18"/>
              </w:rPr>
            </w:pPr>
            <w:r w:rsidRPr="00F24DD2">
              <w:rPr>
                <w:rFonts w:cstheme="minorHAnsi"/>
                <w:sz w:val="18"/>
                <w:szCs w:val="18"/>
              </w:rPr>
              <w:t>x</w:t>
            </w:r>
          </w:p>
        </w:tc>
        <w:tc>
          <w:tcPr>
            <w:tcW w:w="958" w:type="pct"/>
            <w:tcBorders>
              <w:top w:val="single" w:sz="0" w:space="0" w:color="auto"/>
              <w:left w:val="single" w:sz="0" w:space="0" w:color="auto"/>
              <w:bottom w:val="single" w:sz="0" w:space="0" w:color="auto"/>
              <w:right w:val="single" w:sz="0" w:space="0" w:color="auto"/>
            </w:tcBorders>
          </w:tcPr>
          <w:p w14:paraId="104E637F" w14:textId="77777777" w:rsidR="00F24DD2" w:rsidRPr="00F24DD2" w:rsidRDefault="00F24DD2" w:rsidP="00240B1A">
            <w:pPr>
              <w:keepNext/>
              <w:jc w:val="center"/>
              <w:rPr>
                <w:rFonts w:cstheme="minorHAnsi"/>
                <w:sz w:val="18"/>
                <w:szCs w:val="18"/>
              </w:rPr>
            </w:pPr>
            <w:r w:rsidRPr="00F24DD2">
              <w:rPr>
                <w:rFonts w:cstheme="minorHAnsi"/>
                <w:sz w:val="18"/>
                <w:szCs w:val="18"/>
              </w:rPr>
              <w:t>х</w:t>
            </w:r>
          </w:p>
        </w:tc>
        <w:tc>
          <w:tcPr>
            <w:tcW w:w="753" w:type="pct"/>
            <w:tcBorders>
              <w:top w:val="single" w:sz="0" w:space="0" w:color="auto"/>
              <w:left w:val="single" w:sz="0" w:space="0" w:color="auto"/>
              <w:bottom w:val="single" w:sz="0" w:space="0" w:color="auto"/>
              <w:right w:val="single" w:sz="0" w:space="0" w:color="auto"/>
            </w:tcBorders>
          </w:tcPr>
          <w:p w14:paraId="2A4BC738" w14:textId="77777777" w:rsidR="00F24DD2" w:rsidRPr="00F24DD2" w:rsidRDefault="00F24DD2" w:rsidP="00240B1A">
            <w:pPr>
              <w:keepNext/>
              <w:jc w:val="center"/>
              <w:rPr>
                <w:rFonts w:cstheme="minorHAnsi"/>
                <w:sz w:val="18"/>
                <w:szCs w:val="18"/>
              </w:rPr>
            </w:pPr>
            <w:r w:rsidRPr="00F24DD2">
              <w:rPr>
                <w:rFonts w:cstheme="minorHAnsi"/>
                <w:sz w:val="18"/>
                <w:szCs w:val="18"/>
              </w:rPr>
              <w:t> </w:t>
            </w:r>
          </w:p>
        </w:tc>
        <w:tc>
          <w:tcPr>
            <w:tcW w:w="496" w:type="pct"/>
            <w:tcBorders>
              <w:top w:val="single" w:sz="0" w:space="0" w:color="auto"/>
              <w:left w:val="single" w:sz="0" w:space="0" w:color="auto"/>
              <w:bottom w:val="single" w:sz="0" w:space="0" w:color="auto"/>
              <w:right w:val="single" w:sz="0" w:space="0" w:color="auto"/>
            </w:tcBorders>
          </w:tcPr>
          <w:p w14:paraId="38267F25" w14:textId="77777777" w:rsidR="00F24DD2" w:rsidRPr="00F24DD2" w:rsidRDefault="00F24DD2" w:rsidP="00240B1A">
            <w:pPr>
              <w:keepNext/>
              <w:jc w:val="center"/>
              <w:rPr>
                <w:rFonts w:cstheme="minorHAnsi"/>
                <w:sz w:val="18"/>
                <w:szCs w:val="18"/>
              </w:rPr>
            </w:pPr>
            <w:r w:rsidRPr="00F24DD2">
              <w:rPr>
                <w:rFonts w:cstheme="minorHAnsi"/>
                <w:sz w:val="18"/>
                <w:szCs w:val="18"/>
              </w:rPr>
              <w:t>х</w:t>
            </w:r>
          </w:p>
        </w:tc>
        <w:tc>
          <w:tcPr>
            <w:tcW w:w="496" w:type="pct"/>
            <w:tcBorders>
              <w:top w:val="single" w:sz="0" w:space="0" w:color="auto"/>
              <w:left w:val="single" w:sz="0" w:space="0" w:color="auto"/>
              <w:bottom w:val="single" w:sz="0" w:space="0" w:color="auto"/>
              <w:right w:val="single" w:sz="0" w:space="0" w:color="auto"/>
            </w:tcBorders>
          </w:tcPr>
          <w:p w14:paraId="37E87314" w14:textId="77777777" w:rsidR="00F24DD2" w:rsidRPr="00F24DD2" w:rsidRDefault="00F24DD2" w:rsidP="00240B1A">
            <w:pPr>
              <w:keepNext/>
              <w:rPr>
                <w:rFonts w:cstheme="minorHAnsi"/>
                <w:sz w:val="18"/>
                <w:szCs w:val="18"/>
              </w:rPr>
            </w:pPr>
            <w:r w:rsidRPr="00F24DD2">
              <w:rPr>
                <w:rFonts w:cstheme="minorHAnsi"/>
                <w:sz w:val="18"/>
                <w:szCs w:val="18"/>
              </w:rPr>
              <w:t> </w:t>
            </w:r>
          </w:p>
        </w:tc>
        <w:tc>
          <w:tcPr>
            <w:tcW w:w="536" w:type="pct"/>
            <w:tcBorders>
              <w:top w:val="single" w:sz="0" w:space="0" w:color="auto"/>
              <w:left w:val="single" w:sz="0" w:space="0" w:color="auto"/>
              <w:bottom w:val="single" w:sz="0" w:space="0" w:color="auto"/>
              <w:right w:val="single" w:sz="0" w:space="0" w:color="auto"/>
            </w:tcBorders>
          </w:tcPr>
          <w:p w14:paraId="6B93886D" w14:textId="77777777" w:rsidR="00F24DD2" w:rsidRPr="00F24DD2" w:rsidRDefault="00F24DD2" w:rsidP="00240B1A">
            <w:pPr>
              <w:keepNext/>
              <w:jc w:val="center"/>
              <w:rPr>
                <w:rFonts w:cstheme="minorHAnsi"/>
                <w:sz w:val="18"/>
                <w:szCs w:val="18"/>
              </w:rPr>
            </w:pPr>
            <w:r w:rsidRPr="00F24DD2">
              <w:rPr>
                <w:rFonts w:cstheme="minorHAnsi"/>
                <w:sz w:val="18"/>
                <w:szCs w:val="18"/>
              </w:rPr>
              <w:t>х</w:t>
            </w:r>
          </w:p>
        </w:tc>
      </w:tr>
    </w:tbl>
    <w:p w14:paraId="262B7BC6" w14:textId="77777777" w:rsidR="00F24DD2" w:rsidRPr="00F24DD2" w:rsidRDefault="00F24DD2" w:rsidP="00F24DD2">
      <w:pPr>
        <w:spacing w:before="0" w:after="0"/>
        <w:rPr>
          <w:rFonts w:cstheme="minorHAnsi"/>
          <w:sz w:val="18"/>
          <w:szCs w:val="18"/>
        </w:rPr>
      </w:pPr>
      <w:r w:rsidRPr="00F24DD2">
        <w:rPr>
          <w:rFonts w:cstheme="minorHAnsi"/>
          <w:sz w:val="18"/>
          <w:szCs w:val="18"/>
          <w:u w:val="single"/>
        </w:rPr>
        <w:t xml:space="preserve">                                                                              </w:t>
      </w:r>
    </w:p>
    <w:p w14:paraId="6D3833CB" w14:textId="77777777" w:rsidR="00F24DD2" w:rsidRPr="00ED2CC6" w:rsidRDefault="00F24DD2" w:rsidP="00F24DD2">
      <w:pPr>
        <w:spacing w:before="0" w:after="0"/>
        <w:rPr>
          <w:rFonts w:cstheme="minorHAnsi"/>
          <w:sz w:val="18"/>
          <w:szCs w:val="18"/>
          <w:lang w:val="ru-RU"/>
        </w:rPr>
      </w:pPr>
      <w:bookmarkStart w:id="127" w:name="ln_d_2_29_0_0_0_txt1_1"/>
      <w:r w:rsidRPr="00ED2CC6">
        <w:rPr>
          <w:rFonts w:cstheme="minorHAnsi"/>
          <w:sz w:val="18"/>
          <w:szCs w:val="18"/>
          <w:lang w:val="ru-RU"/>
        </w:rPr>
        <w:lastRenderedPageBreak/>
        <w:t>&lt;1&gt;</w:t>
      </w:r>
      <w:bookmarkEnd w:id="127"/>
      <w:r w:rsidRPr="00F24DD2">
        <w:rPr>
          <w:rFonts w:cstheme="minorHAnsi"/>
          <w:sz w:val="18"/>
          <w:szCs w:val="18"/>
        </w:rPr>
        <w:t> </w:t>
      </w:r>
      <w:r w:rsidRPr="00ED2CC6">
        <w:rPr>
          <w:rFonts w:cstheme="minorHAnsi"/>
          <w:sz w:val="18"/>
          <w:szCs w:val="18"/>
          <w:lang w:val="ru-RU"/>
        </w:rPr>
        <w:t>Для лиц, не являющихся работниками</w:t>
      </w:r>
      <w:r w:rsidRPr="00F24DD2">
        <w:rPr>
          <w:rFonts w:cstheme="minorHAnsi"/>
          <w:sz w:val="18"/>
          <w:szCs w:val="18"/>
        </w:rPr>
        <w:t> </w:t>
      </w:r>
      <w:r w:rsidRPr="00ED2CC6">
        <w:rPr>
          <w:rFonts w:cstheme="minorHAnsi"/>
          <w:sz w:val="18"/>
          <w:szCs w:val="18"/>
          <w:lang w:val="ru-RU"/>
        </w:rPr>
        <w:t>субъекта учета, указывается также место работы. Графа</w:t>
      </w:r>
      <w:r w:rsidRPr="00F24DD2">
        <w:rPr>
          <w:rFonts w:cstheme="minorHAnsi"/>
          <w:sz w:val="18"/>
          <w:szCs w:val="18"/>
        </w:rPr>
        <w:t> </w:t>
      </w:r>
      <w:r w:rsidRPr="00ED2CC6">
        <w:rPr>
          <w:rFonts w:cstheme="minorHAnsi"/>
          <w:sz w:val="18"/>
          <w:szCs w:val="18"/>
          <w:lang w:val="ru-RU"/>
        </w:rPr>
        <w:t>заполняется на основании распорядительных актов на проведение торжественных (протокольных) мероприятий.</w:t>
      </w:r>
    </w:p>
    <w:p w14:paraId="2027DCEC" w14:textId="77777777" w:rsidR="00F24DD2" w:rsidRPr="00ED2CC6" w:rsidRDefault="00F24DD2" w:rsidP="00F24DD2">
      <w:pPr>
        <w:spacing w:before="0" w:after="0"/>
        <w:rPr>
          <w:rFonts w:cstheme="minorHAnsi"/>
          <w:sz w:val="18"/>
          <w:szCs w:val="18"/>
          <w:lang w:val="ru-RU"/>
        </w:rPr>
      </w:pPr>
      <w:bookmarkStart w:id="128" w:name="ln_d_2_29_0_0_0_txt1_2"/>
      <w:r w:rsidRPr="00ED2CC6">
        <w:rPr>
          <w:rFonts w:cstheme="minorHAnsi"/>
          <w:sz w:val="18"/>
          <w:szCs w:val="18"/>
          <w:lang w:val="ru-RU"/>
        </w:rPr>
        <w:t>&lt;2&gt;</w:t>
      </w:r>
      <w:bookmarkEnd w:id="128"/>
      <w:r w:rsidRPr="00F24DD2">
        <w:rPr>
          <w:rFonts w:cstheme="minorHAnsi"/>
          <w:sz w:val="18"/>
          <w:szCs w:val="18"/>
        </w:rPr>
        <w:t> </w:t>
      </w:r>
      <w:r w:rsidRPr="00ED2CC6">
        <w:rPr>
          <w:rFonts w:cstheme="minorHAnsi"/>
          <w:sz w:val="18"/>
          <w:szCs w:val="18"/>
          <w:lang w:val="ru-RU"/>
        </w:rPr>
        <w:t>Для лиц, не являющихся работниками</w:t>
      </w:r>
      <w:r w:rsidRPr="00F24DD2">
        <w:rPr>
          <w:rFonts w:cstheme="minorHAnsi"/>
          <w:sz w:val="18"/>
          <w:szCs w:val="18"/>
        </w:rPr>
        <w:t> </w:t>
      </w:r>
      <w:r w:rsidRPr="00ED2CC6">
        <w:rPr>
          <w:rFonts w:cstheme="minorHAnsi"/>
          <w:sz w:val="18"/>
          <w:szCs w:val="18"/>
          <w:lang w:val="ru-RU"/>
        </w:rPr>
        <w:t>субъекта учета, может не заполняться (</w:t>
      </w:r>
      <w:hyperlink r:id="rId125" w:history="1">
        <w:r w:rsidRPr="00ED2CC6">
          <w:rPr>
            <w:rFonts w:cstheme="minorHAnsi"/>
            <w:sz w:val="18"/>
            <w:szCs w:val="18"/>
            <w:u w:val="single"/>
            <w:lang w:val="ru-RU"/>
          </w:rPr>
          <w:t>Письмо</w:t>
        </w:r>
      </w:hyperlink>
      <w:r w:rsidRPr="00ED2CC6">
        <w:rPr>
          <w:rFonts w:cstheme="minorHAnsi"/>
          <w:sz w:val="18"/>
          <w:szCs w:val="18"/>
          <w:lang w:val="ru-RU"/>
        </w:rPr>
        <w:t xml:space="preserve"> Минфина России от 26.04.2019 № 02-07-07/31230).</w:t>
      </w:r>
    </w:p>
    <w:p w14:paraId="34530C0C" w14:textId="77777777" w:rsidR="00F24DD2" w:rsidRPr="00ED2CC6" w:rsidRDefault="00F24DD2" w:rsidP="00F24DD2">
      <w:pPr>
        <w:spacing w:before="0" w:after="0"/>
        <w:rPr>
          <w:rFonts w:cstheme="minorHAnsi"/>
          <w:sz w:val="18"/>
          <w:szCs w:val="18"/>
          <w:lang w:val="ru-RU"/>
        </w:rPr>
      </w:pPr>
      <w:r w:rsidRPr="00ED2CC6">
        <w:rPr>
          <w:rFonts w:cstheme="minorHAnsi"/>
          <w:sz w:val="18"/>
          <w:szCs w:val="18"/>
          <w:lang w:val="ru-RU"/>
        </w:rPr>
        <w:t>Всего по настоящему акту вручено подарков (сувенирной продукции) на общую сумму</w:t>
      </w:r>
    </w:p>
    <w:p w14:paraId="7101F8AE" w14:textId="77777777" w:rsidR="00F24DD2" w:rsidRPr="00ED2CC6" w:rsidRDefault="00F24DD2" w:rsidP="00F24DD2">
      <w:pPr>
        <w:spacing w:before="0" w:after="0"/>
        <w:rPr>
          <w:rFonts w:cstheme="minorHAnsi"/>
          <w:sz w:val="18"/>
          <w:szCs w:val="18"/>
          <w:lang w:val="ru-RU"/>
        </w:rPr>
      </w:pP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(сумма </w:t>
      </w:r>
      <w:proofErr w:type="gramStart"/>
      <w:r w:rsidRPr="00ED2CC6">
        <w:rPr>
          <w:rFonts w:cstheme="minorHAnsi"/>
          <w:sz w:val="18"/>
          <w:szCs w:val="18"/>
          <w:u w:val="single"/>
          <w:lang w:val="ru-RU"/>
        </w:rPr>
        <w:t xml:space="preserve">прописью) </w:t>
      </w:r>
      <w:r w:rsidRPr="00F24DD2">
        <w:rPr>
          <w:rFonts w:cstheme="minorHAnsi"/>
          <w:sz w:val="18"/>
          <w:szCs w:val="18"/>
          <w:u w:val="single"/>
        </w:rPr>
        <w:t> </w:t>
      </w:r>
      <w:r w:rsidRPr="00ED2CC6">
        <w:rPr>
          <w:rFonts w:cstheme="minorHAnsi"/>
          <w:sz w:val="18"/>
          <w:szCs w:val="18"/>
          <w:u w:val="single"/>
          <w:lang w:val="ru-RU"/>
        </w:rPr>
        <w:t xml:space="preserve"> </w:t>
      </w:r>
      <w:proofErr w:type="gramEnd"/>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t xml:space="preserve"> руб.</w:t>
      </w:r>
    </w:p>
    <w:p w14:paraId="73AE209F" w14:textId="77777777" w:rsidR="00F24DD2" w:rsidRPr="00ED2CC6" w:rsidRDefault="00F24DD2" w:rsidP="00F24DD2">
      <w:pPr>
        <w:spacing w:before="0" w:after="0"/>
        <w:rPr>
          <w:rFonts w:cstheme="minorHAnsi"/>
          <w:sz w:val="18"/>
          <w:szCs w:val="18"/>
          <w:lang w:val="ru-RU"/>
        </w:rPr>
      </w:pPr>
      <w:r w:rsidRPr="00ED2CC6">
        <w:rPr>
          <w:rFonts w:cstheme="minorHAnsi"/>
          <w:sz w:val="18"/>
          <w:szCs w:val="18"/>
          <w:lang w:val="ru-RU"/>
        </w:rPr>
        <w:t>Подписи:</w:t>
      </w:r>
    </w:p>
    <w:p w14:paraId="7A2665E0" w14:textId="77777777" w:rsidR="00F24DD2" w:rsidRPr="00ED2CC6" w:rsidRDefault="00F24DD2" w:rsidP="00F24DD2">
      <w:pPr>
        <w:spacing w:before="0" w:after="0"/>
        <w:rPr>
          <w:rFonts w:cstheme="minorHAnsi"/>
          <w:sz w:val="18"/>
          <w:szCs w:val="18"/>
          <w:lang w:val="ru-RU"/>
        </w:rPr>
      </w:pPr>
      <w:r w:rsidRPr="00ED2CC6">
        <w:rPr>
          <w:rFonts w:cstheme="minorHAnsi"/>
          <w:sz w:val="18"/>
          <w:szCs w:val="18"/>
          <w:lang w:val="ru-RU"/>
        </w:rPr>
        <w:t>Ответственный за вручение подарков / за проведение мероприятия:</w:t>
      </w:r>
    </w:p>
    <w:tbl>
      <w:tblPr>
        <w:tblW w:w="5000" w:type="pct"/>
        <w:tblLook w:val="04A0" w:firstRow="1" w:lastRow="0" w:firstColumn="1" w:lastColumn="0" w:noHBand="0" w:noVBand="1"/>
      </w:tblPr>
      <w:tblGrid>
        <w:gridCol w:w="3402"/>
        <w:gridCol w:w="3403"/>
        <w:gridCol w:w="3403"/>
      </w:tblGrid>
      <w:tr w:rsidR="00F24DD2" w:rsidRPr="00F24DD2" w14:paraId="0835ED3A" w14:textId="77777777" w:rsidTr="00240B1A">
        <w:tc>
          <w:tcPr>
            <w:tcW w:w="1650" w:type="pct"/>
          </w:tcPr>
          <w:p w14:paraId="2E1F34CB" w14:textId="77777777" w:rsidR="00F24DD2" w:rsidRPr="00F24DD2" w:rsidRDefault="00F24DD2" w:rsidP="00240B1A">
            <w:pPr>
              <w:keepNext/>
              <w:spacing w:before="0" w:after="0"/>
              <w:rPr>
                <w:rFonts w:cstheme="minorHAnsi"/>
                <w:sz w:val="18"/>
                <w:szCs w:val="18"/>
              </w:rPr>
            </w:pPr>
            <w:r w:rsidRPr="00F24DD2">
              <w:rPr>
                <w:rFonts w:cstheme="minorHAnsi"/>
                <w:sz w:val="18"/>
                <w:szCs w:val="18"/>
                <w:u w:val="single"/>
              </w:rPr>
              <w:t>(</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
        </w:tc>
        <w:tc>
          <w:tcPr>
            <w:tcW w:w="1650" w:type="pct"/>
          </w:tcPr>
          <w:p w14:paraId="7E39114E" w14:textId="77777777" w:rsidR="00F24DD2" w:rsidRPr="00F24DD2" w:rsidRDefault="00F24DD2" w:rsidP="00240B1A">
            <w:pPr>
              <w:keepNext/>
              <w:spacing w:before="0" w:after="0"/>
              <w:jc w:val="cente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подпись</w:t>
            </w:r>
            <w:proofErr w:type="spellEnd"/>
            <w:r w:rsidRPr="00F24DD2">
              <w:rPr>
                <w:rFonts w:cstheme="minorHAnsi"/>
                <w:sz w:val="18"/>
                <w:szCs w:val="18"/>
                <w:u w:val="single"/>
              </w:rPr>
              <w:t xml:space="preserve">) </w:t>
            </w:r>
          </w:p>
        </w:tc>
        <w:tc>
          <w:tcPr>
            <w:tcW w:w="1650" w:type="pct"/>
          </w:tcPr>
          <w:p w14:paraId="6E59DB10" w14:textId="77777777" w:rsidR="00F24DD2" w:rsidRPr="00F24DD2" w:rsidRDefault="00F24DD2" w:rsidP="00240B1A">
            <w:pPr>
              <w:keepNext/>
              <w:spacing w:before="0" w:after="0"/>
              <w:jc w:val="right"/>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расшифровка</w:t>
            </w:r>
            <w:proofErr w:type="spellEnd"/>
            <w:r w:rsidRPr="00F24DD2">
              <w:rPr>
                <w:rFonts w:cstheme="minorHAnsi"/>
                <w:sz w:val="18"/>
                <w:szCs w:val="18"/>
                <w:u w:val="single"/>
              </w:rPr>
              <w:t xml:space="preserve"> </w:t>
            </w:r>
            <w:proofErr w:type="spellStart"/>
            <w:r w:rsidRPr="00F24DD2">
              <w:rPr>
                <w:rFonts w:cstheme="minorHAnsi"/>
                <w:sz w:val="18"/>
                <w:szCs w:val="18"/>
                <w:u w:val="single"/>
              </w:rPr>
              <w:t>подписи</w:t>
            </w:r>
            <w:proofErr w:type="spellEnd"/>
            <w:r w:rsidRPr="00F24DD2">
              <w:rPr>
                <w:rFonts w:cstheme="minorHAnsi"/>
                <w:sz w:val="18"/>
                <w:szCs w:val="18"/>
                <w:u w:val="single"/>
              </w:rPr>
              <w:t xml:space="preserve">) </w:t>
            </w:r>
          </w:p>
        </w:tc>
      </w:tr>
    </w:tbl>
    <w:p w14:paraId="17DA79A7" w14:textId="77777777" w:rsidR="00F24DD2" w:rsidRPr="00F24DD2" w:rsidRDefault="00F24DD2" w:rsidP="00F24DD2">
      <w:pPr>
        <w:spacing w:before="0" w:after="0"/>
        <w:rPr>
          <w:rFonts w:cstheme="minorHAnsi"/>
          <w:sz w:val="18"/>
          <w:szCs w:val="18"/>
        </w:rPr>
      </w:pPr>
      <w:proofErr w:type="spellStart"/>
      <w:r w:rsidRPr="00F24DD2">
        <w:rPr>
          <w:rFonts w:cstheme="minorHAnsi"/>
          <w:sz w:val="18"/>
          <w:szCs w:val="18"/>
        </w:rPr>
        <w:t>Председатель</w:t>
      </w:r>
      <w:proofErr w:type="spellEnd"/>
      <w:r w:rsidRPr="00F24DD2">
        <w:rPr>
          <w:rFonts w:cstheme="minorHAnsi"/>
          <w:sz w:val="18"/>
          <w:szCs w:val="18"/>
        </w:rPr>
        <w:t xml:space="preserve"> </w:t>
      </w:r>
      <w:proofErr w:type="spellStart"/>
      <w:r w:rsidRPr="00F24DD2">
        <w:rPr>
          <w:rFonts w:cstheme="minorHAnsi"/>
          <w:sz w:val="18"/>
          <w:szCs w:val="18"/>
        </w:rPr>
        <w:t>Комиссии</w:t>
      </w:r>
      <w:proofErr w:type="spellEnd"/>
      <w:r w:rsidRPr="00F24DD2">
        <w:rPr>
          <w:rFonts w:cstheme="minorHAnsi"/>
          <w:sz w:val="18"/>
          <w:szCs w:val="18"/>
        </w:rPr>
        <w:t>:</w:t>
      </w:r>
    </w:p>
    <w:tbl>
      <w:tblPr>
        <w:tblW w:w="5000" w:type="pct"/>
        <w:tblLook w:val="04A0" w:firstRow="1" w:lastRow="0" w:firstColumn="1" w:lastColumn="0" w:noHBand="0" w:noVBand="1"/>
      </w:tblPr>
      <w:tblGrid>
        <w:gridCol w:w="3402"/>
        <w:gridCol w:w="3403"/>
        <w:gridCol w:w="3403"/>
      </w:tblGrid>
      <w:tr w:rsidR="00F24DD2" w:rsidRPr="00F24DD2" w14:paraId="410C62CF" w14:textId="77777777" w:rsidTr="00240B1A">
        <w:tc>
          <w:tcPr>
            <w:tcW w:w="1650" w:type="pct"/>
          </w:tcPr>
          <w:p w14:paraId="3379BC42" w14:textId="77777777" w:rsidR="00F24DD2" w:rsidRPr="00F24DD2" w:rsidRDefault="00F24DD2" w:rsidP="00240B1A">
            <w:pPr>
              <w:keepNext/>
              <w:spacing w:before="0" w:after="0"/>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
        </w:tc>
        <w:tc>
          <w:tcPr>
            <w:tcW w:w="1650" w:type="pct"/>
          </w:tcPr>
          <w:p w14:paraId="6037F97B" w14:textId="77777777" w:rsidR="00F24DD2" w:rsidRPr="00F24DD2" w:rsidRDefault="00F24DD2" w:rsidP="00240B1A">
            <w:pPr>
              <w:keepNext/>
              <w:spacing w:before="0" w:after="0"/>
              <w:jc w:val="cente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подпись</w:t>
            </w:r>
            <w:proofErr w:type="spellEnd"/>
            <w:r w:rsidRPr="00F24DD2">
              <w:rPr>
                <w:rFonts w:cstheme="minorHAnsi"/>
                <w:sz w:val="18"/>
                <w:szCs w:val="18"/>
                <w:u w:val="single"/>
              </w:rPr>
              <w:t xml:space="preserve">) </w:t>
            </w:r>
          </w:p>
        </w:tc>
        <w:tc>
          <w:tcPr>
            <w:tcW w:w="1650" w:type="pct"/>
          </w:tcPr>
          <w:p w14:paraId="5E6AC4CA" w14:textId="77777777" w:rsidR="00F24DD2" w:rsidRPr="00F24DD2" w:rsidRDefault="00F24DD2" w:rsidP="00240B1A">
            <w:pPr>
              <w:keepNext/>
              <w:spacing w:before="0" w:after="0"/>
              <w:jc w:val="right"/>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расшифровка</w:t>
            </w:r>
            <w:proofErr w:type="spellEnd"/>
            <w:r w:rsidRPr="00F24DD2">
              <w:rPr>
                <w:rFonts w:cstheme="minorHAnsi"/>
                <w:sz w:val="18"/>
                <w:szCs w:val="18"/>
                <w:u w:val="single"/>
              </w:rPr>
              <w:t xml:space="preserve"> </w:t>
            </w:r>
            <w:proofErr w:type="spellStart"/>
            <w:r w:rsidRPr="00F24DD2">
              <w:rPr>
                <w:rFonts w:cstheme="minorHAnsi"/>
                <w:sz w:val="18"/>
                <w:szCs w:val="18"/>
                <w:u w:val="single"/>
              </w:rPr>
              <w:t>подписи</w:t>
            </w:r>
            <w:proofErr w:type="spellEnd"/>
            <w:r w:rsidRPr="00F24DD2">
              <w:rPr>
                <w:rFonts w:cstheme="minorHAnsi"/>
                <w:sz w:val="18"/>
                <w:szCs w:val="18"/>
                <w:u w:val="single"/>
              </w:rPr>
              <w:t xml:space="preserve">) </w:t>
            </w:r>
          </w:p>
        </w:tc>
      </w:tr>
    </w:tbl>
    <w:p w14:paraId="1337687B" w14:textId="77777777" w:rsidR="00F24DD2" w:rsidRPr="00F24DD2" w:rsidRDefault="00F24DD2" w:rsidP="00F24DD2">
      <w:pPr>
        <w:spacing w:before="0" w:after="0"/>
        <w:rPr>
          <w:rFonts w:cstheme="minorHAnsi"/>
          <w:sz w:val="18"/>
          <w:szCs w:val="18"/>
        </w:rPr>
      </w:pPr>
      <w:proofErr w:type="spellStart"/>
      <w:r w:rsidRPr="00F24DD2">
        <w:rPr>
          <w:rFonts w:cstheme="minorHAnsi"/>
          <w:sz w:val="18"/>
          <w:szCs w:val="18"/>
        </w:rPr>
        <w:t>Члены</w:t>
      </w:r>
      <w:proofErr w:type="spellEnd"/>
      <w:r w:rsidRPr="00F24DD2">
        <w:rPr>
          <w:rFonts w:cstheme="minorHAnsi"/>
          <w:sz w:val="18"/>
          <w:szCs w:val="18"/>
        </w:rPr>
        <w:t xml:space="preserve"> </w:t>
      </w:r>
      <w:proofErr w:type="spellStart"/>
      <w:r w:rsidRPr="00F24DD2">
        <w:rPr>
          <w:rFonts w:cstheme="minorHAnsi"/>
          <w:sz w:val="18"/>
          <w:szCs w:val="18"/>
        </w:rPr>
        <w:t>комиссии</w:t>
      </w:r>
      <w:proofErr w:type="spellEnd"/>
      <w:r w:rsidRPr="00F24DD2">
        <w:rPr>
          <w:rFonts w:cstheme="minorHAnsi"/>
          <w:sz w:val="18"/>
          <w:szCs w:val="18"/>
        </w:rPr>
        <w:t>:</w:t>
      </w:r>
    </w:p>
    <w:tbl>
      <w:tblPr>
        <w:tblW w:w="5000" w:type="pct"/>
        <w:tblLook w:val="04A0" w:firstRow="1" w:lastRow="0" w:firstColumn="1" w:lastColumn="0" w:noHBand="0" w:noVBand="1"/>
      </w:tblPr>
      <w:tblGrid>
        <w:gridCol w:w="3402"/>
        <w:gridCol w:w="3403"/>
        <w:gridCol w:w="3403"/>
      </w:tblGrid>
      <w:tr w:rsidR="00F24DD2" w:rsidRPr="00F24DD2" w14:paraId="7FB7394F" w14:textId="77777777" w:rsidTr="00240B1A">
        <w:tc>
          <w:tcPr>
            <w:tcW w:w="1650" w:type="pct"/>
          </w:tcPr>
          <w:p w14:paraId="4FB002E3" w14:textId="77777777" w:rsidR="00F24DD2" w:rsidRPr="00F24DD2" w:rsidRDefault="00F24DD2" w:rsidP="00240B1A">
            <w:pPr>
              <w:keepNext/>
              <w:spacing w:before="0" w:after="0"/>
              <w:rPr>
                <w:rFonts w:cstheme="minorHAnsi"/>
                <w:sz w:val="18"/>
                <w:szCs w:val="18"/>
              </w:rPr>
            </w:pPr>
            <w:r w:rsidRPr="00F24DD2">
              <w:rPr>
                <w:rFonts w:cstheme="minorHAnsi"/>
                <w:sz w:val="18"/>
                <w:szCs w:val="18"/>
                <w:u w:val="single"/>
              </w:rPr>
              <w:t>(</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
        </w:tc>
        <w:tc>
          <w:tcPr>
            <w:tcW w:w="1650" w:type="pct"/>
          </w:tcPr>
          <w:p w14:paraId="2E6B8DE4" w14:textId="77777777" w:rsidR="00F24DD2" w:rsidRPr="00F24DD2" w:rsidRDefault="00F24DD2" w:rsidP="00240B1A">
            <w:pPr>
              <w:keepNext/>
              <w:spacing w:before="0" w:after="0"/>
              <w:jc w:val="cente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подпись</w:t>
            </w:r>
            <w:proofErr w:type="spellEnd"/>
            <w:r w:rsidRPr="00F24DD2">
              <w:rPr>
                <w:rFonts w:cstheme="minorHAnsi"/>
                <w:sz w:val="18"/>
                <w:szCs w:val="18"/>
                <w:u w:val="single"/>
              </w:rPr>
              <w:t xml:space="preserve">) </w:t>
            </w:r>
          </w:p>
        </w:tc>
        <w:tc>
          <w:tcPr>
            <w:tcW w:w="1650" w:type="pct"/>
          </w:tcPr>
          <w:p w14:paraId="6F2F2BFB" w14:textId="77777777" w:rsidR="00F24DD2" w:rsidRPr="00F24DD2" w:rsidRDefault="00F24DD2" w:rsidP="00240B1A">
            <w:pPr>
              <w:keepNext/>
              <w:spacing w:before="0" w:after="0"/>
              <w:jc w:val="right"/>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расшифровка</w:t>
            </w:r>
            <w:proofErr w:type="spellEnd"/>
            <w:r w:rsidRPr="00F24DD2">
              <w:rPr>
                <w:rFonts w:cstheme="minorHAnsi"/>
                <w:sz w:val="18"/>
                <w:szCs w:val="18"/>
                <w:u w:val="single"/>
              </w:rPr>
              <w:t xml:space="preserve"> </w:t>
            </w:r>
            <w:proofErr w:type="spellStart"/>
            <w:r w:rsidRPr="00F24DD2">
              <w:rPr>
                <w:rFonts w:cstheme="minorHAnsi"/>
                <w:sz w:val="18"/>
                <w:szCs w:val="18"/>
                <w:u w:val="single"/>
              </w:rPr>
              <w:t>подписи</w:t>
            </w:r>
            <w:proofErr w:type="spellEnd"/>
            <w:r w:rsidRPr="00F24DD2">
              <w:rPr>
                <w:rFonts w:cstheme="minorHAnsi"/>
                <w:sz w:val="18"/>
                <w:szCs w:val="18"/>
                <w:u w:val="single"/>
              </w:rPr>
              <w:t xml:space="preserve">) </w:t>
            </w:r>
          </w:p>
        </w:tc>
      </w:tr>
    </w:tbl>
    <w:p w14:paraId="331E9917" w14:textId="77777777" w:rsidR="00F24DD2" w:rsidRPr="00F24DD2" w:rsidRDefault="00F24DD2" w:rsidP="00F24DD2">
      <w:pPr>
        <w:spacing w:before="0" w:after="0"/>
        <w:rPr>
          <w:rFonts w:cstheme="minorHAnsi"/>
          <w:sz w:val="18"/>
          <w:szCs w:val="18"/>
        </w:rPr>
      </w:pPr>
    </w:p>
    <w:tbl>
      <w:tblPr>
        <w:tblW w:w="5000" w:type="pct"/>
        <w:tblLook w:val="04A0" w:firstRow="1" w:lastRow="0" w:firstColumn="1" w:lastColumn="0" w:noHBand="0" w:noVBand="1"/>
      </w:tblPr>
      <w:tblGrid>
        <w:gridCol w:w="3402"/>
        <w:gridCol w:w="3403"/>
        <w:gridCol w:w="3403"/>
      </w:tblGrid>
      <w:tr w:rsidR="00F24DD2" w:rsidRPr="00F24DD2" w14:paraId="50CED86F" w14:textId="77777777" w:rsidTr="00240B1A">
        <w:tc>
          <w:tcPr>
            <w:tcW w:w="1650" w:type="pct"/>
          </w:tcPr>
          <w:p w14:paraId="37E3D7E7" w14:textId="77777777" w:rsidR="00F24DD2" w:rsidRPr="00F24DD2" w:rsidRDefault="00F24DD2" w:rsidP="00240B1A">
            <w:pPr>
              <w:keepNext/>
              <w:spacing w:before="0" w:after="0"/>
              <w:rPr>
                <w:rFonts w:cstheme="minorHAnsi"/>
                <w:sz w:val="18"/>
                <w:szCs w:val="18"/>
              </w:rPr>
            </w:pPr>
            <w:r w:rsidRPr="00F24DD2">
              <w:rPr>
                <w:rFonts w:cstheme="minorHAnsi"/>
                <w:sz w:val="18"/>
                <w:szCs w:val="18"/>
                <w:u w:val="single"/>
              </w:rPr>
              <w:t>(</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
        </w:tc>
        <w:tc>
          <w:tcPr>
            <w:tcW w:w="1650" w:type="pct"/>
          </w:tcPr>
          <w:p w14:paraId="3ADE9CDF" w14:textId="77777777" w:rsidR="00F24DD2" w:rsidRPr="00F24DD2" w:rsidRDefault="00F24DD2" w:rsidP="00240B1A">
            <w:pPr>
              <w:keepNext/>
              <w:spacing w:before="0" w:after="0"/>
              <w:jc w:val="cente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подпись</w:t>
            </w:r>
            <w:proofErr w:type="spellEnd"/>
            <w:r w:rsidRPr="00F24DD2">
              <w:rPr>
                <w:rFonts w:cstheme="minorHAnsi"/>
                <w:sz w:val="18"/>
                <w:szCs w:val="18"/>
                <w:u w:val="single"/>
              </w:rPr>
              <w:t xml:space="preserve">) </w:t>
            </w:r>
          </w:p>
        </w:tc>
        <w:tc>
          <w:tcPr>
            <w:tcW w:w="1650" w:type="pct"/>
          </w:tcPr>
          <w:p w14:paraId="0934FCB1" w14:textId="77777777" w:rsidR="00F24DD2" w:rsidRPr="00F24DD2" w:rsidRDefault="00F24DD2" w:rsidP="00240B1A">
            <w:pPr>
              <w:keepNext/>
              <w:spacing w:before="0" w:after="0"/>
              <w:jc w:val="right"/>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расшифровка</w:t>
            </w:r>
            <w:proofErr w:type="spellEnd"/>
            <w:r w:rsidRPr="00F24DD2">
              <w:rPr>
                <w:rFonts w:cstheme="minorHAnsi"/>
                <w:sz w:val="18"/>
                <w:szCs w:val="18"/>
                <w:u w:val="single"/>
              </w:rPr>
              <w:t xml:space="preserve"> </w:t>
            </w:r>
            <w:proofErr w:type="spellStart"/>
            <w:r w:rsidRPr="00F24DD2">
              <w:rPr>
                <w:rFonts w:cstheme="minorHAnsi"/>
                <w:sz w:val="18"/>
                <w:szCs w:val="18"/>
                <w:u w:val="single"/>
              </w:rPr>
              <w:t>подписи</w:t>
            </w:r>
            <w:proofErr w:type="spellEnd"/>
            <w:r w:rsidRPr="00F24DD2">
              <w:rPr>
                <w:rFonts w:cstheme="minorHAnsi"/>
                <w:sz w:val="18"/>
                <w:szCs w:val="18"/>
                <w:u w:val="single"/>
              </w:rPr>
              <w:t xml:space="preserve">) </w:t>
            </w:r>
          </w:p>
        </w:tc>
      </w:tr>
    </w:tbl>
    <w:p w14:paraId="2A51F4C4" w14:textId="77777777" w:rsidR="00F24DD2" w:rsidRPr="00F24DD2" w:rsidRDefault="00F24DD2" w:rsidP="00F24DD2">
      <w:pPr>
        <w:spacing w:before="0" w:after="0"/>
        <w:rPr>
          <w:rFonts w:cstheme="minorHAnsi"/>
          <w:sz w:val="18"/>
          <w:szCs w:val="18"/>
        </w:rPr>
      </w:pPr>
    </w:p>
    <w:tbl>
      <w:tblPr>
        <w:tblW w:w="5000" w:type="pct"/>
        <w:tblLook w:val="04A0" w:firstRow="1" w:lastRow="0" w:firstColumn="1" w:lastColumn="0" w:noHBand="0" w:noVBand="1"/>
      </w:tblPr>
      <w:tblGrid>
        <w:gridCol w:w="3402"/>
        <w:gridCol w:w="3403"/>
        <w:gridCol w:w="3403"/>
      </w:tblGrid>
      <w:tr w:rsidR="00F24DD2" w:rsidRPr="00F24DD2" w14:paraId="65C045F0" w14:textId="77777777" w:rsidTr="00240B1A">
        <w:tc>
          <w:tcPr>
            <w:tcW w:w="1650" w:type="pct"/>
          </w:tcPr>
          <w:p w14:paraId="2527BFE6" w14:textId="77777777" w:rsidR="00F24DD2" w:rsidRPr="00F24DD2" w:rsidRDefault="00F24DD2" w:rsidP="00240B1A">
            <w:pPr>
              <w:keepNext/>
              <w:spacing w:before="0" w:after="0"/>
              <w:rPr>
                <w:rFonts w:cstheme="minorHAnsi"/>
                <w:sz w:val="18"/>
                <w:szCs w:val="18"/>
              </w:rPr>
            </w:pPr>
            <w:r w:rsidRPr="00F24DD2">
              <w:rPr>
                <w:rFonts w:cstheme="minorHAnsi"/>
                <w:sz w:val="18"/>
                <w:szCs w:val="18"/>
                <w:u w:val="single"/>
              </w:rPr>
              <w:t>(</w:t>
            </w:r>
            <w:proofErr w:type="spellStart"/>
            <w:r w:rsidRPr="00F24DD2">
              <w:rPr>
                <w:rFonts w:cstheme="minorHAnsi"/>
                <w:sz w:val="18"/>
                <w:szCs w:val="18"/>
                <w:u w:val="single"/>
              </w:rPr>
              <w:t>должность</w:t>
            </w:r>
            <w:proofErr w:type="spellEnd"/>
            <w:r w:rsidRPr="00F24DD2">
              <w:rPr>
                <w:rFonts w:cstheme="minorHAnsi"/>
                <w:sz w:val="18"/>
                <w:szCs w:val="18"/>
                <w:u w:val="single"/>
              </w:rPr>
              <w:t xml:space="preserve">) </w:t>
            </w:r>
          </w:p>
        </w:tc>
        <w:tc>
          <w:tcPr>
            <w:tcW w:w="1650" w:type="pct"/>
          </w:tcPr>
          <w:p w14:paraId="00F992FB" w14:textId="77777777" w:rsidR="00F24DD2" w:rsidRPr="00F24DD2" w:rsidRDefault="00F24DD2" w:rsidP="00240B1A">
            <w:pPr>
              <w:keepNext/>
              <w:spacing w:before="0" w:after="0"/>
              <w:jc w:val="center"/>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подпись</w:t>
            </w:r>
            <w:proofErr w:type="spellEnd"/>
            <w:r w:rsidRPr="00F24DD2">
              <w:rPr>
                <w:rFonts w:cstheme="minorHAnsi"/>
                <w:sz w:val="18"/>
                <w:szCs w:val="18"/>
                <w:u w:val="single"/>
              </w:rPr>
              <w:t xml:space="preserve">) </w:t>
            </w:r>
          </w:p>
        </w:tc>
        <w:tc>
          <w:tcPr>
            <w:tcW w:w="1650" w:type="pct"/>
          </w:tcPr>
          <w:p w14:paraId="0188520C" w14:textId="77777777" w:rsidR="00F24DD2" w:rsidRPr="00F24DD2" w:rsidRDefault="00F24DD2" w:rsidP="00240B1A">
            <w:pPr>
              <w:keepNext/>
              <w:spacing w:before="0" w:after="0"/>
              <w:jc w:val="right"/>
              <w:rPr>
                <w:rFonts w:cstheme="minorHAnsi"/>
                <w:sz w:val="18"/>
                <w:szCs w:val="18"/>
              </w:rPr>
            </w:pPr>
            <w:r w:rsidRPr="00F24DD2">
              <w:rPr>
                <w:rFonts w:cstheme="minorHAnsi"/>
                <w:sz w:val="18"/>
                <w:szCs w:val="18"/>
                <w:u w:val="single"/>
              </w:rPr>
              <w:t> (</w:t>
            </w:r>
            <w:proofErr w:type="spellStart"/>
            <w:r w:rsidRPr="00F24DD2">
              <w:rPr>
                <w:rFonts w:cstheme="minorHAnsi"/>
                <w:sz w:val="18"/>
                <w:szCs w:val="18"/>
                <w:u w:val="single"/>
              </w:rPr>
              <w:t>расшифровка</w:t>
            </w:r>
            <w:proofErr w:type="spellEnd"/>
            <w:r w:rsidRPr="00F24DD2">
              <w:rPr>
                <w:rFonts w:cstheme="minorHAnsi"/>
                <w:sz w:val="18"/>
                <w:szCs w:val="18"/>
                <w:u w:val="single"/>
              </w:rPr>
              <w:t xml:space="preserve"> </w:t>
            </w:r>
            <w:proofErr w:type="spellStart"/>
            <w:r w:rsidRPr="00F24DD2">
              <w:rPr>
                <w:rFonts w:cstheme="minorHAnsi"/>
                <w:sz w:val="18"/>
                <w:szCs w:val="18"/>
                <w:u w:val="single"/>
              </w:rPr>
              <w:t>подписи</w:t>
            </w:r>
            <w:proofErr w:type="spellEnd"/>
            <w:r w:rsidRPr="00F24DD2">
              <w:rPr>
                <w:rFonts w:cstheme="minorHAnsi"/>
                <w:sz w:val="18"/>
                <w:szCs w:val="18"/>
                <w:u w:val="single"/>
              </w:rPr>
              <w:t xml:space="preserve">) </w:t>
            </w:r>
          </w:p>
        </w:tc>
      </w:tr>
    </w:tbl>
    <w:p w14:paraId="1C47FAA4" w14:textId="77777777" w:rsidR="00F24DD2" w:rsidRPr="00F24DD2" w:rsidRDefault="00F24DD2" w:rsidP="00F24DD2">
      <w:pPr>
        <w:spacing w:before="0" w:after="0"/>
        <w:rPr>
          <w:rFonts w:cstheme="minorHAnsi"/>
          <w:sz w:val="18"/>
          <w:szCs w:val="18"/>
        </w:rPr>
      </w:pPr>
      <w:r w:rsidRPr="00F24DD2">
        <w:rPr>
          <w:rFonts w:cstheme="minorHAnsi"/>
          <w:sz w:val="18"/>
          <w:szCs w:val="18"/>
        </w:rPr>
        <w:t>"</w:t>
      </w:r>
      <w:r w:rsidRPr="00F24DD2">
        <w:rPr>
          <w:rFonts w:cstheme="minorHAnsi"/>
          <w:sz w:val="18"/>
          <w:szCs w:val="18"/>
          <w:u w:val="single"/>
        </w:rPr>
        <w:t>          </w:t>
      </w:r>
      <w:r w:rsidRPr="00F24DD2">
        <w:rPr>
          <w:rFonts w:cstheme="minorHAnsi"/>
          <w:sz w:val="18"/>
          <w:szCs w:val="18"/>
        </w:rPr>
        <w:t xml:space="preserve">" </w:t>
      </w:r>
      <w:r w:rsidRPr="00F24DD2">
        <w:rPr>
          <w:rFonts w:cstheme="minorHAnsi"/>
          <w:sz w:val="18"/>
          <w:szCs w:val="18"/>
          <w:u w:val="single"/>
        </w:rPr>
        <w:t>                              </w:t>
      </w:r>
      <w:r w:rsidRPr="00F24DD2">
        <w:rPr>
          <w:rFonts w:cstheme="minorHAnsi"/>
          <w:sz w:val="18"/>
          <w:szCs w:val="18"/>
        </w:rPr>
        <w:t xml:space="preserve"> 20</w:t>
      </w:r>
      <w:r w:rsidRPr="00F24DD2">
        <w:rPr>
          <w:rFonts w:cstheme="minorHAnsi"/>
          <w:sz w:val="18"/>
          <w:szCs w:val="18"/>
          <w:u w:val="single"/>
        </w:rPr>
        <w:t>            </w:t>
      </w:r>
      <w:r w:rsidRPr="00F24DD2">
        <w:rPr>
          <w:rFonts w:cstheme="minorHAnsi"/>
          <w:sz w:val="18"/>
          <w:szCs w:val="18"/>
        </w:rPr>
        <w:t xml:space="preserve"> г.</w:t>
      </w:r>
    </w:p>
    <w:p w14:paraId="106726C5" w14:textId="77777777" w:rsidR="00F24DD2" w:rsidRPr="00F24DD2" w:rsidRDefault="00F24DD2" w:rsidP="00F24DD2">
      <w:pPr>
        <w:pStyle w:val="HTML"/>
        <w:numPr>
          <w:ilvl w:val="0"/>
          <w:numId w:val="27"/>
        </w:numPr>
        <w:jc w:val="center"/>
        <w:rPr>
          <w:rFonts w:asciiTheme="minorHAnsi" w:hAnsiTheme="minorHAnsi" w:cstheme="minorHAnsi"/>
          <w:b/>
          <w:sz w:val="26"/>
          <w:szCs w:val="26"/>
        </w:rPr>
      </w:pPr>
      <w:r w:rsidRPr="00F24DD2">
        <w:rPr>
          <w:rFonts w:asciiTheme="minorHAnsi" w:hAnsiTheme="minorHAnsi" w:cstheme="minorHAnsi"/>
          <w:b/>
          <w:sz w:val="26"/>
          <w:szCs w:val="26"/>
        </w:rPr>
        <w:t>Акт технического состояния (имущества)</w:t>
      </w:r>
    </w:p>
    <w:p w14:paraId="60470817" w14:textId="77777777" w:rsidR="00F24DD2" w:rsidRPr="00F24DD2" w:rsidRDefault="00F24DD2" w:rsidP="00F24DD2">
      <w:pPr>
        <w:pStyle w:val="HTML"/>
        <w:ind w:left="720"/>
        <w:rPr>
          <w:rFonts w:asciiTheme="minorHAnsi" w:hAnsiTheme="minorHAnsi" w:cstheme="minorHAnsi"/>
          <w:sz w:val="16"/>
          <w:szCs w:val="16"/>
        </w:rPr>
      </w:pPr>
    </w:p>
    <w:p w14:paraId="200E40DC" w14:textId="77777777" w:rsidR="00F24DD2" w:rsidRPr="00ED2CC6" w:rsidRDefault="00F24DD2" w:rsidP="00F24DD2">
      <w:pPr>
        <w:keepNext/>
        <w:keepLines/>
        <w:jc w:val="right"/>
        <w:rPr>
          <w:rFonts w:cstheme="minorHAnsi"/>
          <w:sz w:val="18"/>
          <w:szCs w:val="18"/>
          <w:lang w:val="ru-RU"/>
        </w:rPr>
      </w:pPr>
      <w:r w:rsidRPr="00ED2CC6">
        <w:rPr>
          <w:rFonts w:cstheme="minorHAnsi"/>
          <w:sz w:val="18"/>
          <w:szCs w:val="18"/>
          <w:lang w:val="ru-RU"/>
        </w:rPr>
        <w:t>УТВЕРЖДАЮ</w:t>
      </w:r>
      <w:r w:rsidRPr="00ED2CC6">
        <w:rPr>
          <w:rFonts w:cstheme="minorHAnsi"/>
          <w:sz w:val="18"/>
          <w:szCs w:val="18"/>
          <w:lang w:val="ru-RU"/>
        </w:rPr>
        <w:br/>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lang w:val="ru-RU"/>
        </w:rPr>
        <w:br/>
      </w:r>
      <w:r w:rsidRPr="00F24DD2">
        <w:rPr>
          <w:rFonts w:cstheme="minorHAnsi"/>
          <w:sz w:val="18"/>
          <w:szCs w:val="18"/>
          <w:u w:val="single"/>
        </w:rPr>
        <w:t> </w:t>
      </w:r>
      <w:proofErr w:type="gramStart"/>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ED2CC6">
        <w:rPr>
          <w:rFonts w:cstheme="minorHAnsi"/>
          <w:i/>
          <w:sz w:val="18"/>
          <w:szCs w:val="18"/>
          <w:u w:val="single"/>
          <w:lang w:val="ru-RU"/>
        </w:rPr>
        <w:t>(</w:t>
      </w:r>
      <w:proofErr w:type="gramEnd"/>
      <w:r w:rsidRPr="00ED2CC6">
        <w:rPr>
          <w:rFonts w:cstheme="minorHAnsi"/>
          <w:i/>
          <w:sz w:val="18"/>
          <w:szCs w:val="18"/>
          <w:u w:val="single"/>
          <w:lang w:val="ru-RU"/>
        </w:rPr>
        <w:t>должность, фамилия, инициалы руководителя)</w:t>
      </w:r>
      <w:r w:rsidRPr="00ED2CC6">
        <w:rPr>
          <w:rFonts w:cstheme="minorHAnsi"/>
          <w:sz w:val="18"/>
          <w:szCs w:val="18"/>
          <w:u w:val="single"/>
          <w:lang w:val="ru-RU"/>
        </w:rPr>
        <w:t xml:space="preserve"> </w:t>
      </w:r>
      <w:r w:rsidRPr="00F24DD2">
        <w:rPr>
          <w:rFonts w:cstheme="minorHAnsi"/>
          <w:sz w:val="18"/>
          <w:szCs w:val="18"/>
          <w:u w:val="single"/>
        </w:rPr>
        <w:t> </w:t>
      </w:r>
      <w:r w:rsidRPr="00ED2CC6">
        <w:rPr>
          <w:rFonts w:cstheme="minorHAnsi"/>
          <w:sz w:val="18"/>
          <w:szCs w:val="18"/>
          <w:u w:val="single"/>
          <w:lang w:val="ru-RU"/>
        </w:rPr>
        <w:t xml:space="preserve"> </w:t>
      </w:r>
      <w:r w:rsidRPr="00F24DD2">
        <w:rPr>
          <w:rFonts w:cstheme="minorHAnsi"/>
          <w:sz w:val="18"/>
          <w:szCs w:val="18"/>
          <w:u w:val="single"/>
        </w:rPr>
        <w:t> </w:t>
      </w:r>
    </w:p>
    <w:p w14:paraId="5DDAFDFA" w14:textId="77777777" w:rsidR="00F24DD2" w:rsidRPr="00F24DD2" w:rsidRDefault="00F24DD2" w:rsidP="00F24DD2">
      <w:pPr>
        <w:spacing w:after="60"/>
        <w:jc w:val="right"/>
        <w:rPr>
          <w:rFonts w:cstheme="minorHAnsi"/>
        </w:rPr>
      </w:pPr>
      <w:bookmarkStart w:id="129" w:name="_Hlk73366303"/>
      <w:r w:rsidRPr="00F24DD2">
        <w:rPr>
          <w:rFonts w:cstheme="minorHAnsi"/>
        </w:rPr>
        <w:t>«___</w:t>
      </w:r>
      <w:proofErr w:type="gramStart"/>
      <w:r w:rsidRPr="00F24DD2">
        <w:rPr>
          <w:rFonts w:cstheme="minorHAnsi"/>
        </w:rPr>
        <w:t>»  _</w:t>
      </w:r>
      <w:proofErr w:type="gramEnd"/>
      <w:r w:rsidRPr="00F24DD2">
        <w:rPr>
          <w:rFonts w:cstheme="minorHAnsi"/>
        </w:rPr>
        <w:t>________ 20___г</w:t>
      </w:r>
    </w:p>
    <w:tbl>
      <w:tblPr>
        <w:tblStyle w:val="aa"/>
        <w:tblW w:w="6448" w:type="dxa"/>
        <w:tblInd w:w="2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0"/>
        <w:gridCol w:w="236"/>
        <w:gridCol w:w="1672"/>
        <w:gridCol w:w="1517"/>
        <w:gridCol w:w="1013"/>
      </w:tblGrid>
      <w:tr w:rsidR="00F24DD2" w:rsidRPr="00F24DD2" w14:paraId="058F0BAA" w14:textId="77777777" w:rsidTr="00240B1A">
        <w:tc>
          <w:tcPr>
            <w:tcW w:w="2010" w:type="dxa"/>
          </w:tcPr>
          <w:bookmarkEnd w:id="129"/>
          <w:p w14:paraId="354E59A8" w14:textId="77777777" w:rsidR="00F24DD2" w:rsidRPr="00F24DD2" w:rsidRDefault="00F24DD2" w:rsidP="00240B1A">
            <w:pPr>
              <w:rPr>
                <w:rFonts w:cstheme="minorHAnsi"/>
                <w:b/>
              </w:rPr>
            </w:pPr>
            <w:r w:rsidRPr="00F24DD2">
              <w:rPr>
                <w:rFonts w:cstheme="minorHAnsi"/>
                <w:b/>
              </w:rPr>
              <w:tab/>
            </w:r>
          </w:p>
        </w:tc>
        <w:tc>
          <w:tcPr>
            <w:tcW w:w="236" w:type="dxa"/>
          </w:tcPr>
          <w:p w14:paraId="19D242D9" w14:textId="77777777" w:rsidR="00F24DD2" w:rsidRPr="00F24DD2" w:rsidRDefault="00F24DD2" w:rsidP="00240B1A">
            <w:pPr>
              <w:rPr>
                <w:rFonts w:cstheme="minorHAnsi"/>
                <w:b/>
              </w:rPr>
            </w:pPr>
          </w:p>
        </w:tc>
        <w:tc>
          <w:tcPr>
            <w:tcW w:w="1672" w:type="dxa"/>
          </w:tcPr>
          <w:p w14:paraId="325B36E1" w14:textId="77777777" w:rsidR="00F24DD2" w:rsidRPr="00F24DD2" w:rsidRDefault="00F24DD2" w:rsidP="00240B1A">
            <w:pPr>
              <w:rPr>
                <w:rFonts w:cstheme="minorHAnsi"/>
                <w:b/>
              </w:rPr>
            </w:pPr>
          </w:p>
        </w:tc>
        <w:tc>
          <w:tcPr>
            <w:tcW w:w="1517" w:type="dxa"/>
          </w:tcPr>
          <w:p w14:paraId="70552A7B" w14:textId="77777777" w:rsidR="00F24DD2" w:rsidRPr="00F24DD2" w:rsidRDefault="00F24DD2" w:rsidP="00240B1A">
            <w:pPr>
              <w:rPr>
                <w:rFonts w:cstheme="minorHAnsi"/>
                <w:b/>
              </w:rPr>
            </w:pPr>
          </w:p>
        </w:tc>
        <w:tc>
          <w:tcPr>
            <w:tcW w:w="1013" w:type="dxa"/>
          </w:tcPr>
          <w:p w14:paraId="0E4B9B3C" w14:textId="77777777" w:rsidR="00F24DD2" w:rsidRPr="00F24DD2" w:rsidRDefault="00F24DD2" w:rsidP="00240B1A">
            <w:pPr>
              <w:rPr>
                <w:rFonts w:cstheme="minorHAnsi"/>
                <w:bCs/>
              </w:rPr>
            </w:pPr>
            <w:r w:rsidRPr="00F24DD2">
              <w:rPr>
                <w:rFonts w:cstheme="minorHAnsi"/>
                <w:bCs/>
              </w:rPr>
              <w:t xml:space="preserve">                          </w:t>
            </w:r>
          </w:p>
        </w:tc>
      </w:tr>
    </w:tbl>
    <w:p w14:paraId="5BBF3B71" w14:textId="77777777" w:rsidR="00F24DD2" w:rsidRPr="00F24DD2" w:rsidRDefault="00F24DD2" w:rsidP="00F24DD2">
      <w:pPr>
        <w:rPr>
          <w:rFonts w:cstheme="minorHAnsi"/>
          <w:b/>
          <w:bCs/>
        </w:rPr>
      </w:pPr>
      <w:r w:rsidRPr="00F24DD2">
        <w:rPr>
          <w:rFonts w:cstheme="minorHAnsi"/>
        </w:rPr>
        <w:tab/>
      </w:r>
    </w:p>
    <w:p w14:paraId="52585137" w14:textId="77777777" w:rsidR="00F24DD2" w:rsidRPr="00ED2CC6" w:rsidRDefault="00F24DD2" w:rsidP="00F24DD2">
      <w:pPr>
        <w:jc w:val="center"/>
        <w:rPr>
          <w:rFonts w:cstheme="minorHAnsi"/>
          <w:b/>
          <w:bCs/>
          <w:lang w:val="ru-RU"/>
        </w:rPr>
      </w:pPr>
      <w:r w:rsidRPr="00ED2CC6">
        <w:rPr>
          <w:rFonts w:cstheme="minorHAnsi"/>
          <w:b/>
          <w:bCs/>
          <w:lang w:val="ru-RU"/>
        </w:rPr>
        <w:t>АКТ № ____</w:t>
      </w:r>
    </w:p>
    <w:p w14:paraId="21308BCA" w14:textId="77777777" w:rsidR="00F24DD2" w:rsidRPr="00ED2CC6" w:rsidRDefault="00F24DD2" w:rsidP="00F24DD2">
      <w:pPr>
        <w:jc w:val="center"/>
        <w:rPr>
          <w:rFonts w:cstheme="minorHAnsi"/>
          <w:b/>
          <w:bCs/>
          <w:lang w:val="ru-RU"/>
        </w:rPr>
      </w:pPr>
      <w:r w:rsidRPr="00ED2CC6">
        <w:rPr>
          <w:rFonts w:cstheme="minorHAnsi"/>
          <w:b/>
          <w:bCs/>
          <w:lang w:val="ru-RU"/>
        </w:rPr>
        <w:t>Технического состояния</w:t>
      </w:r>
    </w:p>
    <w:p w14:paraId="5E6F91EF" w14:textId="77777777" w:rsidR="00F24DD2" w:rsidRPr="00ED2CC6" w:rsidRDefault="00F24DD2" w:rsidP="00F24DD2">
      <w:pPr>
        <w:rPr>
          <w:rFonts w:cstheme="minorHAnsi"/>
          <w:lang w:val="ru-RU"/>
        </w:rPr>
      </w:pPr>
    </w:p>
    <w:p w14:paraId="793E5796" w14:textId="77777777" w:rsidR="00F24DD2" w:rsidRPr="00ED2CC6" w:rsidRDefault="00F24DD2" w:rsidP="00F24DD2">
      <w:pPr>
        <w:rPr>
          <w:rFonts w:cstheme="minorHAnsi"/>
          <w:lang w:val="ru-RU"/>
        </w:rPr>
      </w:pPr>
      <w:r w:rsidRPr="00ED2CC6">
        <w:rPr>
          <w:rFonts w:cstheme="minorHAnsi"/>
          <w:lang w:val="ru-RU"/>
        </w:rPr>
        <w:t>(полное наименование учреждения)</w:t>
      </w:r>
    </w:p>
    <w:p w14:paraId="67B3068F" w14:textId="77777777" w:rsidR="00F24DD2" w:rsidRPr="00ED2CC6" w:rsidRDefault="00F24DD2" w:rsidP="00F24DD2">
      <w:pPr>
        <w:rPr>
          <w:rFonts w:cstheme="minorHAnsi"/>
          <w:lang w:val="ru-RU"/>
        </w:rPr>
      </w:pPr>
    </w:p>
    <w:p w14:paraId="5A0F7989" w14:textId="77777777" w:rsidR="00F24DD2" w:rsidRPr="00ED2CC6" w:rsidRDefault="00F24DD2" w:rsidP="00F24DD2">
      <w:pPr>
        <w:rPr>
          <w:rFonts w:cstheme="minorHAnsi"/>
          <w:lang w:val="ru-RU"/>
        </w:rPr>
      </w:pPr>
      <w:r w:rsidRPr="00ED2CC6">
        <w:rPr>
          <w:rFonts w:cstheme="minorHAnsi"/>
          <w:lang w:val="ru-RU"/>
        </w:rPr>
        <w:t xml:space="preserve">На основании </w:t>
      </w:r>
      <w:proofErr w:type="gramStart"/>
      <w:r w:rsidRPr="00ED2CC6">
        <w:rPr>
          <w:rFonts w:cstheme="minorHAnsi"/>
          <w:lang w:val="ru-RU"/>
        </w:rPr>
        <w:t>приказа  №</w:t>
      </w:r>
      <w:proofErr w:type="gramEnd"/>
      <w:r w:rsidRPr="00ED2CC6">
        <w:rPr>
          <w:rFonts w:cstheme="minorHAnsi"/>
          <w:lang w:val="ru-RU"/>
        </w:rPr>
        <w:t xml:space="preserve"> _______   от « ____ »  ____________ 20__  г.</w:t>
      </w:r>
    </w:p>
    <w:p w14:paraId="1EB65197" w14:textId="77777777" w:rsidR="00F24DD2" w:rsidRPr="00ED2CC6" w:rsidRDefault="00F24DD2" w:rsidP="00F24DD2">
      <w:pPr>
        <w:rPr>
          <w:rFonts w:cstheme="minorHAnsi"/>
          <w:lang w:val="ru-RU"/>
        </w:rPr>
      </w:pPr>
      <w:r w:rsidRPr="00ED2CC6">
        <w:rPr>
          <w:rFonts w:cstheme="minorHAnsi"/>
          <w:lang w:val="ru-RU"/>
        </w:rPr>
        <w:t xml:space="preserve">о списании материальных ценностей комиссия в составе: </w:t>
      </w:r>
    </w:p>
    <w:p w14:paraId="5364D902" w14:textId="77777777" w:rsidR="00F24DD2" w:rsidRPr="00F24DD2" w:rsidRDefault="00F24DD2" w:rsidP="00F24DD2">
      <w:pPr>
        <w:rPr>
          <w:rFonts w:cstheme="minorHAnsi"/>
        </w:rPr>
      </w:pPr>
      <w:proofErr w:type="spellStart"/>
      <w:r w:rsidRPr="00F24DD2">
        <w:rPr>
          <w:rFonts w:cstheme="minorHAnsi"/>
        </w:rPr>
        <w:t>Председатель</w:t>
      </w:r>
      <w:proofErr w:type="spellEnd"/>
      <w:r w:rsidRPr="00F24DD2">
        <w:rPr>
          <w:rFonts w:cstheme="minorHAnsi"/>
        </w:rPr>
        <w:t xml:space="preserve">:           </w:t>
      </w:r>
    </w:p>
    <w:tbl>
      <w:tblPr>
        <w:tblStyle w:val="a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60"/>
        <w:gridCol w:w="4320"/>
      </w:tblGrid>
      <w:tr w:rsidR="00F24DD2" w:rsidRPr="00F24DD2" w14:paraId="3B0930B2" w14:textId="77777777" w:rsidTr="00240B1A">
        <w:tc>
          <w:tcPr>
            <w:tcW w:w="4428" w:type="dxa"/>
            <w:tcBorders>
              <w:bottom w:val="single" w:sz="4" w:space="0" w:color="auto"/>
            </w:tcBorders>
          </w:tcPr>
          <w:p w14:paraId="5EE602AF" w14:textId="77777777" w:rsidR="00F24DD2" w:rsidRPr="00F24DD2" w:rsidRDefault="00F24DD2" w:rsidP="00240B1A">
            <w:pPr>
              <w:rPr>
                <w:rFonts w:cstheme="minorHAnsi"/>
              </w:rPr>
            </w:pPr>
          </w:p>
        </w:tc>
        <w:tc>
          <w:tcPr>
            <w:tcW w:w="360" w:type="dxa"/>
          </w:tcPr>
          <w:p w14:paraId="3901CF10" w14:textId="77777777" w:rsidR="00F24DD2" w:rsidRPr="00F24DD2" w:rsidRDefault="00F24DD2" w:rsidP="00240B1A">
            <w:pPr>
              <w:rPr>
                <w:rFonts w:cstheme="minorHAnsi"/>
              </w:rPr>
            </w:pPr>
          </w:p>
        </w:tc>
        <w:tc>
          <w:tcPr>
            <w:tcW w:w="4320" w:type="dxa"/>
            <w:tcBorders>
              <w:bottom w:val="single" w:sz="4" w:space="0" w:color="auto"/>
            </w:tcBorders>
          </w:tcPr>
          <w:p w14:paraId="15716A56" w14:textId="77777777" w:rsidR="00F24DD2" w:rsidRPr="00F24DD2" w:rsidRDefault="00F24DD2" w:rsidP="00240B1A">
            <w:pPr>
              <w:rPr>
                <w:rFonts w:cstheme="minorHAnsi"/>
              </w:rPr>
            </w:pPr>
          </w:p>
        </w:tc>
      </w:tr>
    </w:tbl>
    <w:p w14:paraId="6A9DF321" w14:textId="77777777" w:rsidR="00F24DD2" w:rsidRPr="00F24DD2" w:rsidRDefault="00F24DD2" w:rsidP="00F24DD2">
      <w:pPr>
        <w:rPr>
          <w:rFonts w:cstheme="minorHAnsi"/>
        </w:rPr>
      </w:pPr>
      <w:proofErr w:type="spellStart"/>
      <w:r w:rsidRPr="00F24DD2">
        <w:rPr>
          <w:rFonts w:cstheme="minorHAnsi"/>
        </w:rPr>
        <w:t>Члены</w:t>
      </w:r>
      <w:proofErr w:type="spellEnd"/>
      <w:r w:rsidRPr="00F24DD2">
        <w:rPr>
          <w:rFonts w:cstheme="minorHAnsi"/>
        </w:rPr>
        <w:t xml:space="preserve"> </w:t>
      </w:r>
      <w:proofErr w:type="spellStart"/>
      <w:r w:rsidRPr="00F24DD2">
        <w:rPr>
          <w:rFonts w:cstheme="minorHAnsi"/>
        </w:rPr>
        <w:t>комиссии</w:t>
      </w:r>
      <w:proofErr w:type="spellEnd"/>
      <w:r w:rsidRPr="00F24DD2">
        <w:rPr>
          <w:rFonts w:cstheme="minorHAnsi"/>
        </w:rPr>
        <w:t>:</w:t>
      </w:r>
      <w:r w:rsidRPr="00F24DD2">
        <w:rPr>
          <w:rFonts w:cstheme="minorHAnsi"/>
        </w:rPr>
        <w:tab/>
        <w:t xml:space="preserve">   </w:t>
      </w:r>
    </w:p>
    <w:tbl>
      <w:tblPr>
        <w:tblStyle w:val="a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60"/>
        <w:gridCol w:w="4320"/>
      </w:tblGrid>
      <w:tr w:rsidR="00F24DD2" w:rsidRPr="00F24DD2" w14:paraId="37D29969" w14:textId="77777777" w:rsidTr="00240B1A">
        <w:tc>
          <w:tcPr>
            <w:tcW w:w="4428" w:type="dxa"/>
            <w:tcBorders>
              <w:bottom w:val="single" w:sz="4" w:space="0" w:color="auto"/>
            </w:tcBorders>
          </w:tcPr>
          <w:p w14:paraId="48852A5B" w14:textId="77777777" w:rsidR="00F24DD2" w:rsidRPr="00F24DD2" w:rsidRDefault="00F24DD2" w:rsidP="00240B1A">
            <w:pPr>
              <w:rPr>
                <w:rFonts w:cstheme="minorHAnsi"/>
              </w:rPr>
            </w:pPr>
          </w:p>
        </w:tc>
        <w:tc>
          <w:tcPr>
            <w:tcW w:w="360" w:type="dxa"/>
          </w:tcPr>
          <w:p w14:paraId="37B6B814" w14:textId="77777777" w:rsidR="00F24DD2" w:rsidRPr="00F24DD2" w:rsidRDefault="00F24DD2" w:rsidP="00240B1A">
            <w:pPr>
              <w:rPr>
                <w:rFonts w:cstheme="minorHAnsi"/>
              </w:rPr>
            </w:pPr>
          </w:p>
        </w:tc>
        <w:tc>
          <w:tcPr>
            <w:tcW w:w="4320" w:type="dxa"/>
            <w:tcBorders>
              <w:bottom w:val="single" w:sz="4" w:space="0" w:color="auto"/>
            </w:tcBorders>
          </w:tcPr>
          <w:p w14:paraId="77C0BAFE" w14:textId="77777777" w:rsidR="00F24DD2" w:rsidRPr="00F24DD2" w:rsidRDefault="00F24DD2" w:rsidP="00240B1A">
            <w:pPr>
              <w:rPr>
                <w:rFonts w:cstheme="minorHAnsi"/>
              </w:rPr>
            </w:pPr>
          </w:p>
        </w:tc>
      </w:tr>
      <w:tr w:rsidR="00F24DD2" w:rsidRPr="00F24DD2" w14:paraId="537CDF0E" w14:textId="77777777" w:rsidTr="00240B1A">
        <w:tc>
          <w:tcPr>
            <w:tcW w:w="4428" w:type="dxa"/>
            <w:tcBorders>
              <w:top w:val="single" w:sz="4" w:space="0" w:color="auto"/>
              <w:bottom w:val="single" w:sz="4" w:space="0" w:color="auto"/>
            </w:tcBorders>
          </w:tcPr>
          <w:p w14:paraId="255423CB" w14:textId="77777777" w:rsidR="00F24DD2" w:rsidRPr="00F24DD2" w:rsidRDefault="00F24DD2" w:rsidP="00240B1A">
            <w:pPr>
              <w:rPr>
                <w:rFonts w:cstheme="minorHAnsi"/>
              </w:rPr>
            </w:pPr>
          </w:p>
        </w:tc>
        <w:tc>
          <w:tcPr>
            <w:tcW w:w="360" w:type="dxa"/>
          </w:tcPr>
          <w:p w14:paraId="27EDE3A3" w14:textId="77777777" w:rsidR="00F24DD2" w:rsidRPr="00F24DD2" w:rsidRDefault="00F24DD2" w:rsidP="00240B1A">
            <w:pPr>
              <w:rPr>
                <w:rFonts w:cstheme="minorHAnsi"/>
              </w:rPr>
            </w:pPr>
          </w:p>
        </w:tc>
        <w:tc>
          <w:tcPr>
            <w:tcW w:w="4320" w:type="dxa"/>
            <w:tcBorders>
              <w:top w:val="single" w:sz="4" w:space="0" w:color="auto"/>
              <w:bottom w:val="single" w:sz="4" w:space="0" w:color="auto"/>
            </w:tcBorders>
          </w:tcPr>
          <w:p w14:paraId="6C42A33A" w14:textId="77777777" w:rsidR="00F24DD2" w:rsidRPr="00F24DD2" w:rsidRDefault="00F24DD2" w:rsidP="00240B1A">
            <w:pPr>
              <w:rPr>
                <w:rFonts w:cstheme="minorHAnsi"/>
              </w:rPr>
            </w:pPr>
          </w:p>
        </w:tc>
      </w:tr>
      <w:tr w:rsidR="00F24DD2" w:rsidRPr="00F24DD2" w14:paraId="17405F34" w14:textId="77777777" w:rsidTr="00240B1A">
        <w:tc>
          <w:tcPr>
            <w:tcW w:w="4428" w:type="dxa"/>
            <w:tcBorders>
              <w:top w:val="single" w:sz="4" w:space="0" w:color="auto"/>
              <w:bottom w:val="single" w:sz="4" w:space="0" w:color="auto"/>
            </w:tcBorders>
          </w:tcPr>
          <w:p w14:paraId="78860701" w14:textId="77777777" w:rsidR="00F24DD2" w:rsidRPr="00F24DD2" w:rsidRDefault="00F24DD2" w:rsidP="00240B1A">
            <w:pPr>
              <w:rPr>
                <w:rFonts w:cstheme="minorHAnsi"/>
              </w:rPr>
            </w:pPr>
          </w:p>
        </w:tc>
        <w:tc>
          <w:tcPr>
            <w:tcW w:w="360" w:type="dxa"/>
          </w:tcPr>
          <w:p w14:paraId="48C7B948" w14:textId="77777777" w:rsidR="00F24DD2" w:rsidRPr="00F24DD2" w:rsidRDefault="00F24DD2" w:rsidP="00240B1A">
            <w:pPr>
              <w:rPr>
                <w:rFonts w:cstheme="minorHAnsi"/>
              </w:rPr>
            </w:pPr>
          </w:p>
        </w:tc>
        <w:tc>
          <w:tcPr>
            <w:tcW w:w="4320" w:type="dxa"/>
            <w:tcBorders>
              <w:top w:val="single" w:sz="4" w:space="0" w:color="auto"/>
              <w:bottom w:val="single" w:sz="4" w:space="0" w:color="auto"/>
            </w:tcBorders>
          </w:tcPr>
          <w:p w14:paraId="311BEC2E" w14:textId="77777777" w:rsidR="00F24DD2" w:rsidRPr="00F24DD2" w:rsidRDefault="00F24DD2" w:rsidP="00240B1A">
            <w:pPr>
              <w:rPr>
                <w:rFonts w:cstheme="minorHAnsi"/>
              </w:rPr>
            </w:pPr>
          </w:p>
        </w:tc>
      </w:tr>
      <w:tr w:rsidR="00F24DD2" w:rsidRPr="00F24DD2" w14:paraId="6A140520" w14:textId="77777777" w:rsidTr="00240B1A">
        <w:tc>
          <w:tcPr>
            <w:tcW w:w="4428" w:type="dxa"/>
            <w:tcBorders>
              <w:top w:val="single" w:sz="4" w:space="0" w:color="auto"/>
              <w:bottom w:val="single" w:sz="4" w:space="0" w:color="auto"/>
            </w:tcBorders>
          </w:tcPr>
          <w:p w14:paraId="1B91141A" w14:textId="77777777" w:rsidR="00F24DD2" w:rsidRPr="00F24DD2" w:rsidRDefault="00F24DD2" w:rsidP="00240B1A">
            <w:pPr>
              <w:rPr>
                <w:rFonts w:cstheme="minorHAnsi"/>
              </w:rPr>
            </w:pPr>
          </w:p>
        </w:tc>
        <w:tc>
          <w:tcPr>
            <w:tcW w:w="360" w:type="dxa"/>
          </w:tcPr>
          <w:p w14:paraId="27BCE47E" w14:textId="77777777" w:rsidR="00F24DD2" w:rsidRPr="00F24DD2" w:rsidRDefault="00F24DD2" w:rsidP="00240B1A">
            <w:pPr>
              <w:rPr>
                <w:rFonts w:cstheme="minorHAnsi"/>
              </w:rPr>
            </w:pPr>
          </w:p>
        </w:tc>
        <w:tc>
          <w:tcPr>
            <w:tcW w:w="4320" w:type="dxa"/>
            <w:tcBorders>
              <w:top w:val="single" w:sz="4" w:space="0" w:color="auto"/>
              <w:bottom w:val="single" w:sz="4" w:space="0" w:color="auto"/>
            </w:tcBorders>
          </w:tcPr>
          <w:p w14:paraId="14966E59" w14:textId="77777777" w:rsidR="00F24DD2" w:rsidRPr="00F24DD2" w:rsidRDefault="00F24DD2" w:rsidP="00240B1A">
            <w:pPr>
              <w:rPr>
                <w:rFonts w:cstheme="minorHAnsi"/>
              </w:rPr>
            </w:pPr>
          </w:p>
        </w:tc>
      </w:tr>
    </w:tbl>
    <w:p w14:paraId="1D1590B1" w14:textId="77777777" w:rsidR="00F24DD2" w:rsidRPr="00F24DD2" w:rsidRDefault="00F24DD2" w:rsidP="00F24DD2">
      <w:pPr>
        <w:rPr>
          <w:rFonts w:cstheme="minorHAnsi"/>
        </w:rPr>
      </w:pPr>
      <w:r w:rsidRPr="00F24DD2">
        <w:rPr>
          <w:rFonts w:cstheme="minorHAnsi"/>
        </w:rPr>
        <w:t xml:space="preserve">  </w:t>
      </w:r>
      <w:proofErr w:type="spellStart"/>
      <w:r w:rsidRPr="00F24DD2">
        <w:rPr>
          <w:rFonts w:cstheme="minorHAnsi"/>
        </w:rPr>
        <w:t>Провела</w:t>
      </w:r>
      <w:proofErr w:type="spellEnd"/>
      <w:r w:rsidRPr="00F24DD2">
        <w:rPr>
          <w:rFonts w:cstheme="minorHAnsi"/>
        </w:rPr>
        <w:t xml:space="preserve"> </w:t>
      </w:r>
      <w:proofErr w:type="spellStart"/>
      <w:r w:rsidRPr="00F24DD2">
        <w:rPr>
          <w:rFonts w:cstheme="minorHAnsi"/>
        </w:rPr>
        <w:t>обследование</w:t>
      </w:r>
      <w:proofErr w:type="spellEnd"/>
      <w:r w:rsidRPr="00F24DD2">
        <w:rPr>
          <w:rFonts w:cstheme="minorHAnsi"/>
        </w:rPr>
        <w:t xml:space="preserve"> </w:t>
      </w:r>
      <w:proofErr w:type="spellStart"/>
      <w:r w:rsidRPr="00F24DD2">
        <w:rPr>
          <w:rFonts w:cstheme="minorHAnsi"/>
        </w:rPr>
        <w:t>технического</w:t>
      </w:r>
      <w:proofErr w:type="spellEnd"/>
      <w:r w:rsidRPr="00F24DD2">
        <w:rPr>
          <w:rFonts w:cstheme="minorHAnsi"/>
        </w:rPr>
        <w:t xml:space="preserve"> </w:t>
      </w:r>
      <w:proofErr w:type="spellStart"/>
      <w:r w:rsidRPr="00F24DD2">
        <w:rPr>
          <w:rFonts w:cstheme="minorHAnsi"/>
        </w:rPr>
        <w:t>состояния</w:t>
      </w:r>
      <w:proofErr w:type="spellEnd"/>
      <w:r w:rsidRPr="00F24DD2">
        <w:rPr>
          <w:rFonts w:cstheme="minorHAnsi"/>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24DD2" w:rsidRPr="00F24DD2" w14:paraId="7E323109" w14:textId="77777777" w:rsidTr="00240B1A">
        <w:tc>
          <w:tcPr>
            <w:tcW w:w="9571" w:type="dxa"/>
            <w:tcBorders>
              <w:bottom w:val="single" w:sz="4" w:space="0" w:color="auto"/>
            </w:tcBorders>
          </w:tcPr>
          <w:p w14:paraId="5F5C97A3" w14:textId="77777777" w:rsidR="00F24DD2" w:rsidRPr="00F24DD2" w:rsidRDefault="00F24DD2" w:rsidP="00240B1A">
            <w:pPr>
              <w:rPr>
                <w:rFonts w:cstheme="minorHAnsi"/>
                <w:b/>
              </w:rPr>
            </w:pPr>
          </w:p>
        </w:tc>
      </w:tr>
      <w:tr w:rsidR="00F24DD2" w:rsidRPr="00ED2CC6" w14:paraId="43CA5A26" w14:textId="77777777" w:rsidTr="00240B1A">
        <w:tc>
          <w:tcPr>
            <w:tcW w:w="9571" w:type="dxa"/>
            <w:tcBorders>
              <w:top w:val="single" w:sz="4" w:space="0" w:color="auto"/>
            </w:tcBorders>
          </w:tcPr>
          <w:p w14:paraId="66902AE4" w14:textId="77777777" w:rsidR="00F24DD2" w:rsidRPr="00ED2CC6" w:rsidRDefault="00F24DD2" w:rsidP="00240B1A">
            <w:pPr>
              <w:rPr>
                <w:rFonts w:cstheme="minorHAnsi"/>
                <w:lang w:val="ru-RU"/>
              </w:rPr>
            </w:pPr>
            <w:r w:rsidRPr="00ED2CC6">
              <w:rPr>
                <w:rFonts w:cstheme="minorHAnsi"/>
                <w:lang w:val="ru-RU"/>
              </w:rPr>
              <w:t>(наименование, тип, марка, модель объекта)</w:t>
            </w:r>
          </w:p>
        </w:tc>
      </w:tr>
      <w:tr w:rsidR="00F24DD2" w:rsidRPr="00F24DD2" w14:paraId="75EAD3B4" w14:textId="77777777" w:rsidTr="00240B1A">
        <w:tc>
          <w:tcPr>
            <w:tcW w:w="9571" w:type="dxa"/>
          </w:tcPr>
          <w:p w14:paraId="44F13E2B" w14:textId="77777777" w:rsidR="00F24DD2" w:rsidRPr="00F24DD2" w:rsidRDefault="00F24DD2" w:rsidP="00240B1A">
            <w:pPr>
              <w:rPr>
                <w:rFonts w:cstheme="minorHAnsi"/>
                <w:b/>
              </w:rPr>
            </w:pPr>
            <w:proofErr w:type="spellStart"/>
            <w:r w:rsidRPr="00F24DD2">
              <w:rPr>
                <w:rFonts w:cstheme="minorHAnsi"/>
              </w:rPr>
              <w:t>инвентарный</w:t>
            </w:r>
            <w:proofErr w:type="spellEnd"/>
            <w:r w:rsidRPr="00F24DD2">
              <w:rPr>
                <w:rFonts w:cstheme="minorHAnsi"/>
              </w:rPr>
              <w:t xml:space="preserve"> </w:t>
            </w:r>
            <w:proofErr w:type="spellStart"/>
            <w:r w:rsidRPr="00F24DD2">
              <w:rPr>
                <w:rFonts w:cstheme="minorHAnsi"/>
              </w:rPr>
              <w:t>номер</w:t>
            </w:r>
            <w:proofErr w:type="spellEnd"/>
            <w:r w:rsidRPr="00F24DD2">
              <w:rPr>
                <w:rFonts w:cstheme="minorHAnsi"/>
              </w:rPr>
              <w:t xml:space="preserve"> -  </w:t>
            </w:r>
          </w:p>
        </w:tc>
      </w:tr>
      <w:tr w:rsidR="00F24DD2" w:rsidRPr="00F24DD2" w14:paraId="4921893E" w14:textId="77777777" w:rsidTr="00240B1A">
        <w:tc>
          <w:tcPr>
            <w:tcW w:w="9571" w:type="dxa"/>
          </w:tcPr>
          <w:p w14:paraId="4CC8A9A9" w14:textId="77777777" w:rsidR="00F24DD2" w:rsidRPr="00F24DD2" w:rsidRDefault="00F24DD2" w:rsidP="00240B1A">
            <w:pPr>
              <w:rPr>
                <w:rFonts w:cstheme="minorHAnsi"/>
                <w:b/>
              </w:rPr>
            </w:pPr>
            <w:proofErr w:type="spellStart"/>
            <w:r w:rsidRPr="00F24DD2">
              <w:rPr>
                <w:rFonts w:cstheme="minorHAnsi"/>
              </w:rPr>
              <w:t>заводской</w:t>
            </w:r>
            <w:proofErr w:type="spellEnd"/>
            <w:r w:rsidRPr="00F24DD2">
              <w:rPr>
                <w:rFonts w:cstheme="minorHAnsi"/>
              </w:rPr>
              <w:t xml:space="preserve"> </w:t>
            </w:r>
            <w:proofErr w:type="spellStart"/>
            <w:r w:rsidRPr="00F24DD2">
              <w:rPr>
                <w:rFonts w:cstheme="minorHAnsi"/>
              </w:rPr>
              <w:t>номер</w:t>
            </w:r>
            <w:proofErr w:type="spellEnd"/>
            <w:r w:rsidRPr="00F24DD2">
              <w:rPr>
                <w:rFonts w:cstheme="minorHAnsi"/>
              </w:rPr>
              <w:t xml:space="preserve">      -  </w:t>
            </w:r>
          </w:p>
        </w:tc>
      </w:tr>
    </w:tbl>
    <w:p w14:paraId="269AE8FD" w14:textId="77777777" w:rsidR="00F24DD2" w:rsidRPr="00F24DD2" w:rsidRDefault="00F24DD2" w:rsidP="00F24DD2">
      <w:pPr>
        <w:rPr>
          <w:rFonts w:cstheme="minorHAnsi"/>
        </w:rPr>
      </w:pPr>
      <w:r w:rsidRPr="00F24DD2">
        <w:rPr>
          <w:rFonts w:cstheme="minorHAnsi"/>
        </w:rPr>
        <w:t xml:space="preserve">и </w:t>
      </w:r>
      <w:proofErr w:type="spellStart"/>
      <w:r w:rsidRPr="00F24DD2">
        <w:rPr>
          <w:rFonts w:cstheme="minorHAnsi"/>
        </w:rPr>
        <w:t>установила</w:t>
      </w:r>
      <w:proofErr w:type="spellEnd"/>
      <w:r w:rsidRPr="00F24DD2">
        <w:rPr>
          <w:rFonts w:cstheme="minorHAnsi"/>
        </w:rPr>
        <w:t xml:space="preserve"> </w:t>
      </w:r>
      <w:proofErr w:type="spellStart"/>
      <w:r w:rsidRPr="00F24DD2">
        <w:rPr>
          <w:rFonts w:cstheme="minorHAnsi"/>
        </w:rPr>
        <w:t>следующее</w:t>
      </w:r>
      <w:proofErr w:type="spellEnd"/>
      <w:r w:rsidRPr="00F24DD2">
        <w:rPr>
          <w:rFonts w:cstheme="minorHAnsi"/>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24DD2" w:rsidRPr="00F24DD2" w14:paraId="49C25E71" w14:textId="77777777" w:rsidTr="00240B1A">
        <w:tc>
          <w:tcPr>
            <w:tcW w:w="9571" w:type="dxa"/>
          </w:tcPr>
          <w:p w14:paraId="1FE9071B" w14:textId="77777777" w:rsidR="00F24DD2" w:rsidRPr="00F24DD2" w:rsidRDefault="00F24DD2" w:rsidP="00240B1A">
            <w:pPr>
              <w:rPr>
                <w:rFonts w:cstheme="minorHAnsi"/>
                <w:b/>
              </w:rPr>
            </w:pPr>
            <w:r w:rsidRPr="00F24DD2">
              <w:rPr>
                <w:rFonts w:cstheme="minorHAnsi"/>
              </w:rPr>
              <w:t xml:space="preserve">1. </w:t>
            </w:r>
            <w:proofErr w:type="spellStart"/>
            <w:r w:rsidRPr="00F24DD2">
              <w:rPr>
                <w:rFonts w:cstheme="minorHAnsi"/>
              </w:rPr>
              <w:t>Год</w:t>
            </w:r>
            <w:proofErr w:type="spellEnd"/>
            <w:r w:rsidRPr="00F24DD2">
              <w:rPr>
                <w:rFonts w:cstheme="minorHAnsi"/>
              </w:rPr>
              <w:t xml:space="preserve"> </w:t>
            </w:r>
            <w:proofErr w:type="spellStart"/>
            <w:r w:rsidRPr="00F24DD2">
              <w:rPr>
                <w:rFonts w:cstheme="minorHAnsi"/>
              </w:rPr>
              <w:t>выпуска</w:t>
            </w:r>
            <w:proofErr w:type="spellEnd"/>
            <w:r w:rsidRPr="00F24DD2">
              <w:rPr>
                <w:rFonts w:cstheme="minorHAnsi"/>
              </w:rPr>
              <w:t xml:space="preserve"> -</w:t>
            </w:r>
          </w:p>
        </w:tc>
      </w:tr>
      <w:tr w:rsidR="00F24DD2" w:rsidRPr="00F24DD2" w14:paraId="69AD09C7" w14:textId="77777777" w:rsidTr="00240B1A">
        <w:tc>
          <w:tcPr>
            <w:tcW w:w="9571" w:type="dxa"/>
          </w:tcPr>
          <w:p w14:paraId="40ADE167" w14:textId="77777777" w:rsidR="00F24DD2" w:rsidRPr="00F24DD2" w:rsidRDefault="00F24DD2" w:rsidP="00240B1A">
            <w:pPr>
              <w:rPr>
                <w:rFonts w:cstheme="minorHAnsi"/>
                <w:b/>
              </w:rPr>
            </w:pPr>
            <w:r w:rsidRPr="00F24DD2">
              <w:rPr>
                <w:rFonts w:cstheme="minorHAnsi"/>
              </w:rPr>
              <w:t xml:space="preserve">2. </w:t>
            </w:r>
            <w:proofErr w:type="spellStart"/>
            <w:r w:rsidRPr="00F24DD2">
              <w:rPr>
                <w:rFonts w:cstheme="minorHAnsi"/>
              </w:rPr>
              <w:t>Поступило</w:t>
            </w:r>
            <w:proofErr w:type="spellEnd"/>
            <w:r w:rsidRPr="00F24DD2">
              <w:rPr>
                <w:rFonts w:cstheme="minorHAnsi"/>
              </w:rPr>
              <w:t xml:space="preserve"> </w:t>
            </w:r>
            <w:proofErr w:type="spellStart"/>
            <w:r w:rsidRPr="00F24DD2">
              <w:rPr>
                <w:rFonts w:cstheme="minorHAnsi"/>
              </w:rPr>
              <w:t>на</w:t>
            </w:r>
            <w:proofErr w:type="spellEnd"/>
            <w:r w:rsidRPr="00F24DD2">
              <w:rPr>
                <w:rFonts w:cstheme="minorHAnsi"/>
              </w:rPr>
              <w:t xml:space="preserve"> </w:t>
            </w:r>
            <w:proofErr w:type="spellStart"/>
            <w:r w:rsidRPr="00F24DD2">
              <w:rPr>
                <w:rFonts w:cstheme="minorHAnsi"/>
              </w:rPr>
              <w:t>предприятие</w:t>
            </w:r>
            <w:proofErr w:type="spellEnd"/>
            <w:r w:rsidRPr="00F24DD2">
              <w:rPr>
                <w:rFonts w:cstheme="minorHAnsi"/>
              </w:rPr>
              <w:t xml:space="preserve"> - </w:t>
            </w:r>
            <w:proofErr w:type="spellStart"/>
            <w:r w:rsidRPr="00F24DD2">
              <w:rPr>
                <w:rFonts w:cstheme="minorHAnsi"/>
                <w:i/>
              </w:rPr>
              <w:t>дата</w:t>
            </w:r>
            <w:proofErr w:type="spellEnd"/>
          </w:p>
        </w:tc>
      </w:tr>
      <w:tr w:rsidR="00F24DD2" w:rsidRPr="00F24DD2" w14:paraId="4078A18E" w14:textId="77777777" w:rsidTr="00240B1A">
        <w:tc>
          <w:tcPr>
            <w:tcW w:w="9571" w:type="dxa"/>
          </w:tcPr>
          <w:p w14:paraId="2E5CFD92" w14:textId="77777777" w:rsidR="00F24DD2" w:rsidRPr="00F24DD2" w:rsidRDefault="00F24DD2" w:rsidP="00240B1A">
            <w:pPr>
              <w:rPr>
                <w:rFonts w:cstheme="minorHAnsi"/>
                <w:b/>
              </w:rPr>
            </w:pPr>
            <w:r w:rsidRPr="00F24DD2">
              <w:rPr>
                <w:rFonts w:cstheme="minorHAnsi"/>
              </w:rPr>
              <w:t xml:space="preserve">3. </w:t>
            </w:r>
            <w:proofErr w:type="spellStart"/>
            <w:r w:rsidRPr="00F24DD2">
              <w:rPr>
                <w:rFonts w:cstheme="minorHAnsi"/>
              </w:rPr>
              <w:t>Введено</w:t>
            </w:r>
            <w:proofErr w:type="spellEnd"/>
            <w:r w:rsidRPr="00F24DD2">
              <w:rPr>
                <w:rFonts w:cstheme="minorHAnsi"/>
              </w:rPr>
              <w:t xml:space="preserve"> в </w:t>
            </w:r>
            <w:proofErr w:type="spellStart"/>
            <w:r w:rsidRPr="00F24DD2">
              <w:rPr>
                <w:rFonts w:cstheme="minorHAnsi"/>
              </w:rPr>
              <w:t>эксплуатацию</w:t>
            </w:r>
            <w:proofErr w:type="spellEnd"/>
            <w:r w:rsidRPr="00F24DD2">
              <w:rPr>
                <w:rFonts w:cstheme="minorHAnsi"/>
              </w:rPr>
              <w:t xml:space="preserve"> - </w:t>
            </w:r>
            <w:proofErr w:type="spellStart"/>
            <w:r w:rsidRPr="00F24DD2">
              <w:rPr>
                <w:rFonts w:cstheme="minorHAnsi"/>
                <w:i/>
              </w:rPr>
              <w:t>дата</w:t>
            </w:r>
            <w:proofErr w:type="spellEnd"/>
          </w:p>
        </w:tc>
      </w:tr>
      <w:tr w:rsidR="00F24DD2" w:rsidRPr="00ED2CC6" w14:paraId="54E282EC" w14:textId="77777777" w:rsidTr="00240B1A">
        <w:tc>
          <w:tcPr>
            <w:tcW w:w="9571" w:type="dxa"/>
          </w:tcPr>
          <w:p w14:paraId="6EDAA46B" w14:textId="77777777" w:rsidR="00F24DD2" w:rsidRPr="00ED2CC6" w:rsidRDefault="00F24DD2" w:rsidP="00240B1A">
            <w:pPr>
              <w:rPr>
                <w:rFonts w:cstheme="minorHAnsi"/>
                <w:b/>
                <w:lang w:val="ru-RU"/>
              </w:rPr>
            </w:pPr>
            <w:r w:rsidRPr="00ED2CC6">
              <w:rPr>
                <w:rFonts w:cstheme="minorHAnsi"/>
                <w:lang w:val="ru-RU"/>
              </w:rPr>
              <w:t xml:space="preserve">4. Использовалось – </w:t>
            </w:r>
            <w:r w:rsidRPr="00ED2CC6">
              <w:rPr>
                <w:rFonts w:cstheme="minorHAnsi"/>
                <w:i/>
                <w:lang w:val="ru-RU"/>
              </w:rPr>
              <w:t>количество лет и месяцев</w:t>
            </w:r>
          </w:p>
        </w:tc>
      </w:tr>
      <w:tr w:rsidR="00F24DD2" w:rsidRPr="00ED2CC6" w14:paraId="03ED4BB2" w14:textId="77777777" w:rsidTr="00240B1A">
        <w:tc>
          <w:tcPr>
            <w:tcW w:w="9571" w:type="dxa"/>
          </w:tcPr>
          <w:p w14:paraId="10C580DD" w14:textId="77777777" w:rsidR="00F24DD2" w:rsidRPr="00ED2CC6" w:rsidRDefault="00F24DD2" w:rsidP="00240B1A">
            <w:pPr>
              <w:rPr>
                <w:rFonts w:cstheme="minorHAnsi"/>
                <w:lang w:val="ru-RU"/>
              </w:rPr>
            </w:pPr>
            <w:r w:rsidRPr="00ED2CC6">
              <w:rPr>
                <w:rFonts w:cstheme="minorHAnsi"/>
                <w:lang w:val="ru-RU"/>
              </w:rPr>
              <w:t>5. Техническое состояние на момент обследования:</w:t>
            </w:r>
          </w:p>
        </w:tc>
      </w:tr>
      <w:tr w:rsidR="00F24DD2" w:rsidRPr="00F24DD2" w14:paraId="4E43CBFC" w14:textId="77777777" w:rsidTr="00240B1A">
        <w:tc>
          <w:tcPr>
            <w:tcW w:w="9571" w:type="dxa"/>
          </w:tcPr>
          <w:p w14:paraId="417DA1FD" w14:textId="77777777" w:rsidR="00F24DD2" w:rsidRPr="00ED2CC6" w:rsidRDefault="00F24DD2" w:rsidP="00240B1A">
            <w:pPr>
              <w:rPr>
                <w:rFonts w:cstheme="minorHAnsi"/>
                <w:lang w:val="ru-RU"/>
              </w:rPr>
            </w:pPr>
            <w:r w:rsidRPr="00ED2CC6">
              <w:rPr>
                <w:rFonts w:cstheme="minorHAnsi"/>
                <w:lang w:val="ru-RU"/>
              </w:rPr>
              <w:t xml:space="preserve">   </w:t>
            </w:r>
          </w:p>
          <w:p w14:paraId="0BBC34D7" w14:textId="77777777" w:rsidR="00F24DD2" w:rsidRPr="00F24DD2" w:rsidRDefault="00F24DD2" w:rsidP="00240B1A">
            <w:pPr>
              <w:rPr>
                <w:rFonts w:cstheme="minorHAnsi"/>
              </w:rPr>
            </w:pPr>
            <w:r w:rsidRPr="00ED2CC6">
              <w:rPr>
                <w:rFonts w:cstheme="minorHAnsi"/>
                <w:lang w:val="ru-RU"/>
              </w:rPr>
              <w:t xml:space="preserve"> </w:t>
            </w:r>
            <w:proofErr w:type="spellStart"/>
            <w:r w:rsidRPr="00F24DD2">
              <w:rPr>
                <w:rFonts w:cstheme="minorHAnsi"/>
              </w:rPr>
              <w:t>Причина</w:t>
            </w:r>
            <w:proofErr w:type="spellEnd"/>
            <w:r w:rsidRPr="00F24DD2">
              <w:rPr>
                <w:rFonts w:cstheme="minorHAnsi"/>
              </w:rPr>
              <w:t xml:space="preserve"> </w:t>
            </w:r>
            <w:proofErr w:type="spellStart"/>
            <w:r w:rsidRPr="00F24DD2">
              <w:rPr>
                <w:rFonts w:cstheme="minorHAnsi"/>
              </w:rPr>
              <w:t>выхода</w:t>
            </w:r>
            <w:proofErr w:type="spellEnd"/>
            <w:r w:rsidRPr="00F24DD2">
              <w:rPr>
                <w:rFonts w:cstheme="minorHAnsi"/>
              </w:rPr>
              <w:t xml:space="preserve"> </w:t>
            </w:r>
            <w:proofErr w:type="spellStart"/>
            <w:r w:rsidRPr="00F24DD2">
              <w:rPr>
                <w:rFonts w:cstheme="minorHAnsi"/>
              </w:rPr>
              <w:t>из</w:t>
            </w:r>
            <w:proofErr w:type="spellEnd"/>
            <w:r w:rsidRPr="00F24DD2">
              <w:rPr>
                <w:rFonts w:cstheme="minorHAnsi"/>
              </w:rPr>
              <w:t xml:space="preserve"> </w:t>
            </w:r>
            <w:proofErr w:type="spellStart"/>
            <w:r w:rsidRPr="00F24DD2">
              <w:rPr>
                <w:rFonts w:cstheme="minorHAnsi"/>
              </w:rPr>
              <w:t>строя</w:t>
            </w:r>
            <w:proofErr w:type="spellEnd"/>
            <w:r w:rsidRPr="00F24DD2">
              <w:rPr>
                <w:rFonts w:cstheme="minorHAnsi"/>
              </w:rPr>
              <w:t xml:space="preserve">: </w:t>
            </w:r>
          </w:p>
        </w:tc>
      </w:tr>
      <w:tr w:rsidR="00F24DD2" w:rsidRPr="00ED2CC6" w14:paraId="754AAF1B" w14:textId="77777777" w:rsidTr="00240B1A">
        <w:tc>
          <w:tcPr>
            <w:tcW w:w="9571" w:type="dxa"/>
          </w:tcPr>
          <w:p w14:paraId="19F55F03" w14:textId="77777777" w:rsidR="00F24DD2" w:rsidRPr="00ED2CC6" w:rsidRDefault="00F24DD2" w:rsidP="00240B1A">
            <w:pPr>
              <w:rPr>
                <w:rFonts w:cstheme="minorHAnsi"/>
                <w:i/>
                <w:lang w:val="ru-RU"/>
              </w:rPr>
            </w:pPr>
            <w:r w:rsidRPr="00ED2CC6">
              <w:rPr>
                <w:rFonts w:cstheme="minorHAnsi"/>
                <w:i/>
                <w:lang w:val="ru-RU"/>
              </w:rPr>
              <w:t>подробное описание основных дефектов и причины их возникновения,</w:t>
            </w:r>
          </w:p>
        </w:tc>
      </w:tr>
      <w:tr w:rsidR="00F24DD2" w:rsidRPr="00ED2CC6" w14:paraId="452D58A1" w14:textId="77777777" w:rsidTr="00240B1A">
        <w:tc>
          <w:tcPr>
            <w:tcW w:w="9571" w:type="dxa"/>
          </w:tcPr>
          <w:p w14:paraId="4D2CA7C7" w14:textId="77777777" w:rsidR="00F24DD2" w:rsidRPr="00ED2CC6" w:rsidRDefault="00F24DD2" w:rsidP="00240B1A">
            <w:pPr>
              <w:rPr>
                <w:rFonts w:cstheme="minorHAnsi"/>
                <w:i/>
                <w:lang w:val="ru-RU"/>
              </w:rPr>
            </w:pPr>
            <w:r w:rsidRPr="00ED2CC6">
              <w:rPr>
                <w:rFonts w:cstheme="minorHAnsi"/>
                <w:i/>
                <w:lang w:val="ru-RU"/>
              </w:rPr>
              <w:t>техническое состояние основных узлов, частей, деталей и конструктивных элементов</w:t>
            </w:r>
          </w:p>
        </w:tc>
      </w:tr>
      <w:tr w:rsidR="00F24DD2" w:rsidRPr="00ED2CC6" w14:paraId="69A05661" w14:textId="77777777" w:rsidTr="00240B1A">
        <w:tc>
          <w:tcPr>
            <w:tcW w:w="9571" w:type="dxa"/>
          </w:tcPr>
          <w:p w14:paraId="77AE026F" w14:textId="77777777" w:rsidR="00F24DD2" w:rsidRPr="00ED2CC6" w:rsidRDefault="00F24DD2" w:rsidP="00240B1A">
            <w:pPr>
              <w:rPr>
                <w:rFonts w:cstheme="minorHAnsi"/>
                <w:i/>
                <w:lang w:val="ru-RU"/>
              </w:rPr>
            </w:pPr>
          </w:p>
        </w:tc>
      </w:tr>
    </w:tbl>
    <w:p w14:paraId="471EC365" w14:textId="77777777" w:rsidR="00F24DD2" w:rsidRPr="00F24DD2" w:rsidRDefault="00F24DD2" w:rsidP="00F24DD2">
      <w:pPr>
        <w:rPr>
          <w:rFonts w:cstheme="minorHAnsi"/>
        </w:rPr>
      </w:pPr>
      <w:r w:rsidRPr="00ED2CC6">
        <w:rPr>
          <w:rFonts w:cstheme="minorHAnsi"/>
          <w:lang w:val="ru-RU"/>
        </w:rPr>
        <w:t xml:space="preserve">  </w:t>
      </w:r>
      <w:proofErr w:type="spellStart"/>
      <w:r w:rsidRPr="00F24DD2">
        <w:rPr>
          <w:rFonts w:cstheme="minorHAnsi"/>
        </w:rPr>
        <w:t>Комиссия</w:t>
      </w:r>
      <w:proofErr w:type="spellEnd"/>
      <w:r w:rsidRPr="00F24DD2">
        <w:rPr>
          <w:rFonts w:cstheme="minorHAnsi"/>
        </w:rPr>
        <w:t xml:space="preserve"> </w:t>
      </w:r>
      <w:proofErr w:type="spellStart"/>
      <w:r w:rsidRPr="00F24DD2">
        <w:rPr>
          <w:rFonts w:cstheme="minorHAnsi"/>
        </w:rPr>
        <w:t>предлагает</w:t>
      </w:r>
      <w:proofErr w:type="spellEnd"/>
      <w:r w:rsidRPr="00F24DD2">
        <w:rPr>
          <w:rFonts w:cstheme="minorHAnsi"/>
        </w:rPr>
        <w:t>:</w:t>
      </w:r>
    </w:p>
    <w:p w14:paraId="023AD2B6" w14:textId="77777777" w:rsidR="00F24DD2" w:rsidRPr="00ED2CC6" w:rsidRDefault="00F24DD2" w:rsidP="00F24DD2">
      <w:pPr>
        <w:numPr>
          <w:ilvl w:val="0"/>
          <w:numId w:val="46"/>
        </w:numPr>
        <w:spacing w:before="120" w:beforeAutospacing="0" w:after="120" w:afterAutospacing="0"/>
        <w:jc w:val="both"/>
        <w:rPr>
          <w:rFonts w:cstheme="minorHAnsi"/>
          <w:lang w:val="ru-RU"/>
        </w:rPr>
      </w:pPr>
      <w:r w:rsidRPr="00ED2CC6">
        <w:rPr>
          <w:rFonts w:cstheme="minorHAnsi"/>
          <w:lang w:val="ru-RU"/>
        </w:rPr>
        <w:t xml:space="preserve">Ввиду физического и морального старения и экономической нецелесообразности проведения восстановления </w:t>
      </w:r>
      <w:r w:rsidRPr="00ED2CC6">
        <w:rPr>
          <w:rFonts w:cstheme="minorHAnsi"/>
          <w:b/>
          <w:iCs/>
          <w:lang w:val="ru-RU"/>
        </w:rPr>
        <w:t>списать</w:t>
      </w:r>
      <w:r w:rsidRPr="00ED2CC6">
        <w:rPr>
          <w:rFonts w:cstheme="minorHAnsi"/>
          <w:iCs/>
          <w:lang w:val="ru-RU"/>
        </w:rPr>
        <w:t>.</w:t>
      </w:r>
    </w:p>
    <w:p w14:paraId="25B23B81" w14:textId="77777777" w:rsidR="00F24DD2" w:rsidRPr="00ED2CC6" w:rsidRDefault="00F24DD2" w:rsidP="00F24DD2">
      <w:pPr>
        <w:numPr>
          <w:ilvl w:val="0"/>
          <w:numId w:val="46"/>
        </w:numPr>
        <w:spacing w:before="120" w:beforeAutospacing="0" w:after="120" w:afterAutospacing="0"/>
        <w:jc w:val="both"/>
        <w:rPr>
          <w:rFonts w:cstheme="minorHAnsi"/>
          <w:lang w:val="ru-RU"/>
        </w:rPr>
      </w:pPr>
      <w:r w:rsidRPr="00ED2CC6">
        <w:rPr>
          <w:rFonts w:cstheme="minorHAnsi"/>
          <w:lang w:val="ru-RU"/>
        </w:rPr>
        <w:t>Затраты на разборку и утилизацию отнести на результаты хозяйственной деятельности предприятия.</w:t>
      </w:r>
    </w:p>
    <w:p w14:paraId="41A17DDC" w14:textId="77777777" w:rsidR="00F24DD2" w:rsidRPr="00ED2CC6" w:rsidRDefault="00F24DD2" w:rsidP="00F24DD2">
      <w:pPr>
        <w:rPr>
          <w:rFonts w:cstheme="minorHAnsi"/>
          <w:lang w:val="ru-RU"/>
        </w:rPr>
      </w:pPr>
    </w:p>
    <w:tbl>
      <w:tblPr>
        <w:tblStyle w:val="aa"/>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700"/>
        <w:gridCol w:w="2340"/>
        <w:gridCol w:w="2160"/>
      </w:tblGrid>
      <w:tr w:rsidR="00F24DD2" w:rsidRPr="00F24DD2" w14:paraId="4D59DBA4" w14:textId="77777777" w:rsidTr="00240B1A">
        <w:tc>
          <w:tcPr>
            <w:tcW w:w="2340" w:type="dxa"/>
          </w:tcPr>
          <w:p w14:paraId="6B664207" w14:textId="77777777" w:rsidR="00F24DD2" w:rsidRPr="00F24DD2" w:rsidRDefault="00F24DD2" w:rsidP="00240B1A">
            <w:pPr>
              <w:rPr>
                <w:rFonts w:cstheme="minorHAnsi"/>
              </w:rPr>
            </w:pPr>
            <w:proofErr w:type="spellStart"/>
            <w:r w:rsidRPr="00F24DD2">
              <w:rPr>
                <w:rFonts w:cstheme="minorHAnsi"/>
              </w:rPr>
              <w:t>Председатель</w:t>
            </w:r>
            <w:proofErr w:type="spellEnd"/>
            <w:r w:rsidRPr="00F24DD2">
              <w:rPr>
                <w:rFonts w:cstheme="minorHAnsi"/>
              </w:rPr>
              <w:t xml:space="preserve"> </w:t>
            </w:r>
            <w:proofErr w:type="spellStart"/>
            <w:r w:rsidRPr="00F24DD2">
              <w:rPr>
                <w:rFonts w:cstheme="minorHAnsi"/>
              </w:rPr>
              <w:t>комиссии</w:t>
            </w:r>
            <w:proofErr w:type="spellEnd"/>
            <w:r w:rsidRPr="00F24DD2">
              <w:rPr>
                <w:rFonts w:cstheme="minorHAnsi"/>
              </w:rPr>
              <w:t>:</w:t>
            </w:r>
          </w:p>
        </w:tc>
        <w:tc>
          <w:tcPr>
            <w:tcW w:w="2700" w:type="dxa"/>
          </w:tcPr>
          <w:p w14:paraId="4CFFEFF7" w14:textId="77777777" w:rsidR="00F24DD2" w:rsidRPr="00F24DD2" w:rsidRDefault="00F24DD2" w:rsidP="00240B1A">
            <w:pPr>
              <w:rPr>
                <w:rFonts w:cstheme="minorHAnsi"/>
                <w:i/>
              </w:rPr>
            </w:pPr>
          </w:p>
          <w:p w14:paraId="11A5C674" w14:textId="77777777" w:rsidR="00F24DD2" w:rsidRPr="00F24DD2" w:rsidRDefault="00F24DD2" w:rsidP="00240B1A">
            <w:pPr>
              <w:rPr>
                <w:rFonts w:cstheme="minorHAnsi"/>
                <w:i/>
              </w:rPr>
            </w:pPr>
            <w:proofErr w:type="spellStart"/>
            <w:r w:rsidRPr="00F24DD2">
              <w:rPr>
                <w:rFonts w:cstheme="minorHAnsi"/>
                <w:i/>
              </w:rPr>
              <w:t>должность</w:t>
            </w:r>
            <w:proofErr w:type="spellEnd"/>
          </w:p>
        </w:tc>
        <w:tc>
          <w:tcPr>
            <w:tcW w:w="2340" w:type="dxa"/>
            <w:tcBorders>
              <w:bottom w:val="single" w:sz="4" w:space="0" w:color="auto"/>
            </w:tcBorders>
          </w:tcPr>
          <w:p w14:paraId="1FBAFCF3" w14:textId="77777777" w:rsidR="00F24DD2" w:rsidRPr="00F24DD2" w:rsidRDefault="00F24DD2" w:rsidP="00240B1A">
            <w:pPr>
              <w:rPr>
                <w:rFonts w:cstheme="minorHAnsi"/>
              </w:rPr>
            </w:pPr>
          </w:p>
          <w:p w14:paraId="6386C194" w14:textId="77777777" w:rsidR="00F24DD2" w:rsidRPr="00F24DD2" w:rsidRDefault="00F24DD2" w:rsidP="00240B1A">
            <w:pPr>
              <w:rPr>
                <w:rFonts w:cstheme="minorHAnsi"/>
              </w:rPr>
            </w:pPr>
          </w:p>
        </w:tc>
        <w:tc>
          <w:tcPr>
            <w:tcW w:w="2160" w:type="dxa"/>
          </w:tcPr>
          <w:p w14:paraId="43BD39A9" w14:textId="77777777" w:rsidR="00F24DD2" w:rsidRPr="00F24DD2" w:rsidRDefault="00F24DD2" w:rsidP="00240B1A">
            <w:pPr>
              <w:rPr>
                <w:rFonts w:cstheme="minorHAnsi"/>
                <w:i/>
              </w:rPr>
            </w:pPr>
            <w:proofErr w:type="spellStart"/>
            <w:r w:rsidRPr="00F24DD2">
              <w:rPr>
                <w:rFonts w:cstheme="minorHAnsi"/>
                <w:i/>
              </w:rPr>
              <w:t>расшифровка</w:t>
            </w:r>
            <w:proofErr w:type="spellEnd"/>
            <w:r w:rsidRPr="00F24DD2">
              <w:rPr>
                <w:rFonts w:cstheme="minorHAnsi"/>
                <w:i/>
              </w:rPr>
              <w:t xml:space="preserve">    </w:t>
            </w:r>
            <w:proofErr w:type="spellStart"/>
            <w:r w:rsidRPr="00F24DD2">
              <w:rPr>
                <w:rFonts w:cstheme="minorHAnsi"/>
                <w:i/>
              </w:rPr>
              <w:t>подписи</w:t>
            </w:r>
            <w:proofErr w:type="spellEnd"/>
          </w:p>
        </w:tc>
      </w:tr>
      <w:tr w:rsidR="00F24DD2" w:rsidRPr="00F24DD2" w14:paraId="195776CA" w14:textId="77777777" w:rsidTr="00240B1A">
        <w:tc>
          <w:tcPr>
            <w:tcW w:w="2340" w:type="dxa"/>
          </w:tcPr>
          <w:p w14:paraId="0B4BF4DA" w14:textId="77777777" w:rsidR="00F24DD2" w:rsidRPr="00F24DD2" w:rsidRDefault="00F24DD2" w:rsidP="00240B1A">
            <w:pPr>
              <w:rPr>
                <w:rFonts w:cstheme="minorHAnsi"/>
              </w:rPr>
            </w:pPr>
          </w:p>
        </w:tc>
        <w:tc>
          <w:tcPr>
            <w:tcW w:w="2700" w:type="dxa"/>
          </w:tcPr>
          <w:p w14:paraId="7BFD139A" w14:textId="77777777" w:rsidR="00F24DD2" w:rsidRPr="00F24DD2" w:rsidRDefault="00F24DD2" w:rsidP="00240B1A">
            <w:pPr>
              <w:rPr>
                <w:rFonts w:cstheme="minorHAnsi"/>
              </w:rPr>
            </w:pPr>
          </w:p>
        </w:tc>
        <w:tc>
          <w:tcPr>
            <w:tcW w:w="2340" w:type="dxa"/>
            <w:tcBorders>
              <w:top w:val="single" w:sz="4" w:space="0" w:color="auto"/>
            </w:tcBorders>
          </w:tcPr>
          <w:p w14:paraId="36E5F4EE" w14:textId="77777777" w:rsidR="00F24DD2" w:rsidRPr="00F24DD2" w:rsidRDefault="00F24DD2" w:rsidP="00240B1A">
            <w:pPr>
              <w:rPr>
                <w:rFonts w:cstheme="minorHAnsi"/>
              </w:rPr>
            </w:pPr>
          </w:p>
        </w:tc>
        <w:tc>
          <w:tcPr>
            <w:tcW w:w="2160" w:type="dxa"/>
          </w:tcPr>
          <w:p w14:paraId="2EF21D36" w14:textId="77777777" w:rsidR="00F24DD2" w:rsidRPr="00F24DD2" w:rsidRDefault="00F24DD2" w:rsidP="00240B1A">
            <w:pPr>
              <w:rPr>
                <w:rFonts w:cstheme="minorHAnsi"/>
              </w:rPr>
            </w:pPr>
          </w:p>
        </w:tc>
      </w:tr>
      <w:tr w:rsidR="00F24DD2" w:rsidRPr="00F24DD2" w14:paraId="5681233F" w14:textId="77777777" w:rsidTr="00240B1A">
        <w:tc>
          <w:tcPr>
            <w:tcW w:w="2340" w:type="dxa"/>
          </w:tcPr>
          <w:p w14:paraId="4B74D283" w14:textId="77777777" w:rsidR="00F24DD2" w:rsidRPr="00F24DD2" w:rsidRDefault="00F24DD2" w:rsidP="00240B1A">
            <w:pPr>
              <w:rPr>
                <w:rFonts w:cstheme="minorHAnsi"/>
              </w:rPr>
            </w:pPr>
            <w:proofErr w:type="spellStart"/>
            <w:r w:rsidRPr="00F24DD2">
              <w:rPr>
                <w:rFonts w:cstheme="minorHAnsi"/>
              </w:rPr>
              <w:t>Члены</w:t>
            </w:r>
            <w:proofErr w:type="spellEnd"/>
            <w:r w:rsidRPr="00F24DD2">
              <w:rPr>
                <w:rFonts w:cstheme="minorHAnsi"/>
              </w:rPr>
              <w:t xml:space="preserve"> </w:t>
            </w:r>
            <w:proofErr w:type="spellStart"/>
            <w:r w:rsidRPr="00F24DD2">
              <w:rPr>
                <w:rFonts w:cstheme="minorHAnsi"/>
              </w:rPr>
              <w:t>комиссии</w:t>
            </w:r>
            <w:proofErr w:type="spellEnd"/>
            <w:r w:rsidRPr="00F24DD2">
              <w:rPr>
                <w:rFonts w:cstheme="minorHAnsi"/>
              </w:rPr>
              <w:t>:</w:t>
            </w:r>
            <w:r w:rsidRPr="00F24DD2">
              <w:rPr>
                <w:rFonts w:cstheme="minorHAnsi"/>
              </w:rPr>
              <w:tab/>
            </w:r>
          </w:p>
        </w:tc>
        <w:tc>
          <w:tcPr>
            <w:tcW w:w="2700" w:type="dxa"/>
          </w:tcPr>
          <w:p w14:paraId="5BBCCF18" w14:textId="77777777" w:rsidR="00F24DD2" w:rsidRPr="00F24DD2" w:rsidRDefault="00F24DD2" w:rsidP="00240B1A">
            <w:pPr>
              <w:rPr>
                <w:rFonts w:cstheme="minorHAnsi"/>
              </w:rPr>
            </w:pPr>
          </w:p>
          <w:p w14:paraId="7561ADF2" w14:textId="77777777" w:rsidR="00F24DD2" w:rsidRPr="00F24DD2" w:rsidRDefault="00F24DD2" w:rsidP="00240B1A">
            <w:pPr>
              <w:rPr>
                <w:rFonts w:cstheme="minorHAnsi"/>
              </w:rPr>
            </w:pPr>
          </w:p>
          <w:p w14:paraId="3F5B2223" w14:textId="77777777" w:rsidR="00F24DD2" w:rsidRPr="00F24DD2" w:rsidRDefault="00F24DD2" w:rsidP="00240B1A">
            <w:pPr>
              <w:rPr>
                <w:rFonts w:cstheme="minorHAnsi"/>
              </w:rPr>
            </w:pPr>
            <w:proofErr w:type="spellStart"/>
            <w:r w:rsidRPr="00F24DD2">
              <w:rPr>
                <w:rFonts w:cstheme="minorHAnsi"/>
                <w:i/>
              </w:rPr>
              <w:t>Должность</w:t>
            </w:r>
            <w:proofErr w:type="spellEnd"/>
          </w:p>
        </w:tc>
        <w:tc>
          <w:tcPr>
            <w:tcW w:w="2340" w:type="dxa"/>
            <w:tcBorders>
              <w:bottom w:val="single" w:sz="4" w:space="0" w:color="auto"/>
            </w:tcBorders>
          </w:tcPr>
          <w:p w14:paraId="2639710F" w14:textId="77777777" w:rsidR="00F24DD2" w:rsidRPr="00F24DD2" w:rsidRDefault="00F24DD2" w:rsidP="00240B1A">
            <w:pPr>
              <w:rPr>
                <w:rFonts w:cstheme="minorHAnsi"/>
              </w:rPr>
            </w:pPr>
          </w:p>
        </w:tc>
        <w:tc>
          <w:tcPr>
            <w:tcW w:w="2160" w:type="dxa"/>
          </w:tcPr>
          <w:p w14:paraId="04B305D9" w14:textId="77777777" w:rsidR="00F24DD2" w:rsidRPr="00F24DD2" w:rsidRDefault="00F24DD2" w:rsidP="00240B1A">
            <w:pPr>
              <w:rPr>
                <w:rFonts w:cstheme="minorHAnsi"/>
              </w:rPr>
            </w:pPr>
          </w:p>
          <w:p w14:paraId="62F40E8D" w14:textId="77777777" w:rsidR="00F24DD2" w:rsidRPr="00F24DD2" w:rsidRDefault="00F24DD2" w:rsidP="00240B1A">
            <w:pPr>
              <w:rPr>
                <w:rFonts w:cstheme="minorHAnsi"/>
              </w:rPr>
            </w:pPr>
          </w:p>
          <w:p w14:paraId="47DF2451" w14:textId="77777777" w:rsidR="00F24DD2" w:rsidRPr="00F24DD2" w:rsidRDefault="00F24DD2" w:rsidP="00240B1A">
            <w:pPr>
              <w:rPr>
                <w:rFonts w:cstheme="minorHAnsi"/>
              </w:rPr>
            </w:pPr>
            <w:proofErr w:type="spellStart"/>
            <w:r w:rsidRPr="00F24DD2">
              <w:rPr>
                <w:rFonts w:cstheme="minorHAnsi"/>
                <w:i/>
              </w:rPr>
              <w:t>расшифровка</w:t>
            </w:r>
            <w:proofErr w:type="spellEnd"/>
            <w:r w:rsidRPr="00F24DD2">
              <w:rPr>
                <w:rFonts w:cstheme="minorHAnsi"/>
                <w:i/>
              </w:rPr>
              <w:t xml:space="preserve">    </w:t>
            </w:r>
            <w:proofErr w:type="spellStart"/>
            <w:r w:rsidRPr="00F24DD2">
              <w:rPr>
                <w:rFonts w:cstheme="minorHAnsi"/>
                <w:i/>
              </w:rPr>
              <w:t>подписи</w:t>
            </w:r>
            <w:proofErr w:type="spellEnd"/>
          </w:p>
        </w:tc>
      </w:tr>
      <w:tr w:rsidR="00F24DD2" w:rsidRPr="00F24DD2" w14:paraId="1B9D9A82" w14:textId="77777777" w:rsidTr="00240B1A">
        <w:tc>
          <w:tcPr>
            <w:tcW w:w="2340" w:type="dxa"/>
          </w:tcPr>
          <w:p w14:paraId="33321056" w14:textId="77777777" w:rsidR="00F24DD2" w:rsidRPr="00F24DD2" w:rsidRDefault="00F24DD2" w:rsidP="00240B1A">
            <w:pPr>
              <w:rPr>
                <w:rFonts w:cstheme="minorHAnsi"/>
              </w:rPr>
            </w:pPr>
          </w:p>
        </w:tc>
        <w:tc>
          <w:tcPr>
            <w:tcW w:w="2700" w:type="dxa"/>
          </w:tcPr>
          <w:p w14:paraId="22A99507" w14:textId="77777777" w:rsidR="00F24DD2" w:rsidRPr="00F24DD2" w:rsidRDefault="00F24DD2" w:rsidP="00240B1A">
            <w:pPr>
              <w:rPr>
                <w:rFonts w:cstheme="minorHAnsi"/>
              </w:rPr>
            </w:pPr>
            <w:proofErr w:type="spellStart"/>
            <w:r w:rsidRPr="00F24DD2">
              <w:rPr>
                <w:rFonts w:cstheme="minorHAnsi"/>
                <w:i/>
              </w:rPr>
              <w:t>должность</w:t>
            </w:r>
            <w:proofErr w:type="spellEnd"/>
          </w:p>
        </w:tc>
        <w:tc>
          <w:tcPr>
            <w:tcW w:w="2340" w:type="dxa"/>
            <w:tcBorders>
              <w:top w:val="single" w:sz="4" w:space="0" w:color="auto"/>
              <w:bottom w:val="single" w:sz="4" w:space="0" w:color="auto"/>
            </w:tcBorders>
          </w:tcPr>
          <w:p w14:paraId="5EC6E297" w14:textId="77777777" w:rsidR="00F24DD2" w:rsidRPr="00F24DD2" w:rsidRDefault="00F24DD2" w:rsidP="00240B1A">
            <w:pPr>
              <w:rPr>
                <w:rFonts w:cstheme="minorHAnsi"/>
              </w:rPr>
            </w:pPr>
          </w:p>
        </w:tc>
        <w:tc>
          <w:tcPr>
            <w:tcW w:w="2160" w:type="dxa"/>
          </w:tcPr>
          <w:p w14:paraId="0EEFABC7" w14:textId="77777777" w:rsidR="00F24DD2" w:rsidRPr="00F24DD2" w:rsidRDefault="00F24DD2" w:rsidP="00240B1A">
            <w:pPr>
              <w:rPr>
                <w:rFonts w:cstheme="minorHAnsi"/>
              </w:rPr>
            </w:pPr>
            <w:proofErr w:type="spellStart"/>
            <w:r w:rsidRPr="00F24DD2">
              <w:rPr>
                <w:rFonts w:cstheme="minorHAnsi"/>
                <w:i/>
              </w:rPr>
              <w:t>расшифровка</w:t>
            </w:r>
            <w:proofErr w:type="spellEnd"/>
            <w:r w:rsidRPr="00F24DD2">
              <w:rPr>
                <w:rFonts w:cstheme="minorHAnsi"/>
                <w:i/>
              </w:rPr>
              <w:t xml:space="preserve">    </w:t>
            </w:r>
            <w:proofErr w:type="spellStart"/>
            <w:r w:rsidRPr="00F24DD2">
              <w:rPr>
                <w:rFonts w:cstheme="minorHAnsi"/>
                <w:i/>
              </w:rPr>
              <w:t>подписи</w:t>
            </w:r>
            <w:proofErr w:type="spellEnd"/>
          </w:p>
        </w:tc>
      </w:tr>
      <w:tr w:rsidR="00F24DD2" w:rsidRPr="00F24DD2" w14:paraId="777A5D33" w14:textId="77777777" w:rsidTr="00240B1A">
        <w:tc>
          <w:tcPr>
            <w:tcW w:w="2340" w:type="dxa"/>
          </w:tcPr>
          <w:p w14:paraId="083D1CF6" w14:textId="77777777" w:rsidR="00F24DD2" w:rsidRPr="00F24DD2" w:rsidRDefault="00F24DD2" w:rsidP="00240B1A">
            <w:pPr>
              <w:rPr>
                <w:rFonts w:cstheme="minorHAnsi"/>
              </w:rPr>
            </w:pPr>
          </w:p>
        </w:tc>
        <w:tc>
          <w:tcPr>
            <w:tcW w:w="2700" w:type="dxa"/>
          </w:tcPr>
          <w:p w14:paraId="2B8CB188" w14:textId="77777777" w:rsidR="00F24DD2" w:rsidRPr="00F24DD2" w:rsidRDefault="00F24DD2" w:rsidP="00240B1A">
            <w:pPr>
              <w:rPr>
                <w:rFonts w:cstheme="minorHAnsi"/>
              </w:rPr>
            </w:pPr>
            <w:proofErr w:type="spellStart"/>
            <w:r w:rsidRPr="00F24DD2">
              <w:rPr>
                <w:rFonts w:cstheme="minorHAnsi"/>
                <w:i/>
              </w:rPr>
              <w:t>должность</w:t>
            </w:r>
            <w:proofErr w:type="spellEnd"/>
          </w:p>
        </w:tc>
        <w:tc>
          <w:tcPr>
            <w:tcW w:w="2340" w:type="dxa"/>
            <w:tcBorders>
              <w:top w:val="single" w:sz="4" w:space="0" w:color="auto"/>
              <w:bottom w:val="single" w:sz="4" w:space="0" w:color="auto"/>
            </w:tcBorders>
          </w:tcPr>
          <w:p w14:paraId="4F836FAB" w14:textId="77777777" w:rsidR="00F24DD2" w:rsidRPr="00F24DD2" w:rsidRDefault="00F24DD2" w:rsidP="00240B1A">
            <w:pPr>
              <w:rPr>
                <w:rFonts w:cstheme="minorHAnsi"/>
              </w:rPr>
            </w:pPr>
          </w:p>
        </w:tc>
        <w:tc>
          <w:tcPr>
            <w:tcW w:w="2160" w:type="dxa"/>
          </w:tcPr>
          <w:p w14:paraId="005FD4FB" w14:textId="77777777" w:rsidR="00F24DD2" w:rsidRPr="00F24DD2" w:rsidRDefault="00F24DD2" w:rsidP="00240B1A">
            <w:pPr>
              <w:rPr>
                <w:rFonts w:cstheme="minorHAnsi"/>
              </w:rPr>
            </w:pPr>
            <w:proofErr w:type="spellStart"/>
            <w:r w:rsidRPr="00F24DD2">
              <w:rPr>
                <w:rFonts w:cstheme="minorHAnsi"/>
                <w:i/>
              </w:rPr>
              <w:t>расшифровка</w:t>
            </w:r>
            <w:proofErr w:type="spellEnd"/>
            <w:r w:rsidRPr="00F24DD2">
              <w:rPr>
                <w:rFonts w:cstheme="minorHAnsi"/>
                <w:i/>
              </w:rPr>
              <w:t xml:space="preserve">    </w:t>
            </w:r>
            <w:proofErr w:type="spellStart"/>
            <w:r w:rsidRPr="00F24DD2">
              <w:rPr>
                <w:rFonts w:cstheme="minorHAnsi"/>
                <w:i/>
              </w:rPr>
              <w:t>подписи</w:t>
            </w:r>
            <w:proofErr w:type="spellEnd"/>
          </w:p>
        </w:tc>
      </w:tr>
    </w:tbl>
    <w:p w14:paraId="2C565A54" w14:textId="77777777" w:rsidR="00F24DD2" w:rsidRPr="00F24DD2" w:rsidRDefault="00F24DD2" w:rsidP="00F24DD2">
      <w:pPr>
        <w:rPr>
          <w:rFonts w:cstheme="minorHAnsi"/>
        </w:rPr>
      </w:pPr>
    </w:p>
    <w:p w14:paraId="07D4007E" w14:textId="77777777" w:rsidR="00F24DD2" w:rsidRPr="00F24DD2" w:rsidRDefault="00F24DD2" w:rsidP="00F24DD2">
      <w:pPr>
        <w:rPr>
          <w:rFonts w:cstheme="minorHAnsi"/>
        </w:rPr>
      </w:pPr>
    </w:p>
    <w:p w14:paraId="6B23892F" w14:textId="77777777" w:rsidR="00F24DD2" w:rsidRPr="00F24DD2" w:rsidRDefault="00F24DD2" w:rsidP="00F24DD2">
      <w:pPr>
        <w:rPr>
          <w:rFonts w:cstheme="minorHAnsi"/>
        </w:rPr>
      </w:pPr>
    </w:p>
    <w:p w14:paraId="10EC7F7E" w14:textId="77777777" w:rsidR="00F24DD2" w:rsidRPr="00F24DD2" w:rsidRDefault="00F24DD2" w:rsidP="00F24DD2">
      <w:pPr>
        <w:ind w:firstLine="567"/>
        <w:jc w:val="right"/>
        <w:rPr>
          <w:rFonts w:cstheme="minorHAnsi"/>
        </w:rPr>
      </w:pPr>
    </w:p>
    <w:p w14:paraId="5BE3AC1D" w14:textId="77777777" w:rsidR="00F24DD2" w:rsidRPr="00F24DD2" w:rsidRDefault="00F24DD2" w:rsidP="00F24DD2">
      <w:pPr>
        <w:pStyle w:val="a5"/>
        <w:numPr>
          <w:ilvl w:val="0"/>
          <w:numId w:val="27"/>
        </w:numPr>
        <w:suppressAutoHyphens w:val="0"/>
        <w:autoSpaceDN/>
        <w:spacing w:before="120" w:after="120"/>
        <w:contextualSpacing/>
        <w:jc w:val="center"/>
        <w:textAlignment w:val="auto"/>
        <w:rPr>
          <w:rFonts w:asciiTheme="minorHAnsi" w:hAnsiTheme="minorHAnsi" w:cstheme="minorHAnsi"/>
          <w:b/>
          <w:sz w:val="26"/>
          <w:szCs w:val="26"/>
        </w:rPr>
      </w:pPr>
      <w:r w:rsidRPr="00F24DD2">
        <w:rPr>
          <w:rFonts w:asciiTheme="minorHAnsi" w:hAnsiTheme="minorHAnsi" w:cstheme="minorHAnsi"/>
          <w:b/>
          <w:sz w:val="26"/>
          <w:szCs w:val="26"/>
        </w:rPr>
        <w:t>Акт выполненных работ</w:t>
      </w:r>
    </w:p>
    <w:p w14:paraId="484EACE0" w14:textId="77777777" w:rsidR="00F24DD2" w:rsidRPr="00F24DD2" w:rsidRDefault="00F24DD2" w:rsidP="00F24DD2">
      <w:pPr>
        <w:jc w:val="center"/>
        <w:rPr>
          <w:rFonts w:cstheme="minorHAnsi"/>
          <w:b/>
        </w:rPr>
      </w:pPr>
    </w:p>
    <w:tbl>
      <w:tblPr>
        <w:tblW w:w="10100" w:type="dxa"/>
        <w:tblInd w:w="108" w:type="dxa"/>
        <w:tblLook w:val="04A0" w:firstRow="1" w:lastRow="0" w:firstColumn="1" w:lastColumn="0" w:noHBand="0" w:noVBand="1"/>
      </w:tblPr>
      <w:tblGrid>
        <w:gridCol w:w="976"/>
        <w:gridCol w:w="2184"/>
        <w:gridCol w:w="1324"/>
        <w:gridCol w:w="1435"/>
        <w:gridCol w:w="57"/>
        <w:gridCol w:w="249"/>
        <w:gridCol w:w="659"/>
        <w:gridCol w:w="684"/>
        <w:gridCol w:w="709"/>
        <w:gridCol w:w="1081"/>
        <w:gridCol w:w="38"/>
        <w:gridCol w:w="230"/>
        <w:gridCol w:w="144"/>
        <w:gridCol w:w="94"/>
        <w:gridCol w:w="236"/>
      </w:tblGrid>
      <w:tr w:rsidR="00F24DD2" w:rsidRPr="00F24DD2" w14:paraId="0E781070" w14:textId="77777777" w:rsidTr="00240B1A">
        <w:trPr>
          <w:gridAfter w:val="5"/>
          <w:wAfter w:w="742" w:type="dxa"/>
          <w:trHeight w:val="255"/>
        </w:trPr>
        <w:tc>
          <w:tcPr>
            <w:tcW w:w="9358" w:type="dxa"/>
            <w:gridSpan w:val="10"/>
            <w:tcBorders>
              <w:top w:val="nil"/>
              <w:left w:val="nil"/>
              <w:bottom w:val="single" w:sz="4" w:space="0" w:color="auto"/>
              <w:right w:val="nil"/>
            </w:tcBorders>
            <w:shd w:val="clear" w:color="auto" w:fill="auto"/>
            <w:noWrap/>
            <w:vAlign w:val="bottom"/>
          </w:tcPr>
          <w:p w14:paraId="0D4AED23" w14:textId="77777777" w:rsidR="00F24DD2" w:rsidRPr="00F24DD2" w:rsidRDefault="00F24DD2" w:rsidP="00240B1A">
            <w:pPr>
              <w:ind w:right="-130"/>
              <w:jc w:val="center"/>
              <w:rPr>
                <w:rFonts w:cstheme="minorHAnsi"/>
                <w:b/>
                <w:bCs/>
                <w:sz w:val="20"/>
                <w:szCs w:val="20"/>
                <w:u w:val="single"/>
              </w:rPr>
            </w:pPr>
          </w:p>
        </w:tc>
      </w:tr>
      <w:tr w:rsidR="00F24DD2" w:rsidRPr="00F24DD2" w14:paraId="482877B1" w14:textId="77777777" w:rsidTr="00240B1A">
        <w:trPr>
          <w:gridAfter w:val="5"/>
          <w:wAfter w:w="742" w:type="dxa"/>
          <w:trHeight w:val="255"/>
        </w:trPr>
        <w:tc>
          <w:tcPr>
            <w:tcW w:w="9358" w:type="dxa"/>
            <w:gridSpan w:val="10"/>
            <w:tcBorders>
              <w:top w:val="single" w:sz="4" w:space="0" w:color="auto"/>
              <w:left w:val="nil"/>
              <w:bottom w:val="nil"/>
              <w:right w:val="nil"/>
            </w:tcBorders>
            <w:shd w:val="clear" w:color="auto" w:fill="auto"/>
            <w:noWrap/>
            <w:vAlign w:val="bottom"/>
          </w:tcPr>
          <w:p w14:paraId="2F1B5F6C" w14:textId="77777777" w:rsidR="00F24DD2" w:rsidRPr="00F24DD2" w:rsidRDefault="00F24DD2" w:rsidP="00240B1A">
            <w:pPr>
              <w:ind w:right="-130"/>
              <w:jc w:val="center"/>
              <w:rPr>
                <w:rFonts w:cstheme="minorHAnsi"/>
                <w:i/>
                <w:iCs/>
                <w:sz w:val="20"/>
                <w:szCs w:val="20"/>
              </w:rPr>
            </w:pPr>
            <w:r w:rsidRPr="00F24DD2">
              <w:rPr>
                <w:rFonts w:cstheme="minorHAnsi"/>
                <w:i/>
                <w:iCs/>
                <w:sz w:val="20"/>
                <w:szCs w:val="20"/>
              </w:rPr>
              <w:t>(</w:t>
            </w:r>
            <w:proofErr w:type="spellStart"/>
            <w:r w:rsidRPr="00F24DD2">
              <w:rPr>
                <w:rFonts w:cstheme="minorHAnsi"/>
                <w:i/>
                <w:iCs/>
                <w:sz w:val="20"/>
                <w:szCs w:val="20"/>
              </w:rPr>
              <w:t>наименование</w:t>
            </w:r>
            <w:proofErr w:type="spellEnd"/>
            <w:r w:rsidRPr="00F24DD2">
              <w:rPr>
                <w:rFonts w:cstheme="minorHAnsi"/>
                <w:i/>
                <w:iCs/>
                <w:sz w:val="20"/>
                <w:szCs w:val="20"/>
              </w:rPr>
              <w:t xml:space="preserve"> </w:t>
            </w:r>
            <w:proofErr w:type="spellStart"/>
            <w:r w:rsidRPr="00F24DD2">
              <w:rPr>
                <w:rFonts w:cstheme="minorHAnsi"/>
                <w:i/>
                <w:iCs/>
                <w:sz w:val="20"/>
                <w:szCs w:val="20"/>
              </w:rPr>
              <w:t>учреждения</w:t>
            </w:r>
            <w:proofErr w:type="spellEnd"/>
            <w:r w:rsidRPr="00F24DD2">
              <w:rPr>
                <w:rFonts w:cstheme="minorHAnsi"/>
                <w:i/>
                <w:iCs/>
                <w:sz w:val="20"/>
                <w:szCs w:val="20"/>
              </w:rPr>
              <w:t>)</w:t>
            </w:r>
          </w:p>
        </w:tc>
      </w:tr>
      <w:tr w:rsidR="00F24DD2" w:rsidRPr="00F24DD2" w14:paraId="23710C89" w14:textId="77777777" w:rsidTr="00240B1A">
        <w:trPr>
          <w:gridAfter w:val="5"/>
          <w:wAfter w:w="742" w:type="dxa"/>
          <w:trHeight w:val="435"/>
        </w:trPr>
        <w:tc>
          <w:tcPr>
            <w:tcW w:w="9358" w:type="dxa"/>
            <w:gridSpan w:val="10"/>
            <w:tcBorders>
              <w:top w:val="nil"/>
              <w:left w:val="nil"/>
              <w:bottom w:val="nil"/>
              <w:right w:val="nil"/>
            </w:tcBorders>
            <w:shd w:val="clear" w:color="auto" w:fill="auto"/>
            <w:noWrap/>
            <w:vAlign w:val="bottom"/>
          </w:tcPr>
          <w:p w14:paraId="5384A9C0" w14:textId="77777777" w:rsidR="00F24DD2" w:rsidRPr="00F24DD2" w:rsidRDefault="00F24DD2" w:rsidP="00240B1A">
            <w:pPr>
              <w:ind w:right="-130"/>
              <w:rPr>
                <w:rFonts w:cstheme="minorHAnsi"/>
                <w:b/>
                <w:bCs/>
                <w:sz w:val="20"/>
                <w:szCs w:val="20"/>
              </w:rPr>
            </w:pPr>
            <w:proofErr w:type="spellStart"/>
            <w:r w:rsidRPr="00F24DD2">
              <w:rPr>
                <w:rFonts w:cstheme="minorHAnsi"/>
                <w:b/>
                <w:bCs/>
              </w:rPr>
              <w:t>Адрес</w:t>
            </w:r>
            <w:proofErr w:type="spellEnd"/>
            <w:r w:rsidRPr="00F24DD2">
              <w:rPr>
                <w:rFonts w:cstheme="minorHAnsi"/>
                <w:b/>
                <w:bCs/>
              </w:rPr>
              <w:t>:</w:t>
            </w:r>
            <w:r w:rsidRPr="00F24DD2">
              <w:rPr>
                <w:rFonts w:cstheme="minorHAnsi"/>
                <w:b/>
                <w:bCs/>
                <w:sz w:val="20"/>
                <w:szCs w:val="20"/>
              </w:rPr>
              <w:t xml:space="preserve"> __________________________________________________________________________________________</w:t>
            </w:r>
          </w:p>
        </w:tc>
      </w:tr>
      <w:tr w:rsidR="00F24DD2" w:rsidRPr="00F24DD2" w14:paraId="319DC0A5" w14:textId="77777777" w:rsidTr="00240B1A">
        <w:trPr>
          <w:trHeight w:val="225"/>
        </w:trPr>
        <w:tc>
          <w:tcPr>
            <w:tcW w:w="976" w:type="dxa"/>
            <w:tcBorders>
              <w:top w:val="nil"/>
              <w:left w:val="nil"/>
              <w:bottom w:val="nil"/>
              <w:right w:val="nil"/>
            </w:tcBorders>
            <w:shd w:val="clear" w:color="auto" w:fill="auto"/>
            <w:noWrap/>
            <w:vAlign w:val="bottom"/>
          </w:tcPr>
          <w:p w14:paraId="42FA98D2" w14:textId="77777777" w:rsidR="00F24DD2" w:rsidRPr="00F24DD2" w:rsidRDefault="00F24DD2" w:rsidP="00240B1A">
            <w:pPr>
              <w:ind w:right="-130"/>
              <w:rPr>
                <w:rFonts w:cstheme="minorHAnsi"/>
                <w:sz w:val="16"/>
                <w:szCs w:val="16"/>
              </w:rPr>
            </w:pPr>
          </w:p>
        </w:tc>
        <w:tc>
          <w:tcPr>
            <w:tcW w:w="5000" w:type="dxa"/>
            <w:gridSpan w:val="4"/>
            <w:tcBorders>
              <w:top w:val="nil"/>
              <w:left w:val="nil"/>
              <w:bottom w:val="nil"/>
              <w:right w:val="nil"/>
            </w:tcBorders>
            <w:shd w:val="clear" w:color="auto" w:fill="auto"/>
            <w:noWrap/>
            <w:vAlign w:val="bottom"/>
          </w:tcPr>
          <w:p w14:paraId="22C57AD8" w14:textId="77777777" w:rsidR="00F24DD2" w:rsidRPr="00F24DD2" w:rsidRDefault="00F24DD2" w:rsidP="00240B1A">
            <w:pPr>
              <w:ind w:right="-130"/>
              <w:rPr>
                <w:rFonts w:cstheme="minorHAnsi"/>
                <w:sz w:val="16"/>
                <w:szCs w:val="16"/>
              </w:rPr>
            </w:pPr>
          </w:p>
        </w:tc>
        <w:tc>
          <w:tcPr>
            <w:tcW w:w="249" w:type="dxa"/>
            <w:tcBorders>
              <w:top w:val="nil"/>
              <w:left w:val="nil"/>
              <w:bottom w:val="nil"/>
              <w:right w:val="nil"/>
            </w:tcBorders>
            <w:shd w:val="clear" w:color="auto" w:fill="auto"/>
            <w:noWrap/>
            <w:vAlign w:val="bottom"/>
          </w:tcPr>
          <w:p w14:paraId="0D06800C" w14:textId="77777777" w:rsidR="00F24DD2" w:rsidRPr="00F24DD2" w:rsidRDefault="00F24DD2" w:rsidP="00240B1A">
            <w:pPr>
              <w:ind w:right="-130"/>
              <w:rPr>
                <w:rFonts w:cstheme="minorHAnsi"/>
                <w:sz w:val="16"/>
                <w:szCs w:val="16"/>
              </w:rPr>
            </w:pPr>
          </w:p>
        </w:tc>
        <w:tc>
          <w:tcPr>
            <w:tcW w:w="2052" w:type="dxa"/>
            <w:gridSpan w:val="3"/>
            <w:tcBorders>
              <w:top w:val="nil"/>
              <w:left w:val="nil"/>
              <w:bottom w:val="nil"/>
              <w:right w:val="nil"/>
            </w:tcBorders>
            <w:shd w:val="clear" w:color="auto" w:fill="auto"/>
            <w:noWrap/>
            <w:vAlign w:val="bottom"/>
          </w:tcPr>
          <w:p w14:paraId="4D6AFC17" w14:textId="77777777" w:rsidR="00F24DD2" w:rsidRPr="00F24DD2" w:rsidRDefault="00F24DD2" w:rsidP="00240B1A">
            <w:pPr>
              <w:ind w:right="-130"/>
              <w:rPr>
                <w:rFonts w:cstheme="minorHAnsi"/>
                <w:sz w:val="16"/>
                <w:szCs w:val="16"/>
              </w:rPr>
            </w:pPr>
          </w:p>
        </w:tc>
        <w:tc>
          <w:tcPr>
            <w:tcW w:w="1493" w:type="dxa"/>
            <w:gridSpan w:val="4"/>
            <w:tcBorders>
              <w:top w:val="nil"/>
              <w:left w:val="nil"/>
              <w:bottom w:val="nil"/>
              <w:right w:val="nil"/>
            </w:tcBorders>
            <w:shd w:val="clear" w:color="auto" w:fill="auto"/>
            <w:noWrap/>
            <w:vAlign w:val="bottom"/>
          </w:tcPr>
          <w:p w14:paraId="1C55CCE2" w14:textId="77777777" w:rsidR="00F24DD2" w:rsidRPr="00F24DD2" w:rsidRDefault="00F24DD2" w:rsidP="00240B1A">
            <w:pPr>
              <w:ind w:right="-130"/>
              <w:rPr>
                <w:rFonts w:cstheme="minorHAnsi"/>
                <w:sz w:val="16"/>
                <w:szCs w:val="16"/>
              </w:rPr>
            </w:pPr>
          </w:p>
        </w:tc>
        <w:tc>
          <w:tcPr>
            <w:tcW w:w="281" w:type="dxa"/>
            <w:gridSpan w:val="2"/>
            <w:tcBorders>
              <w:top w:val="nil"/>
              <w:left w:val="nil"/>
              <w:bottom w:val="nil"/>
              <w:right w:val="nil"/>
            </w:tcBorders>
            <w:shd w:val="clear" w:color="auto" w:fill="auto"/>
            <w:noWrap/>
            <w:vAlign w:val="bottom"/>
          </w:tcPr>
          <w:p w14:paraId="22A1BB5E" w14:textId="77777777" w:rsidR="00F24DD2" w:rsidRPr="00F24DD2" w:rsidRDefault="00F24DD2" w:rsidP="00240B1A">
            <w:pPr>
              <w:rPr>
                <w:rFonts w:cstheme="minorHAnsi"/>
                <w:sz w:val="16"/>
                <w:szCs w:val="16"/>
              </w:rPr>
            </w:pPr>
          </w:p>
        </w:tc>
      </w:tr>
      <w:tr w:rsidR="00F24DD2" w:rsidRPr="00F24DD2" w14:paraId="32C6E4CD" w14:textId="77777777" w:rsidTr="00240B1A">
        <w:trPr>
          <w:gridAfter w:val="5"/>
          <w:wAfter w:w="742" w:type="dxa"/>
          <w:trHeight w:val="360"/>
        </w:trPr>
        <w:tc>
          <w:tcPr>
            <w:tcW w:w="9358" w:type="dxa"/>
            <w:gridSpan w:val="10"/>
            <w:tcBorders>
              <w:top w:val="nil"/>
              <w:left w:val="nil"/>
              <w:bottom w:val="nil"/>
              <w:right w:val="nil"/>
            </w:tcBorders>
            <w:shd w:val="clear" w:color="auto" w:fill="auto"/>
            <w:noWrap/>
            <w:vAlign w:val="bottom"/>
          </w:tcPr>
          <w:p w14:paraId="0BF435F6" w14:textId="77777777" w:rsidR="00F24DD2" w:rsidRPr="00F24DD2" w:rsidRDefault="00F24DD2" w:rsidP="00240B1A">
            <w:pPr>
              <w:ind w:right="-130"/>
              <w:jc w:val="center"/>
              <w:rPr>
                <w:rFonts w:cstheme="minorHAnsi"/>
                <w:b/>
                <w:bCs/>
                <w:sz w:val="28"/>
                <w:szCs w:val="28"/>
              </w:rPr>
            </w:pPr>
            <w:proofErr w:type="spellStart"/>
            <w:r w:rsidRPr="00F24DD2">
              <w:rPr>
                <w:rFonts w:cstheme="minorHAnsi"/>
                <w:b/>
                <w:bCs/>
                <w:sz w:val="28"/>
                <w:szCs w:val="28"/>
              </w:rPr>
              <w:t>Акт</w:t>
            </w:r>
            <w:proofErr w:type="spellEnd"/>
            <w:r w:rsidRPr="00F24DD2">
              <w:rPr>
                <w:rFonts w:cstheme="minorHAnsi"/>
                <w:b/>
                <w:bCs/>
                <w:sz w:val="28"/>
                <w:szCs w:val="28"/>
              </w:rPr>
              <w:t xml:space="preserve"> № _____________ </w:t>
            </w:r>
            <w:proofErr w:type="spellStart"/>
            <w:r w:rsidRPr="00F24DD2">
              <w:rPr>
                <w:rFonts w:cstheme="minorHAnsi"/>
                <w:b/>
                <w:bCs/>
                <w:sz w:val="28"/>
                <w:szCs w:val="28"/>
              </w:rPr>
              <w:t>от</w:t>
            </w:r>
            <w:proofErr w:type="spellEnd"/>
            <w:r w:rsidRPr="00F24DD2">
              <w:rPr>
                <w:rFonts w:cstheme="minorHAnsi"/>
                <w:b/>
                <w:bCs/>
                <w:sz w:val="28"/>
                <w:szCs w:val="28"/>
              </w:rPr>
              <w:t xml:space="preserve"> ________________ 20____ г.</w:t>
            </w:r>
          </w:p>
        </w:tc>
      </w:tr>
      <w:tr w:rsidR="00F24DD2" w:rsidRPr="00F24DD2" w14:paraId="117EF1AC" w14:textId="77777777" w:rsidTr="00240B1A">
        <w:trPr>
          <w:trHeight w:val="360"/>
        </w:trPr>
        <w:tc>
          <w:tcPr>
            <w:tcW w:w="976" w:type="dxa"/>
            <w:tcBorders>
              <w:top w:val="nil"/>
              <w:left w:val="nil"/>
              <w:bottom w:val="nil"/>
              <w:right w:val="nil"/>
            </w:tcBorders>
            <w:shd w:val="clear" w:color="auto" w:fill="auto"/>
            <w:noWrap/>
            <w:vAlign w:val="bottom"/>
          </w:tcPr>
          <w:p w14:paraId="13445C6D" w14:textId="77777777" w:rsidR="00F24DD2" w:rsidRPr="00F24DD2" w:rsidRDefault="00F24DD2" w:rsidP="00240B1A">
            <w:pPr>
              <w:ind w:right="-130"/>
              <w:rPr>
                <w:rFonts w:cstheme="minorHAnsi"/>
                <w:sz w:val="16"/>
                <w:szCs w:val="16"/>
              </w:rPr>
            </w:pPr>
          </w:p>
        </w:tc>
        <w:tc>
          <w:tcPr>
            <w:tcW w:w="5000" w:type="dxa"/>
            <w:gridSpan w:val="4"/>
            <w:tcBorders>
              <w:top w:val="nil"/>
              <w:left w:val="nil"/>
              <w:bottom w:val="nil"/>
              <w:right w:val="nil"/>
            </w:tcBorders>
            <w:shd w:val="clear" w:color="auto" w:fill="auto"/>
            <w:noWrap/>
            <w:vAlign w:val="bottom"/>
          </w:tcPr>
          <w:p w14:paraId="409A6DCE" w14:textId="77777777" w:rsidR="00F24DD2" w:rsidRPr="00F24DD2" w:rsidRDefault="00F24DD2" w:rsidP="00240B1A">
            <w:pPr>
              <w:ind w:right="-130"/>
              <w:rPr>
                <w:rFonts w:cstheme="minorHAnsi"/>
                <w:b/>
                <w:bCs/>
                <w:sz w:val="28"/>
                <w:szCs w:val="28"/>
              </w:rPr>
            </w:pPr>
          </w:p>
        </w:tc>
        <w:tc>
          <w:tcPr>
            <w:tcW w:w="249" w:type="dxa"/>
            <w:tcBorders>
              <w:top w:val="nil"/>
              <w:left w:val="nil"/>
              <w:bottom w:val="nil"/>
              <w:right w:val="nil"/>
            </w:tcBorders>
            <w:shd w:val="clear" w:color="auto" w:fill="auto"/>
            <w:noWrap/>
            <w:vAlign w:val="bottom"/>
          </w:tcPr>
          <w:p w14:paraId="7F73581E" w14:textId="77777777" w:rsidR="00F24DD2" w:rsidRPr="00F24DD2" w:rsidRDefault="00F24DD2" w:rsidP="00240B1A">
            <w:pPr>
              <w:ind w:right="-130"/>
              <w:rPr>
                <w:rFonts w:cstheme="minorHAnsi"/>
                <w:sz w:val="16"/>
                <w:szCs w:val="16"/>
              </w:rPr>
            </w:pPr>
          </w:p>
        </w:tc>
        <w:tc>
          <w:tcPr>
            <w:tcW w:w="2052" w:type="dxa"/>
            <w:gridSpan w:val="3"/>
            <w:tcBorders>
              <w:top w:val="nil"/>
              <w:left w:val="nil"/>
              <w:bottom w:val="nil"/>
              <w:right w:val="nil"/>
            </w:tcBorders>
            <w:shd w:val="clear" w:color="auto" w:fill="auto"/>
            <w:noWrap/>
            <w:vAlign w:val="bottom"/>
          </w:tcPr>
          <w:p w14:paraId="07086067" w14:textId="77777777" w:rsidR="00F24DD2" w:rsidRPr="00F24DD2" w:rsidRDefault="00F24DD2" w:rsidP="00240B1A">
            <w:pPr>
              <w:ind w:right="-130"/>
              <w:rPr>
                <w:rFonts w:cstheme="minorHAnsi"/>
                <w:sz w:val="16"/>
                <w:szCs w:val="16"/>
              </w:rPr>
            </w:pPr>
          </w:p>
        </w:tc>
        <w:tc>
          <w:tcPr>
            <w:tcW w:w="1493" w:type="dxa"/>
            <w:gridSpan w:val="4"/>
            <w:tcBorders>
              <w:top w:val="nil"/>
              <w:left w:val="nil"/>
              <w:bottom w:val="nil"/>
              <w:right w:val="nil"/>
            </w:tcBorders>
            <w:shd w:val="clear" w:color="auto" w:fill="auto"/>
            <w:noWrap/>
            <w:vAlign w:val="bottom"/>
          </w:tcPr>
          <w:p w14:paraId="6766F94D" w14:textId="77777777" w:rsidR="00F24DD2" w:rsidRPr="00F24DD2" w:rsidRDefault="00F24DD2" w:rsidP="00240B1A">
            <w:pPr>
              <w:ind w:right="-130"/>
              <w:rPr>
                <w:rFonts w:cstheme="minorHAnsi"/>
                <w:sz w:val="16"/>
                <w:szCs w:val="16"/>
              </w:rPr>
            </w:pPr>
          </w:p>
        </w:tc>
        <w:tc>
          <w:tcPr>
            <w:tcW w:w="281" w:type="dxa"/>
            <w:gridSpan w:val="2"/>
            <w:tcBorders>
              <w:top w:val="nil"/>
              <w:left w:val="nil"/>
              <w:bottom w:val="nil"/>
              <w:right w:val="nil"/>
            </w:tcBorders>
            <w:shd w:val="clear" w:color="auto" w:fill="auto"/>
            <w:noWrap/>
            <w:vAlign w:val="bottom"/>
          </w:tcPr>
          <w:p w14:paraId="7476ED6A" w14:textId="77777777" w:rsidR="00F24DD2" w:rsidRPr="00F24DD2" w:rsidRDefault="00F24DD2" w:rsidP="00240B1A">
            <w:pPr>
              <w:rPr>
                <w:rFonts w:cstheme="minorHAnsi"/>
                <w:sz w:val="16"/>
                <w:szCs w:val="16"/>
              </w:rPr>
            </w:pPr>
          </w:p>
        </w:tc>
      </w:tr>
      <w:tr w:rsidR="00F24DD2" w:rsidRPr="00F24DD2" w14:paraId="744EFF4B" w14:textId="77777777" w:rsidTr="00240B1A">
        <w:trPr>
          <w:gridAfter w:val="5"/>
          <w:wAfter w:w="742" w:type="dxa"/>
          <w:trHeight w:val="255"/>
        </w:trPr>
        <w:tc>
          <w:tcPr>
            <w:tcW w:w="9358" w:type="dxa"/>
            <w:gridSpan w:val="10"/>
            <w:tcBorders>
              <w:top w:val="nil"/>
              <w:left w:val="nil"/>
              <w:bottom w:val="nil"/>
              <w:right w:val="nil"/>
            </w:tcBorders>
            <w:shd w:val="clear" w:color="auto" w:fill="auto"/>
            <w:noWrap/>
            <w:vAlign w:val="bottom"/>
          </w:tcPr>
          <w:p w14:paraId="4E0A1831" w14:textId="77777777" w:rsidR="00F24DD2" w:rsidRPr="00F24DD2" w:rsidRDefault="00F24DD2" w:rsidP="00240B1A">
            <w:pPr>
              <w:ind w:right="-130"/>
              <w:rPr>
                <w:rFonts w:cstheme="minorHAnsi"/>
                <w:sz w:val="20"/>
                <w:szCs w:val="20"/>
              </w:rPr>
            </w:pPr>
            <w:proofErr w:type="spellStart"/>
            <w:r w:rsidRPr="00F24DD2">
              <w:rPr>
                <w:rFonts w:cstheme="minorHAnsi"/>
              </w:rPr>
              <w:t>Заказчик</w:t>
            </w:r>
            <w:proofErr w:type="spellEnd"/>
            <w:r w:rsidRPr="00F24DD2">
              <w:rPr>
                <w:rFonts w:cstheme="minorHAnsi"/>
              </w:rPr>
              <w:t>:</w:t>
            </w:r>
            <w:r w:rsidRPr="00F24DD2">
              <w:rPr>
                <w:rFonts w:cstheme="minorHAnsi"/>
                <w:sz w:val="20"/>
                <w:szCs w:val="20"/>
              </w:rPr>
              <w:t xml:space="preserve"> _________________________________________________________________________________________</w:t>
            </w:r>
          </w:p>
        </w:tc>
      </w:tr>
      <w:tr w:rsidR="00F24DD2" w:rsidRPr="00F24DD2" w14:paraId="60340DF2" w14:textId="77777777" w:rsidTr="00240B1A">
        <w:trPr>
          <w:trHeight w:val="255"/>
        </w:trPr>
        <w:tc>
          <w:tcPr>
            <w:tcW w:w="976" w:type="dxa"/>
            <w:tcBorders>
              <w:top w:val="nil"/>
              <w:left w:val="nil"/>
              <w:bottom w:val="nil"/>
              <w:right w:val="nil"/>
            </w:tcBorders>
            <w:shd w:val="clear" w:color="auto" w:fill="auto"/>
            <w:noWrap/>
            <w:vAlign w:val="bottom"/>
          </w:tcPr>
          <w:p w14:paraId="15A4C4E1" w14:textId="77777777" w:rsidR="00F24DD2" w:rsidRPr="00F24DD2" w:rsidRDefault="00F24DD2" w:rsidP="00240B1A">
            <w:pPr>
              <w:rPr>
                <w:rFonts w:cstheme="minorHAnsi"/>
                <w:sz w:val="20"/>
                <w:szCs w:val="20"/>
              </w:rPr>
            </w:pPr>
          </w:p>
        </w:tc>
        <w:tc>
          <w:tcPr>
            <w:tcW w:w="5000" w:type="dxa"/>
            <w:gridSpan w:val="4"/>
            <w:tcBorders>
              <w:top w:val="nil"/>
              <w:left w:val="nil"/>
              <w:bottom w:val="nil"/>
              <w:right w:val="nil"/>
            </w:tcBorders>
            <w:shd w:val="clear" w:color="auto" w:fill="auto"/>
            <w:noWrap/>
            <w:vAlign w:val="bottom"/>
          </w:tcPr>
          <w:p w14:paraId="6D219D1D" w14:textId="77777777" w:rsidR="00F24DD2" w:rsidRPr="00F24DD2" w:rsidRDefault="00F24DD2" w:rsidP="00240B1A">
            <w:pPr>
              <w:rPr>
                <w:rFonts w:cstheme="minorHAnsi"/>
                <w:sz w:val="20"/>
                <w:szCs w:val="20"/>
              </w:rPr>
            </w:pPr>
          </w:p>
        </w:tc>
        <w:tc>
          <w:tcPr>
            <w:tcW w:w="249" w:type="dxa"/>
            <w:tcBorders>
              <w:top w:val="nil"/>
              <w:left w:val="nil"/>
              <w:bottom w:val="nil"/>
              <w:right w:val="nil"/>
            </w:tcBorders>
            <w:shd w:val="clear" w:color="auto" w:fill="auto"/>
            <w:noWrap/>
            <w:vAlign w:val="bottom"/>
          </w:tcPr>
          <w:p w14:paraId="3D955646" w14:textId="77777777" w:rsidR="00F24DD2" w:rsidRPr="00F24DD2" w:rsidRDefault="00F24DD2" w:rsidP="00240B1A">
            <w:pPr>
              <w:rPr>
                <w:rFonts w:cstheme="minorHAnsi"/>
                <w:sz w:val="20"/>
                <w:szCs w:val="20"/>
              </w:rPr>
            </w:pPr>
          </w:p>
        </w:tc>
        <w:tc>
          <w:tcPr>
            <w:tcW w:w="2052" w:type="dxa"/>
            <w:gridSpan w:val="3"/>
            <w:tcBorders>
              <w:top w:val="nil"/>
              <w:left w:val="nil"/>
              <w:bottom w:val="nil"/>
              <w:right w:val="nil"/>
            </w:tcBorders>
            <w:shd w:val="clear" w:color="auto" w:fill="auto"/>
            <w:noWrap/>
            <w:vAlign w:val="bottom"/>
          </w:tcPr>
          <w:p w14:paraId="251B9545" w14:textId="77777777" w:rsidR="00F24DD2" w:rsidRPr="00F24DD2" w:rsidRDefault="00F24DD2" w:rsidP="00240B1A">
            <w:pPr>
              <w:rPr>
                <w:rFonts w:cstheme="minorHAnsi"/>
                <w:sz w:val="20"/>
                <w:szCs w:val="20"/>
              </w:rPr>
            </w:pPr>
          </w:p>
        </w:tc>
        <w:tc>
          <w:tcPr>
            <w:tcW w:w="1493" w:type="dxa"/>
            <w:gridSpan w:val="4"/>
            <w:tcBorders>
              <w:top w:val="nil"/>
              <w:left w:val="nil"/>
              <w:bottom w:val="nil"/>
              <w:right w:val="nil"/>
            </w:tcBorders>
            <w:shd w:val="clear" w:color="auto" w:fill="auto"/>
            <w:noWrap/>
            <w:vAlign w:val="bottom"/>
          </w:tcPr>
          <w:p w14:paraId="2E3A49BD" w14:textId="77777777" w:rsidR="00F24DD2" w:rsidRPr="00F24DD2" w:rsidRDefault="00F24DD2" w:rsidP="00240B1A">
            <w:pPr>
              <w:rPr>
                <w:rFonts w:cstheme="minorHAnsi"/>
                <w:sz w:val="20"/>
                <w:szCs w:val="20"/>
              </w:rPr>
            </w:pPr>
          </w:p>
        </w:tc>
        <w:tc>
          <w:tcPr>
            <w:tcW w:w="281" w:type="dxa"/>
            <w:gridSpan w:val="2"/>
            <w:tcBorders>
              <w:top w:val="nil"/>
              <w:left w:val="nil"/>
              <w:bottom w:val="nil"/>
              <w:right w:val="nil"/>
            </w:tcBorders>
            <w:shd w:val="clear" w:color="auto" w:fill="auto"/>
            <w:noWrap/>
            <w:vAlign w:val="bottom"/>
          </w:tcPr>
          <w:p w14:paraId="0D2BB10E" w14:textId="77777777" w:rsidR="00F24DD2" w:rsidRPr="00F24DD2" w:rsidRDefault="00F24DD2" w:rsidP="00240B1A">
            <w:pPr>
              <w:rPr>
                <w:rFonts w:cstheme="minorHAnsi"/>
                <w:sz w:val="20"/>
                <w:szCs w:val="20"/>
              </w:rPr>
            </w:pPr>
          </w:p>
        </w:tc>
      </w:tr>
      <w:tr w:rsidR="00F24DD2" w:rsidRPr="00F24DD2" w14:paraId="3AE85357" w14:textId="77777777" w:rsidTr="00240B1A">
        <w:trPr>
          <w:gridAfter w:val="4"/>
          <w:wAfter w:w="704"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EF08" w14:textId="77777777" w:rsidR="00F24DD2" w:rsidRPr="00F24DD2" w:rsidRDefault="00F24DD2" w:rsidP="00240B1A">
            <w:pPr>
              <w:jc w:val="center"/>
              <w:rPr>
                <w:rFonts w:cstheme="minorHAnsi"/>
              </w:rPr>
            </w:pPr>
            <w:r w:rsidRPr="00F24DD2">
              <w:rPr>
                <w:rFonts w:cstheme="minorHAnsi"/>
              </w:rPr>
              <w:t>№</w:t>
            </w:r>
          </w:p>
        </w:tc>
        <w:tc>
          <w:tcPr>
            <w:tcW w:w="2184" w:type="dxa"/>
            <w:tcBorders>
              <w:top w:val="single" w:sz="4" w:space="0" w:color="auto"/>
              <w:left w:val="nil"/>
              <w:bottom w:val="single" w:sz="4" w:space="0" w:color="auto"/>
              <w:right w:val="nil"/>
            </w:tcBorders>
            <w:shd w:val="clear" w:color="auto" w:fill="auto"/>
            <w:noWrap/>
            <w:vAlign w:val="center"/>
          </w:tcPr>
          <w:p w14:paraId="7369D1E1" w14:textId="77777777" w:rsidR="00F24DD2" w:rsidRPr="00F24DD2" w:rsidRDefault="00F24DD2" w:rsidP="00240B1A">
            <w:pPr>
              <w:jc w:val="center"/>
              <w:rPr>
                <w:rFonts w:cstheme="minorHAnsi"/>
              </w:rPr>
            </w:pPr>
            <w:proofErr w:type="spellStart"/>
            <w:r w:rsidRPr="00F24DD2">
              <w:rPr>
                <w:rFonts w:cstheme="minorHAnsi"/>
              </w:rPr>
              <w:t>Наименование</w:t>
            </w:r>
            <w:proofErr w:type="spellEnd"/>
            <w:r w:rsidRPr="00F24DD2">
              <w:rPr>
                <w:rFonts w:cstheme="minorHAnsi"/>
              </w:rPr>
              <w:t xml:space="preserve"> </w:t>
            </w:r>
            <w:proofErr w:type="spellStart"/>
            <w:r w:rsidRPr="00F24DD2">
              <w:rPr>
                <w:rFonts w:cstheme="minorHAnsi"/>
              </w:rPr>
              <w:t>работы</w:t>
            </w:r>
            <w:proofErr w:type="spellEnd"/>
            <w:r w:rsidRPr="00F24DD2">
              <w:rPr>
                <w:rFonts w:cstheme="minorHAnsi"/>
              </w:rPr>
              <w:t xml:space="preserve"> (</w:t>
            </w:r>
            <w:proofErr w:type="spellStart"/>
            <w:r w:rsidRPr="00F24DD2">
              <w:rPr>
                <w:rFonts w:cstheme="minorHAnsi"/>
              </w:rPr>
              <w:t>услуги</w:t>
            </w:r>
            <w:proofErr w:type="spellEnd"/>
            <w:r w:rsidRPr="00F24DD2">
              <w:rPr>
                <w:rFonts w:cstheme="minorHAnsi"/>
              </w:rPr>
              <w:t>)</w:t>
            </w:r>
          </w:p>
        </w:tc>
        <w:tc>
          <w:tcPr>
            <w:tcW w:w="1324" w:type="dxa"/>
            <w:tcBorders>
              <w:top w:val="single" w:sz="4" w:space="0" w:color="auto"/>
              <w:left w:val="single" w:sz="4" w:space="0" w:color="auto"/>
              <w:bottom w:val="single" w:sz="4" w:space="0" w:color="auto"/>
              <w:right w:val="nil"/>
            </w:tcBorders>
            <w:shd w:val="clear" w:color="auto" w:fill="auto"/>
            <w:noWrap/>
            <w:vAlign w:val="bottom"/>
          </w:tcPr>
          <w:p w14:paraId="3DA5ABFC" w14:textId="77777777" w:rsidR="00F24DD2" w:rsidRPr="00F24DD2" w:rsidRDefault="00F24DD2" w:rsidP="00240B1A">
            <w:pPr>
              <w:jc w:val="center"/>
              <w:rPr>
                <w:rFonts w:cstheme="minorHAnsi"/>
              </w:rPr>
            </w:pPr>
            <w:proofErr w:type="spellStart"/>
            <w:r w:rsidRPr="00F24DD2">
              <w:rPr>
                <w:rFonts w:cstheme="minorHAnsi"/>
              </w:rPr>
              <w:t>Ед</w:t>
            </w:r>
            <w:proofErr w:type="spellEnd"/>
            <w:r w:rsidRPr="00F24DD2">
              <w:rPr>
                <w:rFonts w:cstheme="minorHAnsi"/>
              </w:rPr>
              <w:t xml:space="preserve">. </w:t>
            </w:r>
            <w:proofErr w:type="spellStart"/>
            <w:r w:rsidRPr="00F24DD2">
              <w:rPr>
                <w:rFonts w:cstheme="minorHAnsi"/>
              </w:rPr>
              <w:t>изм</w:t>
            </w:r>
            <w:proofErr w:type="spellEnd"/>
            <w:r w:rsidRPr="00F24DD2">
              <w:rPr>
                <w:rFonts w:cstheme="minorHAnsi"/>
              </w:rPr>
              <w:t>.</w:t>
            </w:r>
          </w:p>
        </w:tc>
        <w:tc>
          <w:tcPr>
            <w:tcW w:w="1435" w:type="dxa"/>
            <w:tcBorders>
              <w:top w:val="single" w:sz="4" w:space="0" w:color="auto"/>
              <w:left w:val="single" w:sz="4" w:space="0" w:color="auto"/>
              <w:bottom w:val="single" w:sz="4" w:space="0" w:color="auto"/>
              <w:right w:val="nil"/>
            </w:tcBorders>
            <w:shd w:val="clear" w:color="auto" w:fill="auto"/>
            <w:noWrap/>
            <w:vAlign w:val="center"/>
          </w:tcPr>
          <w:p w14:paraId="17C3B725" w14:textId="77777777" w:rsidR="00F24DD2" w:rsidRPr="00F24DD2" w:rsidRDefault="00F24DD2" w:rsidP="00240B1A">
            <w:pPr>
              <w:jc w:val="center"/>
              <w:rPr>
                <w:rFonts w:cstheme="minorHAnsi"/>
              </w:rPr>
            </w:pPr>
            <w:proofErr w:type="spellStart"/>
            <w:r w:rsidRPr="00F24DD2">
              <w:rPr>
                <w:rFonts w:cstheme="minorHAnsi"/>
              </w:rPr>
              <w:t>Количество</w:t>
            </w:r>
            <w:proofErr w:type="spellEnd"/>
          </w:p>
        </w:tc>
        <w:tc>
          <w:tcPr>
            <w:tcW w:w="1649" w:type="dxa"/>
            <w:gridSpan w:val="4"/>
            <w:tcBorders>
              <w:top w:val="single" w:sz="4" w:space="0" w:color="auto"/>
              <w:left w:val="single" w:sz="4" w:space="0" w:color="auto"/>
              <w:bottom w:val="single" w:sz="4" w:space="0" w:color="auto"/>
              <w:right w:val="nil"/>
            </w:tcBorders>
            <w:shd w:val="clear" w:color="auto" w:fill="auto"/>
            <w:noWrap/>
            <w:vAlign w:val="center"/>
          </w:tcPr>
          <w:p w14:paraId="4A55BCB0" w14:textId="77777777" w:rsidR="00F24DD2" w:rsidRPr="00F24DD2" w:rsidRDefault="00F24DD2" w:rsidP="00240B1A">
            <w:pPr>
              <w:jc w:val="center"/>
              <w:rPr>
                <w:rFonts w:cstheme="minorHAnsi"/>
              </w:rPr>
            </w:pPr>
            <w:proofErr w:type="spellStart"/>
            <w:r w:rsidRPr="00F24DD2">
              <w:rPr>
                <w:rFonts w:cstheme="minorHAnsi"/>
              </w:rPr>
              <w:t>Цена</w:t>
            </w:r>
            <w:proofErr w:type="spellEnd"/>
          </w:p>
        </w:tc>
        <w:tc>
          <w:tcPr>
            <w:tcW w:w="1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349942" w14:textId="77777777" w:rsidR="00F24DD2" w:rsidRPr="00F24DD2" w:rsidRDefault="00F24DD2" w:rsidP="00240B1A">
            <w:pPr>
              <w:jc w:val="center"/>
              <w:rPr>
                <w:rFonts w:cstheme="minorHAnsi"/>
              </w:rPr>
            </w:pPr>
            <w:proofErr w:type="spellStart"/>
            <w:r w:rsidRPr="00F24DD2">
              <w:rPr>
                <w:rFonts w:cstheme="minorHAnsi"/>
              </w:rPr>
              <w:t>Сумма</w:t>
            </w:r>
            <w:proofErr w:type="spellEnd"/>
          </w:p>
        </w:tc>
      </w:tr>
      <w:tr w:rsidR="00F24DD2" w:rsidRPr="00F24DD2" w14:paraId="52C78237" w14:textId="77777777" w:rsidTr="00240B1A">
        <w:trPr>
          <w:gridAfter w:val="4"/>
          <w:wAfter w:w="704" w:type="dxa"/>
          <w:trHeight w:val="255"/>
        </w:trPr>
        <w:tc>
          <w:tcPr>
            <w:tcW w:w="976" w:type="dxa"/>
            <w:tcBorders>
              <w:top w:val="nil"/>
              <w:left w:val="single" w:sz="4" w:space="0" w:color="auto"/>
              <w:bottom w:val="single" w:sz="4" w:space="0" w:color="auto"/>
              <w:right w:val="single" w:sz="4" w:space="0" w:color="auto"/>
            </w:tcBorders>
            <w:shd w:val="clear" w:color="auto" w:fill="auto"/>
            <w:noWrap/>
          </w:tcPr>
          <w:p w14:paraId="7DD20CB0" w14:textId="77777777" w:rsidR="00F24DD2" w:rsidRPr="00F24DD2" w:rsidRDefault="00F24DD2" w:rsidP="00240B1A">
            <w:pPr>
              <w:jc w:val="center"/>
              <w:rPr>
                <w:rFonts w:cstheme="minorHAnsi"/>
              </w:rPr>
            </w:pPr>
            <w:r w:rsidRPr="00F24DD2">
              <w:rPr>
                <w:rFonts w:cstheme="minorHAnsi"/>
              </w:rPr>
              <w:t>1</w:t>
            </w:r>
          </w:p>
        </w:tc>
        <w:tc>
          <w:tcPr>
            <w:tcW w:w="2184" w:type="dxa"/>
            <w:tcBorders>
              <w:top w:val="nil"/>
              <w:left w:val="nil"/>
              <w:bottom w:val="single" w:sz="4" w:space="0" w:color="auto"/>
              <w:right w:val="nil"/>
            </w:tcBorders>
            <w:shd w:val="clear" w:color="auto" w:fill="auto"/>
          </w:tcPr>
          <w:p w14:paraId="7E3DC534" w14:textId="77777777" w:rsidR="00F24DD2" w:rsidRPr="00F24DD2" w:rsidRDefault="00F24DD2" w:rsidP="00240B1A">
            <w:pPr>
              <w:ind w:left="325"/>
              <w:jc w:val="center"/>
              <w:rPr>
                <w:rFonts w:cstheme="minorHAnsi"/>
              </w:rPr>
            </w:pPr>
          </w:p>
        </w:tc>
        <w:tc>
          <w:tcPr>
            <w:tcW w:w="1324" w:type="dxa"/>
            <w:tcBorders>
              <w:top w:val="nil"/>
              <w:left w:val="single" w:sz="4" w:space="0" w:color="auto"/>
              <w:bottom w:val="single" w:sz="4" w:space="0" w:color="auto"/>
              <w:right w:val="nil"/>
            </w:tcBorders>
            <w:shd w:val="clear" w:color="auto" w:fill="auto"/>
            <w:noWrap/>
            <w:vAlign w:val="bottom"/>
          </w:tcPr>
          <w:p w14:paraId="22C3531B" w14:textId="77777777" w:rsidR="00F24DD2" w:rsidRPr="00F24DD2" w:rsidRDefault="00F24DD2" w:rsidP="00240B1A">
            <w:pPr>
              <w:jc w:val="center"/>
              <w:rPr>
                <w:rFonts w:cstheme="minorHAnsi"/>
              </w:rPr>
            </w:pPr>
          </w:p>
        </w:tc>
        <w:tc>
          <w:tcPr>
            <w:tcW w:w="1435" w:type="dxa"/>
            <w:tcBorders>
              <w:top w:val="nil"/>
              <w:left w:val="single" w:sz="4" w:space="0" w:color="auto"/>
              <w:bottom w:val="single" w:sz="4" w:space="0" w:color="auto"/>
              <w:right w:val="nil"/>
            </w:tcBorders>
            <w:shd w:val="clear" w:color="auto" w:fill="auto"/>
            <w:noWrap/>
            <w:vAlign w:val="bottom"/>
          </w:tcPr>
          <w:p w14:paraId="3A57E5FC" w14:textId="77777777" w:rsidR="00F24DD2" w:rsidRPr="00F24DD2" w:rsidRDefault="00F24DD2" w:rsidP="00240B1A">
            <w:pPr>
              <w:jc w:val="center"/>
              <w:rPr>
                <w:rFonts w:cstheme="minorHAnsi"/>
              </w:rPr>
            </w:pPr>
          </w:p>
        </w:tc>
        <w:tc>
          <w:tcPr>
            <w:tcW w:w="1649" w:type="dxa"/>
            <w:gridSpan w:val="4"/>
            <w:tcBorders>
              <w:top w:val="nil"/>
              <w:left w:val="single" w:sz="4" w:space="0" w:color="auto"/>
              <w:bottom w:val="single" w:sz="4" w:space="0" w:color="auto"/>
              <w:right w:val="nil"/>
            </w:tcBorders>
            <w:shd w:val="clear" w:color="auto" w:fill="auto"/>
            <w:noWrap/>
            <w:vAlign w:val="bottom"/>
          </w:tcPr>
          <w:p w14:paraId="591ED0B5" w14:textId="77777777" w:rsidR="00F24DD2" w:rsidRPr="00F24DD2" w:rsidRDefault="00F24DD2" w:rsidP="00240B1A">
            <w:pPr>
              <w:jc w:val="center"/>
              <w:rPr>
                <w:rFonts w:cstheme="minorHAnsi"/>
              </w:rPr>
            </w:pPr>
          </w:p>
        </w:tc>
        <w:tc>
          <w:tcPr>
            <w:tcW w:w="1828" w:type="dxa"/>
            <w:gridSpan w:val="3"/>
            <w:tcBorders>
              <w:top w:val="nil"/>
              <w:left w:val="single" w:sz="4" w:space="0" w:color="auto"/>
              <w:bottom w:val="single" w:sz="4" w:space="0" w:color="auto"/>
              <w:right w:val="single" w:sz="4" w:space="0" w:color="auto"/>
            </w:tcBorders>
            <w:shd w:val="clear" w:color="auto" w:fill="auto"/>
            <w:noWrap/>
            <w:vAlign w:val="bottom"/>
          </w:tcPr>
          <w:p w14:paraId="0E3999A2" w14:textId="77777777" w:rsidR="00F24DD2" w:rsidRPr="00F24DD2" w:rsidRDefault="00F24DD2" w:rsidP="00240B1A">
            <w:pPr>
              <w:jc w:val="center"/>
              <w:rPr>
                <w:rFonts w:cstheme="minorHAnsi"/>
              </w:rPr>
            </w:pPr>
          </w:p>
        </w:tc>
      </w:tr>
      <w:tr w:rsidR="00F24DD2" w:rsidRPr="00F24DD2" w14:paraId="07D585A1" w14:textId="77777777" w:rsidTr="00240B1A">
        <w:trPr>
          <w:gridAfter w:val="4"/>
          <w:wAfter w:w="704" w:type="dxa"/>
          <w:trHeight w:val="255"/>
        </w:trPr>
        <w:tc>
          <w:tcPr>
            <w:tcW w:w="976" w:type="dxa"/>
            <w:tcBorders>
              <w:top w:val="nil"/>
              <w:left w:val="nil"/>
              <w:bottom w:val="nil"/>
              <w:right w:val="nil"/>
            </w:tcBorders>
            <w:shd w:val="clear" w:color="auto" w:fill="auto"/>
            <w:noWrap/>
            <w:vAlign w:val="center"/>
          </w:tcPr>
          <w:p w14:paraId="4ADB51D2" w14:textId="77777777" w:rsidR="00F24DD2" w:rsidRPr="00F24DD2" w:rsidRDefault="00F24DD2" w:rsidP="00240B1A">
            <w:pPr>
              <w:jc w:val="center"/>
              <w:rPr>
                <w:rFonts w:cstheme="minorHAnsi"/>
              </w:rPr>
            </w:pPr>
          </w:p>
        </w:tc>
        <w:tc>
          <w:tcPr>
            <w:tcW w:w="2184" w:type="dxa"/>
            <w:tcBorders>
              <w:top w:val="nil"/>
              <w:left w:val="nil"/>
              <w:bottom w:val="nil"/>
              <w:right w:val="nil"/>
            </w:tcBorders>
            <w:shd w:val="clear" w:color="auto" w:fill="auto"/>
            <w:noWrap/>
            <w:vAlign w:val="bottom"/>
          </w:tcPr>
          <w:p w14:paraId="5ADEB6F6" w14:textId="77777777" w:rsidR="00F24DD2" w:rsidRPr="00F24DD2" w:rsidRDefault="00F24DD2" w:rsidP="00240B1A">
            <w:pPr>
              <w:jc w:val="center"/>
              <w:rPr>
                <w:rFonts w:cstheme="minorHAnsi"/>
              </w:rPr>
            </w:pPr>
          </w:p>
        </w:tc>
        <w:tc>
          <w:tcPr>
            <w:tcW w:w="1324" w:type="dxa"/>
            <w:tcBorders>
              <w:top w:val="nil"/>
              <w:left w:val="nil"/>
              <w:bottom w:val="nil"/>
              <w:right w:val="nil"/>
            </w:tcBorders>
            <w:shd w:val="clear" w:color="auto" w:fill="auto"/>
            <w:noWrap/>
            <w:vAlign w:val="bottom"/>
          </w:tcPr>
          <w:p w14:paraId="2D1DD4C2" w14:textId="77777777" w:rsidR="00F24DD2" w:rsidRPr="00F24DD2" w:rsidRDefault="00F24DD2" w:rsidP="00240B1A">
            <w:pPr>
              <w:jc w:val="center"/>
              <w:rPr>
                <w:rFonts w:cstheme="minorHAnsi"/>
              </w:rPr>
            </w:pPr>
          </w:p>
        </w:tc>
        <w:tc>
          <w:tcPr>
            <w:tcW w:w="1435" w:type="dxa"/>
            <w:tcBorders>
              <w:top w:val="nil"/>
              <w:left w:val="nil"/>
              <w:bottom w:val="nil"/>
              <w:right w:val="nil"/>
            </w:tcBorders>
            <w:shd w:val="clear" w:color="auto" w:fill="auto"/>
            <w:noWrap/>
            <w:vAlign w:val="center"/>
          </w:tcPr>
          <w:p w14:paraId="6C77E4B3" w14:textId="77777777" w:rsidR="00F24DD2" w:rsidRPr="00F24DD2" w:rsidRDefault="00F24DD2" w:rsidP="00240B1A">
            <w:pPr>
              <w:jc w:val="center"/>
              <w:rPr>
                <w:rFonts w:cstheme="minorHAnsi"/>
              </w:rPr>
            </w:pPr>
          </w:p>
        </w:tc>
        <w:tc>
          <w:tcPr>
            <w:tcW w:w="1649" w:type="dxa"/>
            <w:gridSpan w:val="4"/>
            <w:tcBorders>
              <w:top w:val="nil"/>
              <w:left w:val="nil"/>
              <w:bottom w:val="nil"/>
              <w:right w:val="nil"/>
            </w:tcBorders>
            <w:shd w:val="clear" w:color="auto" w:fill="auto"/>
            <w:noWrap/>
            <w:vAlign w:val="center"/>
          </w:tcPr>
          <w:p w14:paraId="4E8D9924" w14:textId="77777777" w:rsidR="00F24DD2" w:rsidRPr="00F24DD2" w:rsidRDefault="00F24DD2" w:rsidP="00240B1A">
            <w:pPr>
              <w:rPr>
                <w:rFonts w:cstheme="minorHAnsi"/>
                <w:b/>
                <w:bCs/>
              </w:rPr>
            </w:pPr>
            <w:proofErr w:type="spellStart"/>
            <w:r w:rsidRPr="00F24DD2">
              <w:rPr>
                <w:rFonts w:cstheme="minorHAnsi"/>
                <w:b/>
                <w:bCs/>
              </w:rPr>
              <w:t>Итого</w:t>
            </w:r>
            <w:proofErr w:type="spellEnd"/>
            <w:r w:rsidRPr="00F24DD2">
              <w:rPr>
                <w:rFonts w:cstheme="minorHAnsi"/>
                <w:b/>
                <w:bCs/>
              </w:rPr>
              <w:t>:</w:t>
            </w:r>
          </w:p>
        </w:tc>
        <w:tc>
          <w:tcPr>
            <w:tcW w:w="1828" w:type="dxa"/>
            <w:gridSpan w:val="3"/>
            <w:tcBorders>
              <w:top w:val="nil"/>
              <w:left w:val="single" w:sz="4" w:space="0" w:color="auto"/>
              <w:bottom w:val="single" w:sz="4" w:space="0" w:color="auto"/>
              <w:right w:val="single" w:sz="4" w:space="0" w:color="auto"/>
            </w:tcBorders>
            <w:shd w:val="clear" w:color="auto" w:fill="auto"/>
            <w:noWrap/>
            <w:vAlign w:val="center"/>
          </w:tcPr>
          <w:p w14:paraId="2938EC7F" w14:textId="77777777" w:rsidR="00F24DD2" w:rsidRPr="00F24DD2" w:rsidRDefault="00F24DD2" w:rsidP="00240B1A">
            <w:pPr>
              <w:jc w:val="center"/>
              <w:rPr>
                <w:rFonts w:cstheme="minorHAnsi"/>
                <w:b/>
                <w:bCs/>
              </w:rPr>
            </w:pPr>
          </w:p>
        </w:tc>
      </w:tr>
      <w:tr w:rsidR="00F24DD2" w:rsidRPr="00F24DD2" w14:paraId="299C112F" w14:textId="77777777" w:rsidTr="00240B1A">
        <w:trPr>
          <w:gridAfter w:val="4"/>
          <w:wAfter w:w="704" w:type="dxa"/>
          <w:trHeight w:val="255"/>
        </w:trPr>
        <w:tc>
          <w:tcPr>
            <w:tcW w:w="976" w:type="dxa"/>
            <w:tcBorders>
              <w:top w:val="nil"/>
              <w:left w:val="nil"/>
              <w:bottom w:val="nil"/>
              <w:right w:val="nil"/>
            </w:tcBorders>
            <w:shd w:val="clear" w:color="auto" w:fill="auto"/>
            <w:noWrap/>
            <w:vAlign w:val="bottom"/>
          </w:tcPr>
          <w:p w14:paraId="25741B86" w14:textId="77777777" w:rsidR="00F24DD2" w:rsidRPr="00F24DD2" w:rsidRDefault="00F24DD2" w:rsidP="00240B1A">
            <w:pPr>
              <w:jc w:val="center"/>
              <w:rPr>
                <w:rFonts w:cstheme="minorHAnsi"/>
              </w:rPr>
            </w:pPr>
          </w:p>
        </w:tc>
        <w:tc>
          <w:tcPr>
            <w:tcW w:w="2184" w:type="dxa"/>
            <w:tcBorders>
              <w:top w:val="nil"/>
              <w:left w:val="nil"/>
              <w:bottom w:val="nil"/>
              <w:right w:val="nil"/>
            </w:tcBorders>
            <w:shd w:val="clear" w:color="auto" w:fill="auto"/>
            <w:noWrap/>
            <w:vAlign w:val="bottom"/>
          </w:tcPr>
          <w:p w14:paraId="7250B9B2" w14:textId="77777777" w:rsidR="00F24DD2" w:rsidRPr="00F24DD2" w:rsidRDefault="00F24DD2" w:rsidP="00240B1A">
            <w:pPr>
              <w:jc w:val="center"/>
              <w:rPr>
                <w:rFonts w:cstheme="minorHAnsi"/>
              </w:rPr>
            </w:pPr>
          </w:p>
        </w:tc>
        <w:tc>
          <w:tcPr>
            <w:tcW w:w="1324" w:type="dxa"/>
            <w:tcBorders>
              <w:top w:val="nil"/>
              <w:left w:val="nil"/>
              <w:bottom w:val="nil"/>
              <w:right w:val="nil"/>
            </w:tcBorders>
            <w:shd w:val="clear" w:color="auto" w:fill="auto"/>
            <w:noWrap/>
            <w:vAlign w:val="bottom"/>
          </w:tcPr>
          <w:p w14:paraId="1DF0CF96" w14:textId="77777777" w:rsidR="00F24DD2" w:rsidRPr="00F24DD2" w:rsidRDefault="00F24DD2" w:rsidP="00240B1A">
            <w:pPr>
              <w:jc w:val="center"/>
              <w:rPr>
                <w:rFonts w:cstheme="minorHAnsi"/>
              </w:rPr>
            </w:pPr>
          </w:p>
        </w:tc>
        <w:tc>
          <w:tcPr>
            <w:tcW w:w="1435" w:type="dxa"/>
            <w:tcBorders>
              <w:top w:val="nil"/>
              <w:left w:val="nil"/>
              <w:bottom w:val="nil"/>
              <w:right w:val="nil"/>
            </w:tcBorders>
            <w:shd w:val="clear" w:color="auto" w:fill="auto"/>
            <w:noWrap/>
            <w:vAlign w:val="bottom"/>
          </w:tcPr>
          <w:p w14:paraId="3A5872F4" w14:textId="77777777" w:rsidR="00F24DD2" w:rsidRPr="00F24DD2" w:rsidRDefault="00F24DD2" w:rsidP="00240B1A">
            <w:pPr>
              <w:jc w:val="center"/>
              <w:rPr>
                <w:rFonts w:cstheme="minorHAnsi"/>
              </w:rPr>
            </w:pPr>
          </w:p>
        </w:tc>
        <w:tc>
          <w:tcPr>
            <w:tcW w:w="1649" w:type="dxa"/>
            <w:gridSpan w:val="4"/>
            <w:tcBorders>
              <w:top w:val="nil"/>
              <w:left w:val="nil"/>
              <w:bottom w:val="nil"/>
              <w:right w:val="nil"/>
            </w:tcBorders>
            <w:shd w:val="clear" w:color="auto" w:fill="auto"/>
            <w:noWrap/>
            <w:vAlign w:val="center"/>
          </w:tcPr>
          <w:p w14:paraId="6E3EBCBA" w14:textId="77777777" w:rsidR="00F24DD2" w:rsidRPr="00F24DD2" w:rsidRDefault="00F24DD2" w:rsidP="00240B1A">
            <w:pPr>
              <w:rPr>
                <w:rFonts w:cstheme="minorHAnsi"/>
                <w:b/>
                <w:bCs/>
              </w:rPr>
            </w:pPr>
            <w:proofErr w:type="spellStart"/>
            <w:r w:rsidRPr="00F24DD2">
              <w:rPr>
                <w:rFonts w:cstheme="minorHAnsi"/>
                <w:b/>
                <w:bCs/>
              </w:rPr>
              <w:t>Итого</w:t>
            </w:r>
            <w:proofErr w:type="spellEnd"/>
            <w:r w:rsidRPr="00F24DD2">
              <w:rPr>
                <w:rFonts w:cstheme="minorHAnsi"/>
                <w:b/>
                <w:bCs/>
              </w:rPr>
              <w:t xml:space="preserve"> НДС:</w:t>
            </w:r>
          </w:p>
        </w:tc>
        <w:tc>
          <w:tcPr>
            <w:tcW w:w="1828" w:type="dxa"/>
            <w:gridSpan w:val="3"/>
            <w:tcBorders>
              <w:top w:val="nil"/>
              <w:left w:val="single" w:sz="4" w:space="0" w:color="auto"/>
              <w:bottom w:val="single" w:sz="4" w:space="0" w:color="auto"/>
              <w:right w:val="single" w:sz="4" w:space="0" w:color="auto"/>
            </w:tcBorders>
            <w:shd w:val="clear" w:color="auto" w:fill="auto"/>
            <w:noWrap/>
            <w:vAlign w:val="center"/>
          </w:tcPr>
          <w:p w14:paraId="77DB0D59" w14:textId="77777777" w:rsidR="00F24DD2" w:rsidRPr="00F24DD2" w:rsidRDefault="00F24DD2" w:rsidP="00240B1A">
            <w:pPr>
              <w:jc w:val="center"/>
              <w:rPr>
                <w:rFonts w:cstheme="minorHAnsi"/>
                <w:b/>
                <w:bCs/>
              </w:rPr>
            </w:pPr>
          </w:p>
        </w:tc>
      </w:tr>
      <w:tr w:rsidR="00F24DD2" w:rsidRPr="00F24DD2" w14:paraId="1734C3A3" w14:textId="77777777" w:rsidTr="00240B1A">
        <w:trPr>
          <w:gridAfter w:val="4"/>
          <w:wAfter w:w="704" w:type="dxa"/>
          <w:trHeight w:val="255"/>
        </w:trPr>
        <w:tc>
          <w:tcPr>
            <w:tcW w:w="976" w:type="dxa"/>
            <w:tcBorders>
              <w:top w:val="nil"/>
              <w:left w:val="nil"/>
              <w:bottom w:val="nil"/>
              <w:right w:val="nil"/>
            </w:tcBorders>
            <w:shd w:val="clear" w:color="auto" w:fill="auto"/>
            <w:noWrap/>
            <w:vAlign w:val="bottom"/>
          </w:tcPr>
          <w:p w14:paraId="634C09AB" w14:textId="77777777" w:rsidR="00F24DD2" w:rsidRPr="00F24DD2" w:rsidRDefault="00F24DD2" w:rsidP="00240B1A">
            <w:pPr>
              <w:jc w:val="center"/>
              <w:rPr>
                <w:rFonts w:cstheme="minorHAnsi"/>
              </w:rPr>
            </w:pPr>
          </w:p>
        </w:tc>
        <w:tc>
          <w:tcPr>
            <w:tcW w:w="2184" w:type="dxa"/>
            <w:tcBorders>
              <w:top w:val="nil"/>
              <w:left w:val="nil"/>
              <w:bottom w:val="nil"/>
              <w:right w:val="nil"/>
            </w:tcBorders>
            <w:shd w:val="clear" w:color="auto" w:fill="auto"/>
            <w:noWrap/>
            <w:vAlign w:val="bottom"/>
          </w:tcPr>
          <w:p w14:paraId="771BDDE7" w14:textId="77777777" w:rsidR="00F24DD2" w:rsidRPr="00F24DD2" w:rsidRDefault="00F24DD2" w:rsidP="00240B1A">
            <w:pPr>
              <w:jc w:val="center"/>
              <w:rPr>
                <w:rFonts w:cstheme="minorHAnsi"/>
              </w:rPr>
            </w:pPr>
          </w:p>
        </w:tc>
        <w:tc>
          <w:tcPr>
            <w:tcW w:w="1324" w:type="dxa"/>
            <w:tcBorders>
              <w:top w:val="nil"/>
              <w:left w:val="nil"/>
              <w:bottom w:val="nil"/>
              <w:right w:val="nil"/>
            </w:tcBorders>
            <w:shd w:val="clear" w:color="auto" w:fill="auto"/>
            <w:noWrap/>
            <w:vAlign w:val="bottom"/>
          </w:tcPr>
          <w:p w14:paraId="031CDFA2" w14:textId="77777777" w:rsidR="00F24DD2" w:rsidRPr="00F24DD2" w:rsidRDefault="00F24DD2" w:rsidP="00240B1A">
            <w:pPr>
              <w:jc w:val="center"/>
              <w:rPr>
                <w:rFonts w:cstheme="minorHAnsi"/>
              </w:rPr>
            </w:pPr>
          </w:p>
        </w:tc>
        <w:tc>
          <w:tcPr>
            <w:tcW w:w="1435" w:type="dxa"/>
            <w:tcBorders>
              <w:top w:val="nil"/>
              <w:left w:val="nil"/>
              <w:bottom w:val="nil"/>
              <w:right w:val="nil"/>
            </w:tcBorders>
            <w:shd w:val="clear" w:color="auto" w:fill="auto"/>
            <w:noWrap/>
            <w:vAlign w:val="bottom"/>
          </w:tcPr>
          <w:p w14:paraId="05BBEEF2" w14:textId="77777777" w:rsidR="00F24DD2" w:rsidRPr="00F24DD2" w:rsidRDefault="00F24DD2" w:rsidP="00240B1A">
            <w:pPr>
              <w:jc w:val="center"/>
              <w:rPr>
                <w:rFonts w:cstheme="minorHAnsi"/>
              </w:rPr>
            </w:pPr>
          </w:p>
        </w:tc>
        <w:tc>
          <w:tcPr>
            <w:tcW w:w="1649" w:type="dxa"/>
            <w:gridSpan w:val="4"/>
            <w:tcBorders>
              <w:top w:val="nil"/>
              <w:left w:val="nil"/>
              <w:bottom w:val="nil"/>
              <w:right w:val="nil"/>
            </w:tcBorders>
            <w:shd w:val="clear" w:color="auto" w:fill="auto"/>
            <w:noWrap/>
            <w:vAlign w:val="bottom"/>
          </w:tcPr>
          <w:p w14:paraId="15CA6A06" w14:textId="77777777" w:rsidR="00F24DD2" w:rsidRPr="00F24DD2" w:rsidRDefault="00F24DD2" w:rsidP="00240B1A">
            <w:pPr>
              <w:rPr>
                <w:rFonts w:cstheme="minorHAnsi"/>
                <w:b/>
                <w:bCs/>
              </w:rPr>
            </w:pPr>
            <w:proofErr w:type="spellStart"/>
            <w:r w:rsidRPr="00F24DD2">
              <w:rPr>
                <w:rFonts w:cstheme="minorHAnsi"/>
                <w:b/>
                <w:bCs/>
              </w:rPr>
              <w:t>Всего</w:t>
            </w:r>
            <w:proofErr w:type="spellEnd"/>
            <w:r w:rsidRPr="00F24DD2">
              <w:rPr>
                <w:rFonts w:cstheme="minorHAnsi"/>
                <w:b/>
                <w:bCs/>
              </w:rPr>
              <w:t xml:space="preserve"> (с </w:t>
            </w:r>
            <w:proofErr w:type="spellStart"/>
            <w:r w:rsidRPr="00F24DD2">
              <w:rPr>
                <w:rFonts w:cstheme="minorHAnsi"/>
                <w:b/>
                <w:bCs/>
              </w:rPr>
              <w:t>учетом</w:t>
            </w:r>
            <w:proofErr w:type="spellEnd"/>
            <w:r w:rsidRPr="00F24DD2">
              <w:rPr>
                <w:rFonts w:cstheme="minorHAnsi"/>
                <w:b/>
                <w:bCs/>
              </w:rPr>
              <w:t xml:space="preserve"> НДС):</w:t>
            </w:r>
          </w:p>
        </w:tc>
        <w:tc>
          <w:tcPr>
            <w:tcW w:w="1828" w:type="dxa"/>
            <w:gridSpan w:val="3"/>
            <w:tcBorders>
              <w:top w:val="nil"/>
              <w:left w:val="single" w:sz="4" w:space="0" w:color="auto"/>
              <w:bottom w:val="single" w:sz="4" w:space="0" w:color="auto"/>
              <w:right w:val="single" w:sz="4" w:space="0" w:color="auto"/>
            </w:tcBorders>
            <w:shd w:val="clear" w:color="auto" w:fill="auto"/>
            <w:noWrap/>
            <w:vAlign w:val="center"/>
          </w:tcPr>
          <w:p w14:paraId="115223D1" w14:textId="77777777" w:rsidR="00F24DD2" w:rsidRPr="00F24DD2" w:rsidRDefault="00F24DD2" w:rsidP="00240B1A">
            <w:pPr>
              <w:jc w:val="center"/>
              <w:rPr>
                <w:rFonts w:cstheme="minorHAnsi"/>
                <w:b/>
                <w:bCs/>
              </w:rPr>
            </w:pPr>
          </w:p>
        </w:tc>
      </w:tr>
      <w:tr w:rsidR="00F24DD2" w:rsidRPr="00F24DD2" w14:paraId="41FFAE40" w14:textId="77777777" w:rsidTr="00240B1A">
        <w:trPr>
          <w:trHeight w:val="225"/>
        </w:trPr>
        <w:tc>
          <w:tcPr>
            <w:tcW w:w="976" w:type="dxa"/>
            <w:tcBorders>
              <w:top w:val="nil"/>
              <w:left w:val="nil"/>
              <w:bottom w:val="nil"/>
              <w:right w:val="nil"/>
            </w:tcBorders>
            <w:shd w:val="clear" w:color="auto" w:fill="auto"/>
            <w:noWrap/>
            <w:vAlign w:val="bottom"/>
          </w:tcPr>
          <w:p w14:paraId="5E41F09C" w14:textId="77777777" w:rsidR="00F24DD2" w:rsidRPr="00F24DD2" w:rsidRDefault="00F24DD2" w:rsidP="00240B1A">
            <w:pPr>
              <w:rPr>
                <w:rFonts w:cstheme="minorHAnsi"/>
                <w:sz w:val="16"/>
                <w:szCs w:val="16"/>
              </w:rPr>
            </w:pPr>
          </w:p>
        </w:tc>
        <w:tc>
          <w:tcPr>
            <w:tcW w:w="5000" w:type="dxa"/>
            <w:gridSpan w:val="4"/>
            <w:tcBorders>
              <w:top w:val="nil"/>
              <w:left w:val="nil"/>
              <w:bottom w:val="nil"/>
              <w:right w:val="nil"/>
            </w:tcBorders>
            <w:shd w:val="clear" w:color="auto" w:fill="auto"/>
            <w:noWrap/>
            <w:vAlign w:val="bottom"/>
          </w:tcPr>
          <w:p w14:paraId="22B86F32" w14:textId="77777777" w:rsidR="00F24DD2" w:rsidRPr="00F24DD2" w:rsidRDefault="00F24DD2" w:rsidP="00240B1A">
            <w:pPr>
              <w:rPr>
                <w:rFonts w:cstheme="minorHAnsi"/>
                <w:sz w:val="16"/>
                <w:szCs w:val="16"/>
              </w:rPr>
            </w:pPr>
          </w:p>
        </w:tc>
        <w:tc>
          <w:tcPr>
            <w:tcW w:w="249" w:type="dxa"/>
            <w:tcBorders>
              <w:top w:val="nil"/>
              <w:left w:val="nil"/>
              <w:bottom w:val="nil"/>
              <w:right w:val="nil"/>
            </w:tcBorders>
            <w:shd w:val="clear" w:color="auto" w:fill="auto"/>
            <w:noWrap/>
            <w:vAlign w:val="bottom"/>
          </w:tcPr>
          <w:p w14:paraId="188E9D25" w14:textId="77777777" w:rsidR="00F24DD2" w:rsidRPr="00F24DD2" w:rsidRDefault="00F24DD2" w:rsidP="00240B1A">
            <w:pPr>
              <w:rPr>
                <w:rFonts w:cstheme="minorHAnsi"/>
                <w:sz w:val="16"/>
                <w:szCs w:val="16"/>
              </w:rPr>
            </w:pPr>
          </w:p>
        </w:tc>
        <w:tc>
          <w:tcPr>
            <w:tcW w:w="2052" w:type="dxa"/>
            <w:gridSpan w:val="3"/>
            <w:tcBorders>
              <w:top w:val="nil"/>
              <w:left w:val="nil"/>
              <w:bottom w:val="nil"/>
              <w:right w:val="nil"/>
            </w:tcBorders>
            <w:shd w:val="clear" w:color="auto" w:fill="auto"/>
            <w:noWrap/>
            <w:vAlign w:val="bottom"/>
          </w:tcPr>
          <w:p w14:paraId="322F4EF6" w14:textId="77777777" w:rsidR="00F24DD2" w:rsidRPr="00F24DD2" w:rsidRDefault="00F24DD2" w:rsidP="00240B1A">
            <w:pPr>
              <w:rPr>
                <w:rFonts w:cstheme="minorHAnsi"/>
                <w:sz w:val="16"/>
                <w:szCs w:val="16"/>
              </w:rPr>
            </w:pPr>
          </w:p>
        </w:tc>
        <w:tc>
          <w:tcPr>
            <w:tcW w:w="1493" w:type="dxa"/>
            <w:gridSpan w:val="4"/>
            <w:tcBorders>
              <w:top w:val="nil"/>
              <w:left w:val="nil"/>
              <w:bottom w:val="nil"/>
              <w:right w:val="nil"/>
            </w:tcBorders>
            <w:shd w:val="clear" w:color="auto" w:fill="auto"/>
            <w:noWrap/>
            <w:vAlign w:val="bottom"/>
          </w:tcPr>
          <w:p w14:paraId="5BF507E3" w14:textId="77777777" w:rsidR="00F24DD2" w:rsidRPr="00F24DD2" w:rsidRDefault="00F24DD2" w:rsidP="00240B1A">
            <w:pPr>
              <w:rPr>
                <w:rFonts w:cstheme="minorHAnsi"/>
                <w:sz w:val="16"/>
                <w:szCs w:val="16"/>
              </w:rPr>
            </w:pPr>
          </w:p>
        </w:tc>
        <w:tc>
          <w:tcPr>
            <w:tcW w:w="281" w:type="dxa"/>
            <w:gridSpan w:val="2"/>
            <w:tcBorders>
              <w:top w:val="nil"/>
              <w:left w:val="nil"/>
              <w:bottom w:val="nil"/>
              <w:right w:val="nil"/>
            </w:tcBorders>
            <w:shd w:val="clear" w:color="auto" w:fill="auto"/>
            <w:noWrap/>
            <w:vAlign w:val="bottom"/>
          </w:tcPr>
          <w:p w14:paraId="623C651B" w14:textId="77777777" w:rsidR="00F24DD2" w:rsidRPr="00F24DD2" w:rsidRDefault="00F24DD2" w:rsidP="00240B1A">
            <w:pPr>
              <w:rPr>
                <w:rFonts w:cstheme="minorHAnsi"/>
                <w:sz w:val="16"/>
                <w:szCs w:val="16"/>
              </w:rPr>
            </w:pPr>
          </w:p>
        </w:tc>
      </w:tr>
      <w:tr w:rsidR="00F24DD2" w:rsidRPr="00ED2CC6" w14:paraId="2E38AEC5" w14:textId="77777777" w:rsidTr="00240B1A">
        <w:trPr>
          <w:gridAfter w:val="5"/>
          <w:wAfter w:w="742" w:type="dxa"/>
          <w:trHeight w:val="555"/>
        </w:trPr>
        <w:tc>
          <w:tcPr>
            <w:tcW w:w="9358" w:type="dxa"/>
            <w:gridSpan w:val="10"/>
            <w:tcBorders>
              <w:top w:val="nil"/>
              <w:left w:val="nil"/>
              <w:bottom w:val="nil"/>
              <w:right w:val="nil"/>
            </w:tcBorders>
            <w:shd w:val="clear" w:color="auto" w:fill="auto"/>
          </w:tcPr>
          <w:p w14:paraId="08CCA73E" w14:textId="77777777" w:rsidR="00F24DD2" w:rsidRPr="00ED2CC6" w:rsidRDefault="00F24DD2" w:rsidP="00240B1A">
            <w:pPr>
              <w:rPr>
                <w:rFonts w:cstheme="minorHAnsi"/>
                <w:i/>
                <w:iCs/>
                <w:lang w:val="ru-RU"/>
              </w:rPr>
            </w:pPr>
            <w:r w:rsidRPr="00ED2CC6">
              <w:rPr>
                <w:rFonts w:cstheme="minorHAnsi"/>
                <w:i/>
                <w:iCs/>
                <w:lang w:val="ru-RU"/>
              </w:rPr>
              <w:t>Всего оказано услуг на сумму: ______________________________________ рублей _______ копеек, в т.ч.: НДС - ____________________________________ рублей _____ копеек.</w:t>
            </w:r>
          </w:p>
        </w:tc>
      </w:tr>
      <w:tr w:rsidR="00F24DD2" w:rsidRPr="00ED2CC6" w14:paraId="4A44A836" w14:textId="77777777" w:rsidTr="00240B1A">
        <w:trPr>
          <w:gridAfter w:val="5"/>
          <w:wAfter w:w="742" w:type="dxa"/>
          <w:trHeight w:val="795"/>
        </w:trPr>
        <w:tc>
          <w:tcPr>
            <w:tcW w:w="9358" w:type="dxa"/>
            <w:gridSpan w:val="10"/>
            <w:tcBorders>
              <w:top w:val="nil"/>
              <w:left w:val="nil"/>
              <w:bottom w:val="nil"/>
              <w:right w:val="nil"/>
            </w:tcBorders>
            <w:shd w:val="clear" w:color="auto" w:fill="auto"/>
            <w:vAlign w:val="bottom"/>
          </w:tcPr>
          <w:p w14:paraId="4F958CB7" w14:textId="77777777" w:rsidR="00F24DD2" w:rsidRPr="00ED2CC6" w:rsidRDefault="00F24DD2" w:rsidP="00240B1A">
            <w:pPr>
              <w:rPr>
                <w:rFonts w:cstheme="minorHAnsi"/>
                <w:lang w:val="ru-RU"/>
              </w:rPr>
            </w:pPr>
            <w:r w:rsidRPr="00ED2CC6">
              <w:rPr>
                <w:rFonts w:cstheme="minorHAnsi"/>
                <w:lang w:val="ru-RU"/>
              </w:rPr>
              <w:t>Вышеперечисленные услуги выполнены полностью и в срок. Заказчик претензий по объему, качеству и срокам оказания услуг не имеет.</w:t>
            </w:r>
          </w:p>
          <w:p w14:paraId="37441775" w14:textId="77777777" w:rsidR="00F24DD2" w:rsidRPr="00ED2CC6" w:rsidRDefault="00F24DD2" w:rsidP="00240B1A">
            <w:pPr>
              <w:rPr>
                <w:rFonts w:cstheme="minorHAnsi"/>
                <w:lang w:val="ru-RU"/>
              </w:rPr>
            </w:pPr>
          </w:p>
        </w:tc>
      </w:tr>
      <w:tr w:rsidR="00F24DD2" w:rsidRPr="00F24DD2" w14:paraId="484AF5C8" w14:textId="77777777" w:rsidTr="00240B1A">
        <w:trPr>
          <w:gridAfter w:val="2"/>
          <w:wAfter w:w="330" w:type="dxa"/>
          <w:trHeight w:val="499"/>
        </w:trPr>
        <w:tc>
          <w:tcPr>
            <w:tcW w:w="5976" w:type="dxa"/>
            <w:gridSpan w:val="5"/>
            <w:tcBorders>
              <w:top w:val="nil"/>
              <w:left w:val="nil"/>
              <w:bottom w:val="nil"/>
              <w:right w:val="nil"/>
            </w:tcBorders>
            <w:shd w:val="clear" w:color="auto" w:fill="auto"/>
            <w:noWrap/>
            <w:vAlign w:val="bottom"/>
          </w:tcPr>
          <w:p w14:paraId="46F60F1C" w14:textId="77777777" w:rsidR="00F24DD2" w:rsidRPr="00F24DD2" w:rsidRDefault="00F24DD2" w:rsidP="00240B1A">
            <w:pPr>
              <w:rPr>
                <w:rFonts w:cstheme="minorHAnsi"/>
              </w:rPr>
            </w:pPr>
            <w:proofErr w:type="spellStart"/>
            <w:r w:rsidRPr="00F24DD2">
              <w:rPr>
                <w:rFonts w:cstheme="minorHAnsi"/>
              </w:rPr>
              <w:t>Исполнитель</w:t>
            </w:r>
            <w:proofErr w:type="spellEnd"/>
            <w:r w:rsidRPr="00F24DD2">
              <w:rPr>
                <w:rFonts w:cstheme="minorHAnsi"/>
              </w:rPr>
              <w:t xml:space="preserve">:   </w:t>
            </w:r>
          </w:p>
          <w:p w14:paraId="68AE89CC" w14:textId="77777777" w:rsidR="00F24DD2" w:rsidRPr="00F24DD2" w:rsidRDefault="00F24DD2" w:rsidP="00240B1A">
            <w:pPr>
              <w:rPr>
                <w:rFonts w:cstheme="minorHAnsi"/>
              </w:rPr>
            </w:pPr>
          </w:p>
          <w:p w14:paraId="0AE95524" w14:textId="77777777" w:rsidR="00F24DD2" w:rsidRPr="00F24DD2" w:rsidRDefault="00F24DD2" w:rsidP="00240B1A">
            <w:pPr>
              <w:rPr>
                <w:rFonts w:cstheme="minorHAnsi"/>
              </w:rPr>
            </w:pPr>
            <w:r w:rsidRPr="00F24DD2">
              <w:rPr>
                <w:rFonts w:cstheme="minorHAnsi"/>
              </w:rPr>
              <w:t xml:space="preserve">__________________________________                                                  </w:t>
            </w:r>
          </w:p>
        </w:tc>
        <w:tc>
          <w:tcPr>
            <w:tcW w:w="249" w:type="dxa"/>
            <w:tcBorders>
              <w:top w:val="nil"/>
              <w:left w:val="nil"/>
              <w:bottom w:val="nil"/>
              <w:right w:val="nil"/>
            </w:tcBorders>
            <w:shd w:val="clear" w:color="auto" w:fill="auto"/>
            <w:noWrap/>
            <w:vAlign w:val="bottom"/>
          </w:tcPr>
          <w:p w14:paraId="34740D7C" w14:textId="77777777" w:rsidR="00F24DD2" w:rsidRPr="00F24DD2" w:rsidRDefault="00F24DD2" w:rsidP="00240B1A">
            <w:pPr>
              <w:rPr>
                <w:rFonts w:cstheme="minorHAnsi"/>
              </w:rPr>
            </w:pPr>
          </w:p>
        </w:tc>
        <w:tc>
          <w:tcPr>
            <w:tcW w:w="3545" w:type="dxa"/>
            <w:gridSpan w:val="7"/>
            <w:tcBorders>
              <w:top w:val="nil"/>
              <w:left w:val="nil"/>
              <w:bottom w:val="nil"/>
              <w:right w:val="nil"/>
            </w:tcBorders>
            <w:shd w:val="clear" w:color="auto" w:fill="auto"/>
            <w:noWrap/>
            <w:vAlign w:val="bottom"/>
          </w:tcPr>
          <w:p w14:paraId="63362BDB" w14:textId="77777777" w:rsidR="00F24DD2" w:rsidRPr="00F24DD2" w:rsidRDefault="00F24DD2" w:rsidP="00240B1A">
            <w:pPr>
              <w:rPr>
                <w:rFonts w:cstheme="minorHAnsi"/>
              </w:rPr>
            </w:pPr>
            <w:proofErr w:type="spellStart"/>
            <w:r w:rsidRPr="00F24DD2">
              <w:rPr>
                <w:rFonts w:cstheme="minorHAnsi"/>
              </w:rPr>
              <w:t>Заказчик</w:t>
            </w:r>
            <w:proofErr w:type="spellEnd"/>
            <w:r w:rsidRPr="00F24DD2">
              <w:rPr>
                <w:rFonts w:cstheme="minorHAnsi"/>
              </w:rPr>
              <w:t xml:space="preserve">:  </w:t>
            </w:r>
          </w:p>
          <w:p w14:paraId="303D5A49" w14:textId="77777777" w:rsidR="00F24DD2" w:rsidRPr="00F24DD2" w:rsidRDefault="00F24DD2" w:rsidP="00240B1A">
            <w:pPr>
              <w:rPr>
                <w:rFonts w:cstheme="minorHAnsi"/>
              </w:rPr>
            </w:pPr>
          </w:p>
          <w:p w14:paraId="3CBD614F" w14:textId="77777777" w:rsidR="00F24DD2" w:rsidRPr="00F24DD2" w:rsidRDefault="00F24DD2" w:rsidP="00240B1A">
            <w:pPr>
              <w:rPr>
                <w:rFonts w:cstheme="minorHAnsi"/>
              </w:rPr>
            </w:pPr>
            <w:r w:rsidRPr="00F24DD2">
              <w:rPr>
                <w:rFonts w:cstheme="minorHAnsi"/>
              </w:rPr>
              <w:t>________________________</w:t>
            </w:r>
          </w:p>
        </w:tc>
      </w:tr>
      <w:tr w:rsidR="00F24DD2" w:rsidRPr="00F24DD2" w14:paraId="2F4BD435" w14:textId="77777777" w:rsidTr="00240B1A">
        <w:trPr>
          <w:trHeight w:val="435"/>
        </w:trPr>
        <w:tc>
          <w:tcPr>
            <w:tcW w:w="976" w:type="dxa"/>
            <w:tcBorders>
              <w:top w:val="nil"/>
              <w:left w:val="nil"/>
              <w:bottom w:val="nil"/>
              <w:right w:val="nil"/>
            </w:tcBorders>
            <w:shd w:val="clear" w:color="auto" w:fill="auto"/>
            <w:noWrap/>
          </w:tcPr>
          <w:p w14:paraId="7EC3CA93" w14:textId="77777777" w:rsidR="00F24DD2" w:rsidRPr="00F24DD2" w:rsidRDefault="00F24DD2" w:rsidP="00240B1A">
            <w:pPr>
              <w:rPr>
                <w:rFonts w:cstheme="minorHAnsi"/>
              </w:rPr>
            </w:pPr>
            <w:r w:rsidRPr="00F24DD2">
              <w:rPr>
                <w:rFonts w:cstheme="minorHAnsi"/>
                <w:noProof/>
              </w:rPr>
              <w:drawing>
                <wp:anchor distT="0" distB="0" distL="114300" distR="114300" simplePos="0" relativeHeight="251664384" behindDoc="0" locked="0" layoutInCell="1" allowOverlap="1" wp14:anchorId="64D9DDD8" wp14:editId="15208C53">
                  <wp:simplePos x="0" y="0"/>
                  <wp:positionH relativeFrom="column">
                    <wp:posOffset>41275</wp:posOffset>
                  </wp:positionH>
                  <wp:positionV relativeFrom="paragraph">
                    <wp:posOffset>46990</wp:posOffset>
                  </wp:positionV>
                  <wp:extent cx="2314575" cy="28575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кст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3145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0" w:type="dxa"/>
            <w:gridSpan w:val="4"/>
            <w:tcBorders>
              <w:top w:val="nil"/>
              <w:left w:val="nil"/>
              <w:bottom w:val="nil"/>
              <w:right w:val="nil"/>
            </w:tcBorders>
            <w:shd w:val="clear" w:color="auto" w:fill="auto"/>
            <w:noWrap/>
            <w:vAlign w:val="bottom"/>
          </w:tcPr>
          <w:p w14:paraId="383F7033" w14:textId="77777777" w:rsidR="00F24DD2" w:rsidRPr="00F24DD2" w:rsidRDefault="00F24DD2" w:rsidP="00240B1A">
            <w:pPr>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4560"/>
            </w:tblGrid>
            <w:tr w:rsidR="00F24DD2" w:rsidRPr="00F24DD2" w14:paraId="0A722CD3" w14:textId="77777777" w:rsidTr="00240B1A">
              <w:trPr>
                <w:trHeight w:val="435"/>
                <w:tblCellSpacing w:w="0" w:type="dxa"/>
              </w:trPr>
              <w:tc>
                <w:tcPr>
                  <w:tcW w:w="4560" w:type="dxa"/>
                  <w:tcBorders>
                    <w:top w:val="nil"/>
                    <w:left w:val="nil"/>
                    <w:bottom w:val="nil"/>
                    <w:right w:val="nil"/>
                  </w:tcBorders>
                  <w:shd w:val="clear" w:color="auto" w:fill="auto"/>
                  <w:noWrap/>
                </w:tcPr>
                <w:p w14:paraId="74C025AC" w14:textId="77777777" w:rsidR="00F24DD2" w:rsidRPr="00F24DD2" w:rsidRDefault="00F24DD2" w:rsidP="00240B1A">
                  <w:pPr>
                    <w:rPr>
                      <w:rFonts w:cstheme="minorHAnsi"/>
                    </w:rPr>
                  </w:pPr>
                </w:p>
              </w:tc>
            </w:tr>
          </w:tbl>
          <w:p w14:paraId="592E5F83" w14:textId="77777777" w:rsidR="00F24DD2" w:rsidRPr="00F24DD2" w:rsidRDefault="00F24DD2" w:rsidP="00240B1A">
            <w:pPr>
              <w:rPr>
                <w:rFonts w:cstheme="minorHAnsi"/>
              </w:rPr>
            </w:pPr>
          </w:p>
        </w:tc>
        <w:tc>
          <w:tcPr>
            <w:tcW w:w="249" w:type="dxa"/>
            <w:tcBorders>
              <w:top w:val="nil"/>
              <w:left w:val="nil"/>
              <w:bottom w:val="nil"/>
              <w:right w:val="nil"/>
            </w:tcBorders>
            <w:shd w:val="clear" w:color="auto" w:fill="auto"/>
            <w:noWrap/>
            <w:vAlign w:val="bottom"/>
          </w:tcPr>
          <w:p w14:paraId="6312FBA8" w14:textId="77777777" w:rsidR="00F24DD2" w:rsidRPr="00F24DD2" w:rsidRDefault="00F24DD2" w:rsidP="00240B1A">
            <w:pPr>
              <w:rPr>
                <w:rFonts w:cstheme="minorHAnsi"/>
              </w:rPr>
            </w:pPr>
          </w:p>
        </w:tc>
        <w:tc>
          <w:tcPr>
            <w:tcW w:w="2052" w:type="dxa"/>
            <w:gridSpan w:val="3"/>
            <w:tcBorders>
              <w:top w:val="nil"/>
              <w:left w:val="nil"/>
              <w:bottom w:val="nil"/>
              <w:right w:val="nil"/>
            </w:tcBorders>
            <w:shd w:val="clear" w:color="auto" w:fill="auto"/>
            <w:noWrap/>
            <w:vAlign w:val="bottom"/>
          </w:tcPr>
          <w:p w14:paraId="6A4D386A" w14:textId="77777777" w:rsidR="00F24DD2" w:rsidRPr="00F24DD2" w:rsidRDefault="00F24DD2" w:rsidP="00240B1A">
            <w:pPr>
              <w:rPr>
                <w:rFonts w:cstheme="minorHAnsi"/>
              </w:rPr>
            </w:pPr>
            <w:r w:rsidRPr="00F24DD2">
              <w:rPr>
                <w:rFonts w:cstheme="minorHAnsi"/>
                <w:noProof/>
              </w:rPr>
              <w:drawing>
                <wp:anchor distT="0" distB="0" distL="114300" distR="114300" simplePos="0" relativeHeight="251665408" behindDoc="0" locked="0" layoutInCell="1" allowOverlap="1" wp14:anchorId="1CB4125D" wp14:editId="433134D4">
                  <wp:simplePos x="0" y="0"/>
                  <wp:positionH relativeFrom="column">
                    <wp:posOffset>80645</wp:posOffset>
                  </wp:positionH>
                  <wp:positionV relativeFrom="paragraph">
                    <wp:posOffset>40640</wp:posOffset>
                  </wp:positionV>
                  <wp:extent cx="1685925" cy="2952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кст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93" w:type="dxa"/>
            <w:gridSpan w:val="4"/>
            <w:tcBorders>
              <w:top w:val="nil"/>
              <w:left w:val="nil"/>
              <w:bottom w:val="nil"/>
              <w:right w:val="nil"/>
            </w:tcBorders>
            <w:shd w:val="clear" w:color="auto" w:fill="auto"/>
            <w:noWrap/>
            <w:vAlign w:val="bottom"/>
          </w:tcPr>
          <w:p w14:paraId="2F7A394A" w14:textId="77777777" w:rsidR="00F24DD2" w:rsidRPr="00F24DD2" w:rsidRDefault="00F24DD2" w:rsidP="00240B1A">
            <w:pPr>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1240"/>
            </w:tblGrid>
            <w:tr w:rsidR="00F24DD2" w:rsidRPr="00F24DD2" w14:paraId="06B527DA" w14:textId="77777777" w:rsidTr="00240B1A">
              <w:trPr>
                <w:trHeight w:val="435"/>
                <w:tblCellSpacing w:w="0" w:type="dxa"/>
              </w:trPr>
              <w:tc>
                <w:tcPr>
                  <w:tcW w:w="1240" w:type="dxa"/>
                  <w:tcBorders>
                    <w:top w:val="nil"/>
                    <w:left w:val="nil"/>
                    <w:bottom w:val="nil"/>
                    <w:right w:val="nil"/>
                  </w:tcBorders>
                  <w:shd w:val="clear" w:color="auto" w:fill="auto"/>
                  <w:noWrap/>
                </w:tcPr>
                <w:p w14:paraId="7EF48C3E" w14:textId="77777777" w:rsidR="00F24DD2" w:rsidRPr="00F24DD2" w:rsidRDefault="00F24DD2" w:rsidP="00240B1A">
                  <w:pPr>
                    <w:rPr>
                      <w:rFonts w:cstheme="minorHAnsi"/>
                    </w:rPr>
                  </w:pPr>
                </w:p>
              </w:tc>
            </w:tr>
          </w:tbl>
          <w:p w14:paraId="6EC69D73" w14:textId="77777777" w:rsidR="00F24DD2" w:rsidRPr="00F24DD2" w:rsidRDefault="00F24DD2" w:rsidP="00240B1A">
            <w:pPr>
              <w:rPr>
                <w:rFonts w:cstheme="minorHAnsi"/>
              </w:rPr>
            </w:pPr>
          </w:p>
        </w:tc>
        <w:tc>
          <w:tcPr>
            <w:tcW w:w="281" w:type="dxa"/>
            <w:gridSpan w:val="2"/>
            <w:tcBorders>
              <w:top w:val="nil"/>
              <w:left w:val="nil"/>
              <w:bottom w:val="nil"/>
              <w:right w:val="nil"/>
            </w:tcBorders>
            <w:shd w:val="clear" w:color="auto" w:fill="auto"/>
            <w:noWrap/>
            <w:vAlign w:val="bottom"/>
          </w:tcPr>
          <w:p w14:paraId="54933B03" w14:textId="77777777" w:rsidR="00F24DD2" w:rsidRPr="00F24DD2" w:rsidRDefault="00F24DD2" w:rsidP="00240B1A">
            <w:pPr>
              <w:rPr>
                <w:rFonts w:cstheme="minorHAnsi"/>
                <w:sz w:val="16"/>
                <w:szCs w:val="16"/>
              </w:rPr>
            </w:pPr>
          </w:p>
        </w:tc>
      </w:tr>
      <w:tr w:rsidR="00F24DD2" w:rsidRPr="00F24DD2" w14:paraId="5E16118E" w14:textId="77777777" w:rsidTr="00240B1A">
        <w:trPr>
          <w:gridAfter w:val="2"/>
          <w:wAfter w:w="330" w:type="dxa"/>
          <w:trHeight w:val="390"/>
        </w:trPr>
        <w:tc>
          <w:tcPr>
            <w:tcW w:w="5976" w:type="dxa"/>
            <w:gridSpan w:val="5"/>
            <w:tcBorders>
              <w:top w:val="nil"/>
              <w:left w:val="nil"/>
              <w:bottom w:val="nil"/>
              <w:right w:val="nil"/>
            </w:tcBorders>
            <w:shd w:val="clear" w:color="auto" w:fill="auto"/>
            <w:noWrap/>
            <w:vAlign w:val="bottom"/>
          </w:tcPr>
          <w:p w14:paraId="0B18C13C" w14:textId="77777777" w:rsidR="00F24DD2" w:rsidRPr="00F24DD2" w:rsidRDefault="00F24DD2" w:rsidP="00240B1A">
            <w:pPr>
              <w:jc w:val="center"/>
              <w:rPr>
                <w:rFonts w:cstheme="minorHAnsi"/>
              </w:rPr>
            </w:pPr>
            <w:r w:rsidRPr="00F24DD2">
              <w:rPr>
                <w:rFonts w:cstheme="minorHAnsi"/>
              </w:rPr>
              <w:t>М.П.</w:t>
            </w:r>
          </w:p>
        </w:tc>
        <w:tc>
          <w:tcPr>
            <w:tcW w:w="249" w:type="dxa"/>
            <w:tcBorders>
              <w:top w:val="nil"/>
              <w:left w:val="nil"/>
              <w:bottom w:val="nil"/>
              <w:right w:val="nil"/>
            </w:tcBorders>
            <w:shd w:val="clear" w:color="auto" w:fill="auto"/>
            <w:noWrap/>
            <w:vAlign w:val="bottom"/>
          </w:tcPr>
          <w:p w14:paraId="4FB9D551" w14:textId="77777777" w:rsidR="00F24DD2" w:rsidRPr="00F24DD2" w:rsidRDefault="00F24DD2" w:rsidP="00240B1A">
            <w:pPr>
              <w:rPr>
                <w:rFonts w:cstheme="minorHAnsi"/>
              </w:rPr>
            </w:pPr>
          </w:p>
        </w:tc>
        <w:tc>
          <w:tcPr>
            <w:tcW w:w="3545" w:type="dxa"/>
            <w:gridSpan w:val="7"/>
            <w:tcBorders>
              <w:top w:val="nil"/>
              <w:left w:val="nil"/>
              <w:bottom w:val="nil"/>
              <w:right w:val="nil"/>
            </w:tcBorders>
            <w:shd w:val="clear" w:color="auto" w:fill="auto"/>
            <w:noWrap/>
            <w:vAlign w:val="bottom"/>
          </w:tcPr>
          <w:p w14:paraId="273958F2" w14:textId="77777777" w:rsidR="00F24DD2" w:rsidRPr="00F24DD2" w:rsidRDefault="00F24DD2" w:rsidP="00240B1A">
            <w:pPr>
              <w:jc w:val="center"/>
              <w:rPr>
                <w:rFonts w:cstheme="minorHAnsi"/>
              </w:rPr>
            </w:pPr>
            <w:r w:rsidRPr="00F24DD2">
              <w:rPr>
                <w:rFonts w:cstheme="minorHAnsi"/>
              </w:rPr>
              <w:t>М.П.</w:t>
            </w:r>
          </w:p>
        </w:tc>
      </w:tr>
      <w:tr w:rsidR="00F24DD2" w:rsidRPr="00F24DD2" w14:paraId="57100620" w14:textId="77777777" w:rsidTr="00240B1A">
        <w:trPr>
          <w:trHeight w:val="255"/>
        </w:trPr>
        <w:tc>
          <w:tcPr>
            <w:tcW w:w="976" w:type="dxa"/>
            <w:tcBorders>
              <w:top w:val="nil"/>
              <w:left w:val="nil"/>
              <w:bottom w:val="nil"/>
              <w:right w:val="nil"/>
            </w:tcBorders>
            <w:shd w:val="clear" w:color="auto" w:fill="auto"/>
            <w:noWrap/>
            <w:vAlign w:val="bottom"/>
          </w:tcPr>
          <w:p w14:paraId="0FAC6608" w14:textId="77777777" w:rsidR="00F24DD2" w:rsidRPr="00F24DD2" w:rsidRDefault="00F24DD2" w:rsidP="00240B1A">
            <w:pPr>
              <w:rPr>
                <w:rFonts w:cstheme="minorHAnsi"/>
                <w:sz w:val="20"/>
                <w:szCs w:val="20"/>
              </w:rPr>
            </w:pPr>
          </w:p>
        </w:tc>
        <w:tc>
          <w:tcPr>
            <w:tcW w:w="5000" w:type="dxa"/>
            <w:gridSpan w:val="4"/>
            <w:tcBorders>
              <w:top w:val="nil"/>
              <w:left w:val="nil"/>
              <w:bottom w:val="nil"/>
              <w:right w:val="nil"/>
            </w:tcBorders>
            <w:shd w:val="clear" w:color="auto" w:fill="auto"/>
            <w:noWrap/>
            <w:vAlign w:val="bottom"/>
          </w:tcPr>
          <w:p w14:paraId="63D2F488" w14:textId="77777777" w:rsidR="00F24DD2" w:rsidRPr="00F24DD2" w:rsidRDefault="00F24DD2" w:rsidP="00240B1A">
            <w:pPr>
              <w:rPr>
                <w:rFonts w:cstheme="minorHAnsi"/>
                <w:sz w:val="20"/>
                <w:szCs w:val="20"/>
              </w:rPr>
            </w:pPr>
          </w:p>
          <w:p w14:paraId="65D6534B" w14:textId="77777777" w:rsidR="00F24DD2" w:rsidRDefault="00F24DD2" w:rsidP="00240B1A">
            <w:pPr>
              <w:rPr>
                <w:rFonts w:cstheme="minorHAnsi"/>
                <w:sz w:val="20"/>
                <w:szCs w:val="20"/>
              </w:rPr>
            </w:pPr>
          </w:p>
          <w:p w14:paraId="24F39637" w14:textId="77777777" w:rsidR="002B1BF3" w:rsidRDefault="002B1BF3" w:rsidP="00240B1A">
            <w:pPr>
              <w:rPr>
                <w:rFonts w:cstheme="minorHAnsi"/>
                <w:sz w:val="20"/>
                <w:szCs w:val="20"/>
              </w:rPr>
            </w:pPr>
          </w:p>
          <w:p w14:paraId="5530371E" w14:textId="77777777" w:rsidR="002B1BF3" w:rsidRDefault="002B1BF3" w:rsidP="00240B1A">
            <w:pPr>
              <w:rPr>
                <w:rFonts w:cstheme="minorHAnsi"/>
                <w:sz w:val="20"/>
                <w:szCs w:val="20"/>
              </w:rPr>
            </w:pPr>
          </w:p>
          <w:p w14:paraId="087AC5A5" w14:textId="77777777" w:rsidR="002B1BF3" w:rsidRDefault="002B1BF3" w:rsidP="00240B1A">
            <w:pPr>
              <w:rPr>
                <w:rFonts w:cstheme="minorHAnsi"/>
                <w:sz w:val="20"/>
                <w:szCs w:val="20"/>
              </w:rPr>
            </w:pPr>
          </w:p>
          <w:p w14:paraId="4E3A4F36" w14:textId="77777777" w:rsidR="002B1BF3" w:rsidRDefault="002B1BF3" w:rsidP="00240B1A">
            <w:pPr>
              <w:rPr>
                <w:rFonts w:cstheme="minorHAnsi"/>
                <w:sz w:val="20"/>
                <w:szCs w:val="20"/>
              </w:rPr>
            </w:pPr>
          </w:p>
          <w:p w14:paraId="7A04C6DC" w14:textId="77777777" w:rsidR="002B1BF3" w:rsidRDefault="002B1BF3" w:rsidP="00240B1A">
            <w:pPr>
              <w:rPr>
                <w:rFonts w:cstheme="minorHAnsi"/>
                <w:sz w:val="20"/>
                <w:szCs w:val="20"/>
              </w:rPr>
            </w:pPr>
          </w:p>
          <w:p w14:paraId="57AB179A" w14:textId="77777777" w:rsidR="002B1BF3" w:rsidRDefault="002B1BF3" w:rsidP="00240B1A">
            <w:pPr>
              <w:rPr>
                <w:rFonts w:cstheme="minorHAnsi"/>
                <w:sz w:val="20"/>
                <w:szCs w:val="20"/>
              </w:rPr>
            </w:pPr>
          </w:p>
          <w:p w14:paraId="1A2EFEC6" w14:textId="77777777" w:rsidR="002B1BF3" w:rsidRDefault="002B1BF3" w:rsidP="00240B1A">
            <w:pPr>
              <w:rPr>
                <w:rFonts w:cstheme="minorHAnsi"/>
                <w:sz w:val="20"/>
                <w:szCs w:val="20"/>
              </w:rPr>
            </w:pPr>
          </w:p>
          <w:p w14:paraId="2EFBE504" w14:textId="59B54543" w:rsidR="002B1BF3" w:rsidRPr="00F24DD2" w:rsidRDefault="002B1BF3" w:rsidP="00240B1A">
            <w:pPr>
              <w:rPr>
                <w:rFonts w:cstheme="minorHAnsi"/>
                <w:sz w:val="20"/>
                <w:szCs w:val="20"/>
              </w:rPr>
            </w:pPr>
          </w:p>
        </w:tc>
        <w:tc>
          <w:tcPr>
            <w:tcW w:w="249" w:type="dxa"/>
            <w:tcBorders>
              <w:top w:val="nil"/>
              <w:left w:val="nil"/>
              <w:bottom w:val="nil"/>
              <w:right w:val="nil"/>
            </w:tcBorders>
            <w:shd w:val="clear" w:color="auto" w:fill="auto"/>
            <w:noWrap/>
            <w:vAlign w:val="bottom"/>
          </w:tcPr>
          <w:p w14:paraId="108D9B9B" w14:textId="77777777" w:rsidR="00F24DD2" w:rsidRPr="00F24DD2" w:rsidRDefault="00F24DD2" w:rsidP="00240B1A">
            <w:pPr>
              <w:rPr>
                <w:rFonts w:cstheme="minorHAnsi"/>
                <w:sz w:val="20"/>
                <w:szCs w:val="20"/>
              </w:rPr>
            </w:pPr>
          </w:p>
        </w:tc>
        <w:tc>
          <w:tcPr>
            <w:tcW w:w="2052" w:type="dxa"/>
            <w:gridSpan w:val="3"/>
            <w:tcBorders>
              <w:top w:val="nil"/>
              <w:left w:val="nil"/>
              <w:bottom w:val="nil"/>
              <w:right w:val="nil"/>
            </w:tcBorders>
            <w:shd w:val="clear" w:color="auto" w:fill="auto"/>
            <w:noWrap/>
            <w:vAlign w:val="bottom"/>
          </w:tcPr>
          <w:p w14:paraId="239731EC" w14:textId="77777777" w:rsidR="00F24DD2" w:rsidRPr="00F24DD2" w:rsidRDefault="00F24DD2" w:rsidP="00240B1A">
            <w:pPr>
              <w:rPr>
                <w:rFonts w:cstheme="minorHAnsi"/>
                <w:sz w:val="20"/>
                <w:szCs w:val="20"/>
              </w:rPr>
            </w:pPr>
          </w:p>
        </w:tc>
        <w:tc>
          <w:tcPr>
            <w:tcW w:w="1493" w:type="dxa"/>
            <w:gridSpan w:val="4"/>
            <w:tcBorders>
              <w:top w:val="nil"/>
              <w:left w:val="nil"/>
              <w:bottom w:val="nil"/>
              <w:right w:val="nil"/>
            </w:tcBorders>
            <w:shd w:val="clear" w:color="auto" w:fill="auto"/>
            <w:noWrap/>
            <w:vAlign w:val="bottom"/>
          </w:tcPr>
          <w:p w14:paraId="7A62EF71" w14:textId="77777777" w:rsidR="00F24DD2" w:rsidRPr="00F24DD2" w:rsidRDefault="00F24DD2" w:rsidP="00240B1A">
            <w:pPr>
              <w:rPr>
                <w:rFonts w:cstheme="minorHAnsi"/>
                <w:sz w:val="20"/>
                <w:szCs w:val="20"/>
              </w:rPr>
            </w:pPr>
          </w:p>
        </w:tc>
        <w:tc>
          <w:tcPr>
            <w:tcW w:w="281" w:type="dxa"/>
            <w:gridSpan w:val="2"/>
            <w:tcBorders>
              <w:top w:val="nil"/>
              <w:left w:val="nil"/>
              <w:bottom w:val="nil"/>
              <w:right w:val="nil"/>
            </w:tcBorders>
            <w:shd w:val="clear" w:color="auto" w:fill="auto"/>
            <w:noWrap/>
            <w:vAlign w:val="bottom"/>
          </w:tcPr>
          <w:p w14:paraId="4088B18B" w14:textId="77777777" w:rsidR="00F24DD2" w:rsidRPr="00F24DD2" w:rsidRDefault="00F24DD2" w:rsidP="00240B1A">
            <w:pPr>
              <w:rPr>
                <w:rFonts w:cstheme="minorHAnsi"/>
                <w:sz w:val="20"/>
                <w:szCs w:val="20"/>
              </w:rPr>
            </w:pPr>
          </w:p>
        </w:tc>
      </w:tr>
      <w:tr w:rsidR="00F24DD2" w:rsidRPr="00F24DD2" w14:paraId="7FF289E2" w14:textId="77777777" w:rsidTr="00240B1A">
        <w:trPr>
          <w:trHeight w:val="225"/>
        </w:trPr>
        <w:tc>
          <w:tcPr>
            <w:tcW w:w="976" w:type="dxa"/>
            <w:tcBorders>
              <w:top w:val="nil"/>
              <w:left w:val="nil"/>
              <w:bottom w:val="nil"/>
              <w:right w:val="nil"/>
            </w:tcBorders>
            <w:shd w:val="clear" w:color="auto" w:fill="auto"/>
            <w:noWrap/>
            <w:vAlign w:val="bottom"/>
          </w:tcPr>
          <w:p w14:paraId="1CC7D14B" w14:textId="77777777" w:rsidR="00F24DD2" w:rsidRPr="00F24DD2" w:rsidRDefault="00F24DD2" w:rsidP="00240B1A">
            <w:pPr>
              <w:rPr>
                <w:rFonts w:cstheme="minorHAnsi"/>
                <w:sz w:val="16"/>
                <w:szCs w:val="16"/>
              </w:rPr>
            </w:pPr>
          </w:p>
        </w:tc>
        <w:tc>
          <w:tcPr>
            <w:tcW w:w="5908" w:type="dxa"/>
            <w:gridSpan w:val="6"/>
            <w:tcBorders>
              <w:top w:val="nil"/>
              <w:left w:val="nil"/>
              <w:bottom w:val="nil"/>
              <w:right w:val="nil"/>
            </w:tcBorders>
            <w:shd w:val="clear" w:color="auto" w:fill="auto"/>
            <w:noWrap/>
            <w:vAlign w:val="bottom"/>
          </w:tcPr>
          <w:p w14:paraId="38B4F1A7" w14:textId="77777777" w:rsidR="00F24DD2" w:rsidRPr="00F24DD2" w:rsidRDefault="00F24DD2" w:rsidP="00240B1A">
            <w:pPr>
              <w:jc w:val="center"/>
              <w:rPr>
                <w:rFonts w:cstheme="minorHAnsi"/>
                <w:sz w:val="16"/>
                <w:szCs w:val="16"/>
              </w:rPr>
            </w:pPr>
            <w:r w:rsidRPr="00F24DD2">
              <w:rPr>
                <w:rFonts w:cstheme="minorHAnsi"/>
                <w:b/>
                <w:sz w:val="26"/>
                <w:szCs w:val="26"/>
              </w:rPr>
              <w:t xml:space="preserve">                                8. </w:t>
            </w:r>
            <w:proofErr w:type="spellStart"/>
            <w:r w:rsidRPr="00F24DD2">
              <w:rPr>
                <w:rFonts w:cstheme="minorHAnsi"/>
                <w:b/>
                <w:sz w:val="26"/>
                <w:szCs w:val="26"/>
              </w:rPr>
              <w:t>Дефектная</w:t>
            </w:r>
            <w:proofErr w:type="spellEnd"/>
            <w:r w:rsidRPr="00F24DD2">
              <w:rPr>
                <w:rFonts w:cstheme="minorHAnsi"/>
                <w:b/>
                <w:sz w:val="26"/>
                <w:szCs w:val="26"/>
              </w:rPr>
              <w:t xml:space="preserve"> </w:t>
            </w:r>
            <w:proofErr w:type="spellStart"/>
            <w:r w:rsidRPr="00F24DD2">
              <w:rPr>
                <w:rFonts w:cstheme="minorHAnsi"/>
                <w:b/>
                <w:sz w:val="26"/>
                <w:szCs w:val="26"/>
              </w:rPr>
              <w:t>ведомость</w:t>
            </w:r>
            <w:proofErr w:type="spellEnd"/>
          </w:p>
        </w:tc>
        <w:tc>
          <w:tcPr>
            <w:tcW w:w="2742" w:type="dxa"/>
            <w:gridSpan w:val="5"/>
            <w:tcBorders>
              <w:top w:val="nil"/>
              <w:left w:val="nil"/>
              <w:bottom w:val="nil"/>
              <w:right w:val="nil"/>
            </w:tcBorders>
            <w:shd w:val="clear" w:color="auto" w:fill="auto"/>
            <w:noWrap/>
            <w:vAlign w:val="bottom"/>
          </w:tcPr>
          <w:p w14:paraId="10A7717B" w14:textId="77777777" w:rsidR="00F24DD2" w:rsidRPr="00F24DD2" w:rsidRDefault="00F24DD2" w:rsidP="00240B1A">
            <w:pPr>
              <w:rPr>
                <w:rFonts w:cstheme="minorHAnsi"/>
                <w:sz w:val="16"/>
                <w:szCs w:val="16"/>
              </w:rPr>
            </w:pPr>
          </w:p>
        </w:tc>
        <w:tc>
          <w:tcPr>
            <w:tcW w:w="238" w:type="dxa"/>
            <w:gridSpan w:val="2"/>
            <w:tcBorders>
              <w:top w:val="nil"/>
              <w:left w:val="nil"/>
              <w:bottom w:val="nil"/>
              <w:right w:val="nil"/>
            </w:tcBorders>
            <w:shd w:val="clear" w:color="auto" w:fill="auto"/>
            <w:noWrap/>
            <w:vAlign w:val="bottom"/>
          </w:tcPr>
          <w:p w14:paraId="02B93F0C" w14:textId="77777777" w:rsidR="00F24DD2" w:rsidRPr="00F24DD2" w:rsidRDefault="00F24DD2" w:rsidP="00240B1A">
            <w:pPr>
              <w:rPr>
                <w:rFonts w:cstheme="minorHAnsi"/>
                <w:sz w:val="16"/>
                <w:szCs w:val="16"/>
              </w:rPr>
            </w:pPr>
          </w:p>
        </w:tc>
        <w:tc>
          <w:tcPr>
            <w:tcW w:w="236" w:type="dxa"/>
            <w:tcBorders>
              <w:top w:val="nil"/>
              <w:left w:val="nil"/>
              <w:bottom w:val="nil"/>
              <w:right w:val="nil"/>
            </w:tcBorders>
            <w:shd w:val="clear" w:color="auto" w:fill="auto"/>
            <w:noWrap/>
            <w:vAlign w:val="bottom"/>
          </w:tcPr>
          <w:p w14:paraId="17B46E27" w14:textId="77777777" w:rsidR="00F24DD2" w:rsidRPr="00F24DD2" w:rsidRDefault="00F24DD2" w:rsidP="00240B1A">
            <w:pPr>
              <w:rPr>
                <w:rFonts w:cstheme="minorHAnsi"/>
                <w:sz w:val="16"/>
                <w:szCs w:val="16"/>
              </w:rPr>
            </w:pPr>
          </w:p>
        </w:tc>
      </w:tr>
    </w:tbl>
    <w:p w14:paraId="16A0B165" w14:textId="77777777" w:rsidR="00F24DD2" w:rsidRPr="00F24DD2" w:rsidRDefault="00F24DD2" w:rsidP="00F24DD2">
      <w:pPr>
        <w:spacing w:after="60"/>
        <w:jc w:val="right"/>
        <w:rPr>
          <w:rFonts w:cstheme="minorHAnsi"/>
          <w:b/>
        </w:rPr>
      </w:pPr>
    </w:p>
    <w:p w14:paraId="2DC220C5" w14:textId="77777777" w:rsidR="00F24DD2" w:rsidRPr="00F24DD2" w:rsidRDefault="00F24DD2" w:rsidP="00F24DD2">
      <w:pPr>
        <w:shd w:val="clear" w:color="auto" w:fill="FFFFFF"/>
        <w:rPr>
          <w:rFonts w:cstheme="minorHAnsi"/>
        </w:rPr>
      </w:pPr>
      <w:r w:rsidRPr="00F24DD2">
        <w:rPr>
          <w:rFonts w:cstheme="minorHAnsi"/>
          <w:noProof/>
          <w:spacing w:val="-7"/>
        </w:rPr>
        <mc:AlternateContent>
          <mc:Choice Requires="wps">
            <w:drawing>
              <wp:anchor distT="0" distB="0" distL="114300" distR="114300" simplePos="0" relativeHeight="251666432" behindDoc="0" locked="0" layoutInCell="1" allowOverlap="1" wp14:anchorId="51C487F3" wp14:editId="7BA0546F">
                <wp:simplePos x="0" y="0"/>
                <wp:positionH relativeFrom="column">
                  <wp:posOffset>917575</wp:posOffset>
                </wp:positionH>
                <wp:positionV relativeFrom="paragraph">
                  <wp:posOffset>144780</wp:posOffset>
                </wp:positionV>
                <wp:extent cx="3657600" cy="0"/>
                <wp:effectExtent l="8890" t="10795" r="1016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D507"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1.4pt" to="36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"/>
            </w:pict>
          </mc:Fallback>
        </mc:AlternateContent>
      </w:r>
      <w:proofErr w:type="spellStart"/>
      <w:r w:rsidRPr="00F24DD2">
        <w:rPr>
          <w:rFonts w:cstheme="minorHAnsi"/>
          <w:spacing w:val="-7"/>
        </w:rPr>
        <w:t>Учреждение</w:t>
      </w:r>
      <w:proofErr w:type="spellEnd"/>
    </w:p>
    <w:p w14:paraId="0B6FFE6F" w14:textId="77777777" w:rsidR="00F24DD2" w:rsidRPr="00F24DD2" w:rsidRDefault="00F24DD2" w:rsidP="00F24DD2">
      <w:pPr>
        <w:shd w:val="clear" w:color="auto" w:fill="FFFFFF"/>
        <w:ind w:left="3381"/>
        <w:rPr>
          <w:rFonts w:cstheme="minorHAnsi"/>
        </w:rPr>
        <w:sectPr w:rsidR="00F24DD2" w:rsidRPr="00F24DD2" w:rsidSect="0092794A">
          <w:pgSz w:w="11909" w:h="16834" w:code="9"/>
          <w:pgMar w:top="567" w:right="567" w:bottom="567" w:left="1134" w:header="0" w:footer="0" w:gutter="0"/>
          <w:cols w:space="60"/>
          <w:noEndnote/>
          <w:titlePg/>
          <w:docGrid w:linePitch="326"/>
        </w:sectPr>
      </w:pPr>
      <w:r w:rsidRPr="00F24DD2">
        <w:rPr>
          <w:rFonts w:cstheme="minorHAnsi"/>
        </w:rPr>
        <w:t xml:space="preserve">   </w:t>
      </w:r>
    </w:p>
    <w:p w14:paraId="6280AC22" w14:textId="77777777" w:rsidR="00F24DD2" w:rsidRPr="00F24DD2" w:rsidRDefault="00F24DD2" w:rsidP="00F24DD2">
      <w:pPr>
        <w:shd w:val="clear" w:color="auto" w:fill="FFFFFF"/>
        <w:rPr>
          <w:rFonts w:cstheme="minorHAnsi"/>
          <w:i/>
        </w:rPr>
      </w:pPr>
      <w:r w:rsidRPr="00F24DD2">
        <w:rPr>
          <w:rFonts w:cstheme="minorHAnsi"/>
          <w:i/>
          <w:spacing w:val="-6"/>
          <w:sz w:val="18"/>
          <w:szCs w:val="18"/>
        </w:rPr>
        <w:t xml:space="preserve">                                                           (</w:t>
      </w:r>
      <w:proofErr w:type="spellStart"/>
      <w:r w:rsidRPr="00F24DD2">
        <w:rPr>
          <w:rFonts w:cstheme="minorHAnsi"/>
          <w:i/>
          <w:spacing w:val="-6"/>
        </w:rPr>
        <w:t>наименование</w:t>
      </w:r>
      <w:proofErr w:type="spellEnd"/>
      <w:r w:rsidRPr="00F24DD2">
        <w:rPr>
          <w:rFonts w:cstheme="minorHAnsi"/>
          <w:i/>
          <w:spacing w:val="-6"/>
        </w:rPr>
        <w:t xml:space="preserve"> </w:t>
      </w:r>
      <w:proofErr w:type="spellStart"/>
      <w:r w:rsidRPr="00F24DD2">
        <w:rPr>
          <w:rFonts w:cstheme="minorHAnsi"/>
          <w:i/>
          <w:iCs/>
          <w:spacing w:val="-6"/>
        </w:rPr>
        <w:t>учреждения</w:t>
      </w:r>
      <w:proofErr w:type="spellEnd"/>
      <w:r w:rsidRPr="00F24DD2">
        <w:rPr>
          <w:rFonts w:cstheme="minorHAnsi"/>
          <w:i/>
          <w:iCs/>
          <w:spacing w:val="-6"/>
          <w:sz w:val="18"/>
          <w:szCs w:val="18"/>
        </w:rPr>
        <w:t>)</w:t>
      </w:r>
    </w:p>
    <w:p w14:paraId="7D587CF3" w14:textId="77777777" w:rsidR="00F24DD2" w:rsidRPr="00F24DD2" w:rsidRDefault="00F24DD2" w:rsidP="00F24DD2">
      <w:pPr>
        <w:shd w:val="clear" w:color="auto" w:fill="FFFFFF"/>
        <w:spacing w:line="236" w:lineRule="exact"/>
        <w:ind w:left="660" w:hanging="660"/>
        <w:rPr>
          <w:rFonts w:cstheme="minorHAnsi"/>
          <w:spacing w:val="-6"/>
        </w:rPr>
      </w:pPr>
      <w:r w:rsidRPr="00F24DD2">
        <w:rPr>
          <w:rFonts w:cstheme="minorHAnsi"/>
        </w:rPr>
        <w:br w:type="column"/>
      </w:r>
    </w:p>
    <w:p w14:paraId="46BE65FF" w14:textId="77777777" w:rsidR="00F24DD2" w:rsidRPr="00F24DD2" w:rsidRDefault="00F24DD2" w:rsidP="00F24DD2">
      <w:pPr>
        <w:shd w:val="clear" w:color="auto" w:fill="FFFFFF"/>
        <w:spacing w:line="236" w:lineRule="exact"/>
        <w:ind w:left="660" w:hanging="93"/>
        <w:rPr>
          <w:rFonts w:cstheme="minorHAnsi"/>
        </w:rPr>
      </w:pPr>
      <w:r w:rsidRPr="00F24DD2">
        <w:rPr>
          <w:rFonts w:cstheme="minorHAnsi"/>
          <w:spacing w:val="-6"/>
        </w:rPr>
        <w:t xml:space="preserve">                                                              </w:t>
      </w:r>
    </w:p>
    <w:p w14:paraId="115BBAE3" w14:textId="77777777" w:rsidR="00F24DD2" w:rsidRPr="00F24DD2" w:rsidRDefault="00F24DD2" w:rsidP="00F24DD2">
      <w:pPr>
        <w:shd w:val="clear" w:color="auto" w:fill="FFFFFF"/>
        <w:spacing w:line="236" w:lineRule="exact"/>
        <w:ind w:left="660" w:hanging="660"/>
        <w:rPr>
          <w:rFonts w:cstheme="minorHAnsi"/>
        </w:rPr>
        <w:sectPr w:rsidR="00F24DD2" w:rsidRPr="00F24DD2" w:rsidSect="0092794A">
          <w:type w:val="continuous"/>
          <w:pgSz w:w="11909" w:h="16834"/>
          <w:pgMar w:top="1134" w:right="284" w:bottom="567" w:left="851" w:header="720" w:footer="720" w:gutter="0"/>
          <w:cols w:num="3" w:space="720" w:equalWidth="0">
            <w:col w:w="6095" w:space="142"/>
            <w:col w:w="3542" w:space="2"/>
            <w:col w:w="993"/>
          </w:cols>
          <w:noEndnote/>
        </w:sectPr>
      </w:pPr>
    </w:p>
    <w:p w14:paraId="071D4260" w14:textId="77777777" w:rsidR="00F24DD2" w:rsidRPr="00F24DD2" w:rsidRDefault="00F24DD2" w:rsidP="00F24DD2">
      <w:pPr>
        <w:shd w:val="clear" w:color="auto" w:fill="FFFFFF"/>
        <w:jc w:val="center"/>
        <w:rPr>
          <w:rFonts w:cstheme="minorHAnsi"/>
          <w:b/>
          <w:sz w:val="28"/>
          <w:szCs w:val="28"/>
        </w:rPr>
      </w:pPr>
      <w:r w:rsidRPr="00F24DD2">
        <w:rPr>
          <w:rFonts w:cstheme="minorHAnsi"/>
          <w:b/>
          <w:spacing w:val="1"/>
          <w:sz w:val="28"/>
          <w:szCs w:val="28"/>
        </w:rPr>
        <w:t>АКТ</w:t>
      </w:r>
    </w:p>
    <w:p w14:paraId="0888214A" w14:textId="77777777" w:rsidR="00F24DD2" w:rsidRPr="00F24DD2" w:rsidRDefault="00F24DD2" w:rsidP="00F24DD2">
      <w:pPr>
        <w:shd w:val="clear" w:color="auto" w:fill="FFFFFF"/>
        <w:jc w:val="center"/>
        <w:rPr>
          <w:rFonts w:cstheme="minorHAnsi"/>
          <w:b/>
          <w:sz w:val="28"/>
          <w:szCs w:val="28"/>
        </w:rPr>
      </w:pPr>
      <w:r w:rsidRPr="00F24DD2">
        <w:rPr>
          <w:rFonts w:cstheme="minorHAnsi"/>
          <w:b/>
          <w:bCs/>
          <w:spacing w:val="-5"/>
          <w:sz w:val="28"/>
          <w:szCs w:val="28"/>
        </w:rPr>
        <w:t xml:space="preserve">о </w:t>
      </w:r>
      <w:proofErr w:type="spellStart"/>
      <w:r w:rsidRPr="00F24DD2">
        <w:rPr>
          <w:rFonts w:cstheme="minorHAnsi"/>
          <w:b/>
          <w:bCs/>
          <w:spacing w:val="-5"/>
          <w:sz w:val="28"/>
          <w:szCs w:val="28"/>
        </w:rPr>
        <w:t>выявленных</w:t>
      </w:r>
      <w:proofErr w:type="spellEnd"/>
      <w:r w:rsidRPr="00F24DD2">
        <w:rPr>
          <w:rFonts w:cstheme="minorHAnsi"/>
          <w:b/>
          <w:bCs/>
          <w:spacing w:val="-5"/>
          <w:sz w:val="28"/>
          <w:szCs w:val="28"/>
        </w:rPr>
        <w:t xml:space="preserve"> </w:t>
      </w:r>
      <w:proofErr w:type="spellStart"/>
      <w:r w:rsidRPr="00F24DD2">
        <w:rPr>
          <w:rFonts w:cstheme="minorHAnsi"/>
          <w:b/>
          <w:spacing w:val="-5"/>
          <w:sz w:val="28"/>
          <w:szCs w:val="28"/>
        </w:rPr>
        <w:t>дефектах</w:t>
      </w:r>
      <w:proofErr w:type="spellEnd"/>
      <w:r w:rsidRPr="00F24DD2">
        <w:rPr>
          <w:rFonts w:cstheme="minorHAnsi"/>
          <w:b/>
          <w:spacing w:val="-5"/>
          <w:sz w:val="28"/>
          <w:szCs w:val="28"/>
        </w:rPr>
        <w:t xml:space="preserve"> </w:t>
      </w:r>
      <w:proofErr w:type="spellStart"/>
      <w:r w:rsidRPr="00F24DD2">
        <w:rPr>
          <w:rFonts w:cstheme="minorHAnsi"/>
          <w:b/>
          <w:bCs/>
          <w:spacing w:val="-5"/>
          <w:sz w:val="28"/>
          <w:szCs w:val="28"/>
        </w:rPr>
        <w:t>оборудования</w:t>
      </w:r>
      <w:proofErr w:type="spellEnd"/>
    </w:p>
    <w:p w14:paraId="6971C123" w14:textId="77777777" w:rsidR="00F24DD2" w:rsidRPr="00F24DD2" w:rsidRDefault="00F24DD2" w:rsidP="00F24DD2">
      <w:pPr>
        <w:spacing w:line="1" w:lineRule="exact"/>
        <w:rPr>
          <w:rFonts w:cstheme="minorHAnsi"/>
          <w:sz w:val="2"/>
          <w:szCs w:val="2"/>
        </w:rPr>
      </w:pPr>
      <w:r w:rsidRPr="00F24DD2">
        <w:rPr>
          <w:rFonts w:cstheme="minorHAnsi"/>
          <w:sz w:val="2"/>
          <w:szCs w:val="2"/>
        </w:rPr>
        <w:br w:type="column"/>
      </w:r>
    </w:p>
    <w:tbl>
      <w:tblPr>
        <w:tblW w:w="28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559"/>
      </w:tblGrid>
      <w:tr w:rsidR="00F24DD2" w:rsidRPr="00F24DD2" w14:paraId="583BFF91" w14:textId="77777777" w:rsidTr="00240B1A">
        <w:trPr>
          <w:trHeight w:hRule="exact" w:val="683"/>
        </w:trPr>
        <w:tc>
          <w:tcPr>
            <w:tcW w:w="1276" w:type="dxa"/>
            <w:shd w:val="clear" w:color="auto" w:fill="FFFFFF"/>
            <w:vAlign w:val="center"/>
          </w:tcPr>
          <w:p w14:paraId="4C0B50D4" w14:textId="77777777" w:rsidR="00F24DD2" w:rsidRPr="00F24DD2" w:rsidRDefault="00F24DD2" w:rsidP="00240B1A">
            <w:pPr>
              <w:shd w:val="clear" w:color="auto" w:fill="FFFFFF"/>
              <w:spacing w:line="210" w:lineRule="exact"/>
              <w:ind w:left="60"/>
              <w:jc w:val="center"/>
              <w:rPr>
                <w:rFonts w:cstheme="minorHAnsi"/>
              </w:rPr>
            </w:pPr>
            <w:proofErr w:type="spellStart"/>
            <w:r w:rsidRPr="00F24DD2">
              <w:rPr>
                <w:rFonts w:cstheme="minorHAnsi"/>
                <w:spacing w:val="-1"/>
              </w:rPr>
              <w:t>Номер</w:t>
            </w:r>
            <w:proofErr w:type="spellEnd"/>
            <w:r w:rsidRPr="00F24DD2">
              <w:rPr>
                <w:rFonts w:cstheme="minorHAnsi"/>
                <w:spacing w:val="-1"/>
              </w:rPr>
              <w:t xml:space="preserve"> </w:t>
            </w:r>
            <w:proofErr w:type="spellStart"/>
            <w:r w:rsidRPr="00F24DD2">
              <w:rPr>
                <w:rFonts w:cstheme="minorHAnsi"/>
                <w:spacing w:val="-1"/>
              </w:rPr>
              <w:t>документа</w:t>
            </w:r>
            <w:proofErr w:type="spellEnd"/>
          </w:p>
        </w:tc>
        <w:tc>
          <w:tcPr>
            <w:tcW w:w="1559" w:type="dxa"/>
            <w:shd w:val="clear" w:color="auto" w:fill="FFFFFF"/>
            <w:vAlign w:val="center"/>
          </w:tcPr>
          <w:p w14:paraId="6928AB2E" w14:textId="77777777" w:rsidR="00F24DD2" w:rsidRPr="00F24DD2" w:rsidRDefault="00F24DD2" w:rsidP="00240B1A">
            <w:pPr>
              <w:shd w:val="clear" w:color="auto" w:fill="FFFFFF"/>
              <w:spacing w:line="245" w:lineRule="exact"/>
              <w:jc w:val="center"/>
              <w:rPr>
                <w:rFonts w:cstheme="minorHAnsi"/>
              </w:rPr>
            </w:pPr>
            <w:proofErr w:type="spellStart"/>
            <w:r w:rsidRPr="00F24DD2">
              <w:rPr>
                <w:rFonts w:cstheme="minorHAnsi"/>
              </w:rPr>
              <w:t>Дата</w:t>
            </w:r>
            <w:proofErr w:type="spellEnd"/>
            <w:r w:rsidRPr="00F24DD2">
              <w:rPr>
                <w:rFonts w:cstheme="minorHAnsi"/>
              </w:rPr>
              <w:t xml:space="preserve"> </w:t>
            </w:r>
            <w:proofErr w:type="spellStart"/>
            <w:r w:rsidRPr="00F24DD2">
              <w:rPr>
                <w:rFonts w:cstheme="minorHAnsi"/>
                <w:spacing w:val="-4"/>
              </w:rPr>
              <w:t>составления</w:t>
            </w:r>
            <w:proofErr w:type="spellEnd"/>
          </w:p>
        </w:tc>
      </w:tr>
      <w:tr w:rsidR="00F24DD2" w:rsidRPr="00F24DD2" w14:paraId="64FBF368" w14:textId="77777777" w:rsidTr="00240B1A">
        <w:trPr>
          <w:trHeight w:hRule="exact" w:val="288"/>
        </w:trPr>
        <w:tc>
          <w:tcPr>
            <w:tcW w:w="1276" w:type="dxa"/>
            <w:shd w:val="clear" w:color="auto" w:fill="FFFFFF"/>
          </w:tcPr>
          <w:p w14:paraId="10C8412F" w14:textId="77777777" w:rsidR="00F24DD2" w:rsidRPr="00F24DD2" w:rsidRDefault="00F24DD2" w:rsidP="00240B1A">
            <w:pPr>
              <w:shd w:val="clear" w:color="auto" w:fill="FFFFFF"/>
              <w:jc w:val="center"/>
              <w:rPr>
                <w:rFonts w:cstheme="minorHAnsi"/>
              </w:rPr>
            </w:pPr>
          </w:p>
        </w:tc>
        <w:tc>
          <w:tcPr>
            <w:tcW w:w="1559" w:type="dxa"/>
            <w:shd w:val="clear" w:color="auto" w:fill="FFFFFF"/>
          </w:tcPr>
          <w:p w14:paraId="6D7963F1" w14:textId="77777777" w:rsidR="00F24DD2" w:rsidRPr="00F24DD2" w:rsidRDefault="00F24DD2" w:rsidP="00240B1A">
            <w:pPr>
              <w:shd w:val="clear" w:color="auto" w:fill="FFFFFF"/>
              <w:jc w:val="center"/>
              <w:rPr>
                <w:rFonts w:cstheme="minorHAnsi"/>
              </w:rPr>
            </w:pPr>
          </w:p>
        </w:tc>
      </w:tr>
    </w:tbl>
    <w:p w14:paraId="30B5DB7C" w14:textId="77777777" w:rsidR="00F24DD2" w:rsidRPr="00F24DD2" w:rsidRDefault="00F24DD2" w:rsidP="00F24DD2">
      <w:pPr>
        <w:rPr>
          <w:rFonts w:cstheme="minorHAnsi"/>
        </w:rPr>
        <w:sectPr w:rsidR="00F24DD2" w:rsidRPr="00F24DD2" w:rsidSect="0092794A">
          <w:type w:val="continuous"/>
          <w:pgSz w:w="11909" w:h="16834"/>
          <w:pgMar w:top="1134" w:right="284" w:bottom="567" w:left="851" w:header="720" w:footer="720" w:gutter="0"/>
          <w:cols w:num="2" w:space="720" w:equalWidth="0">
            <w:col w:w="4319" w:space="700"/>
            <w:col w:w="5755"/>
          </w:cols>
          <w:noEndnote/>
        </w:sectPr>
      </w:pPr>
    </w:p>
    <w:p w14:paraId="4BB203CE" w14:textId="77777777" w:rsidR="00F24DD2" w:rsidRPr="00F24DD2" w:rsidRDefault="00F24DD2" w:rsidP="00F24DD2">
      <w:pPr>
        <w:spacing w:line="1" w:lineRule="exact"/>
        <w:rPr>
          <w:rFonts w:cstheme="minorHAnsi"/>
          <w:sz w:val="2"/>
          <w:szCs w:val="2"/>
        </w:rPr>
      </w:pPr>
    </w:p>
    <w:p w14:paraId="0748D4EC" w14:textId="77777777" w:rsidR="00F24DD2" w:rsidRPr="00F24DD2" w:rsidRDefault="00F24DD2" w:rsidP="00F24DD2">
      <w:pPr>
        <w:rPr>
          <w:rFonts w:cstheme="minorHAnsi"/>
        </w:rPr>
        <w:sectPr w:rsidR="00F24DD2" w:rsidRPr="00F24DD2" w:rsidSect="0092794A">
          <w:type w:val="continuous"/>
          <w:pgSz w:w="11909" w:h="16834"/>
          <w:pgMar w:top="1134" w:right="284" w:bottom="567" w:left="851" w:header="720" w:footer="720" w:gutter="0"/>
          <w:cols w:space="60"/>
          <w:noEndnote/>
        </w:sectPr>
      </w:pPr>
    </w:p>
    <w:p w14:paraId="101D2878" w14:textId="77777777" w:rsidR="00F24DD2" w:rsidRPr="00F24DD2" w:rsidRDefault="00F24DD2" w:rsidP="00F24DD2">
      <w:pPr>
        <w:framePr w:w="4511" w:h="282" w:hRule="exact" w:hSpace="37" w:wrap="auto" w:vAnchor="text" w:hAnchor="page" w:x="4554" w:y="527"/>
        <w:shd w:val="clear" w:color="auto" w:fill="FFFFFF"/>
        <w:rPr>
          <w:rFonts w:cstheme="minorHAnsi"/>
          <w:i/>
        </w:rPr>
      </w:pPr>
      <w:r w:rsidRPr="00F24DD2">
        <w:rPr>
          <w:rFonts w:cstheme="minorHAnsi"/>
        </w:rPr>
        <w:t xml:space="preserve">  </w:t>
      </w:r>
      <w:r w:rsidRPr="00F24DD2">
        <w:rPr>
          <w:rFonts w:cstheme="minorHAnsi"/>
          <w:i/>
        </w:rPr>
        <w:t>(</w:t>
      </w:r>
      <w:proofErr w:type="spellStart"/>
      <w:r w:rsidRPr="00F24DD2">
        <w:rPr>
          <w:rFonts w:cstheme="minorHAnsi"/>
          <w:i/>
        </w:rPr>
        <w:t>адрес</w:t>
      </w:r>
      <w:proofErr w:type="spellEnd"/>
      <w:r w:rsidRPr="00F24DD2">
        <w:rPr>
          <w:rFonts w:cstheme="minorHAnsi"/>
          <w:i/>
        </w:rPr>
        <w:t xml:space="preserve">, </w:t>
      </w:r>
      <w:proofErr w:type="spellStart"/>
      <w:r w:rsidRPr="00F24DD2">
        <w:rPr>
          <w:rFonts w:cstheme="minorHAnsi"/>
          <w:i/>
        </w:rPr>
        <w:t>здание</w:t>
      </w:r>
      <w:proofErr w:type="spellEnd"/>
      <w:r w:rsidRPr="00F24DD2">
        <w:rPr>
          <w:rFonts w:cstheme="minorHAnsi"/>
          <w:i/>
        </w:rPr>
        <w:t xml:space="preserve">, </w:t>
      </w:r>
      <w:proofErr w:type="spellStart"/>
      <w:r w:rsidRPr="00F24DD2">
        <w:rPr>
          <w:rFonts w:cstheme="minorHAnsi"/>
          <w:i/>
        </w:rPr>
        <w:t>сооружение</w:t>
      </w:r>
      <w:proofErr w:type="spellEnd"/>
      <w:r w:rsidRPr="00F24DD2">
        <w:rPr>
          <w:rFonts w:cstheme="minorHAnsi"/>
          <w:i/>
        </w:rPr>
        <w:t xml:space="preserve">, </w:t>
      </w:r>
      <w:proofErr w:type="spellStart"/>
      <w:r w:rsidRPr="00F24DD2">
        <w:rPr>
          <w:rFonts w:cstheme="minorHAnsi"/>
          <w:i/>
        </w:rPr>
        <w:t>цех</w:t>
      </w:r>
      <w:proofErr w:type="spellEnd"/>
      <w:r w:rsidRPr="00F24DD2">
        <w:rPr>
          <w:rFonts w:cstheme="minorHAnsi"/>
          <w:i/>
        </w:rPr>
        <w:t>)</w:t>
      </w:r>
    </w:p>
    <w:p w14:paraId="49A6490D" w14:textId="77777777" w:rsidR="00F24DD2" w:rsidRPr="00F24DD2" w:rsidRDefault="00F24DD2" w:rsidP="00F24DD2">
      <w:pPr>
        <w:shd w:val="clear" w:color="auto" w:fill="FFFFFF"/>
        <w:spacing w:line="435" w:lineRule="exact"/>
        <w:rPr>
          <w:rFonts w:cstheme="minorHAnsi"/>
          <w:spacing w:val="-6"/>
        </w:rPr>
      </w:pPr>
      <w:proofErr w:type="spellStart"/>
      <w:r w:rsidRPr="00F24DD2">
        <w:rPr>
          <w:rFonts w:cstheme="minorHAnsi"/>
          <w:spacing w:val="-6"/>
        </w:rPr>
        <w:t>Местонахождение</w:t>
      </w:r>
      <w:proofErr w:type="spellEnd"/>
      <w:r w:rsidRPr="00F24DD2">
        <w:rPr>
          <w:rFonts w:cstheme="minorHAnsi"/>
          <w:spacing w:val="-6"/>
        </w:rPr>
        <w:t xml:space="preserve"> </w:t>
      </w:r>
      <w:proofErr w:type="spellStart"/>
      <w:proofErr w:type="gramStart"/>
      <w:r w:rsidRPr="00F24DD2">
        <w:rPr>
          <w:rFonts w:cstheme="minorHAnsi"/>
          <w:spacing w:val="-6"/>
        </w:rPr>
        <w:t>оборудования</w:t>
      </w:r>
      <w:proofErr w:type="spellEnd"/>
      <w:r w:rsidRPr="00F24DD2">
        <w:rPr>
          <w:rFonts w:cstheme="minorHAnsi"/>
          <w:spacing w:val="-6"/>
        </w:rPr>
        <w:t xml:space="preserve">  _</w:t>
      </w:r>
      <w:proofErr w:type="gramEnd"/>
      <w:r w:rsidRPr="00F24DD2">
        <w:rPr>
          <w:rFonts w:cstheme="minorHAnsi"/>
          <w:spacing w:val="-6"/>
        </w:rPr>
        <w:t>_________________________________________</w:t>
      </w:r>
    </w:p>
    <w:p w14:paraId="0B4D602D" w14:textId="77777777" w:rsidR="00F24DD2" w:rsidRPr="00F24DD2" w:rsidRDefault="00F24DD2" w:rsidP="00F24DD2">
      <w:pPr>
        <w:shd w:val="clear" w:color="auto" w:fill="FFFFFF"/>
        <w:tabs>
          <w:tab w:val="left" w:pos="3585"/>
          <w:tab w:val="right" w:pos="7655"/>
        </w:tabs>
        <w:spacing w:line="435" w:lineRule="exact"/>
        <w:rPr>
          <w:rFonts w:cstheme="minorHAnsi"/>
          <w:spacing w:val="-4"/>
        </w:rPr>
      </w:pPr>
      <w:r w:rsidRPr="00F24DD2">
        <w:rPr>
          <w:rFonts w:cstheme="minorHAnsi"/>
          <w:spacing w:val="-6"/>
        </w:rPr>
        <w:t xml:space="preserve"> </w:t>
      </w:r>
    </w:p>
    <w:p w14:paraId="326F59C4" w14:textId="77777777" w:rsidR="00F24DD2" w:rsidRPr="00F24DD2" w:rsidRDefault="00F24DD2" w:rsidP="00F24DD2">
      <w:pPr>
        <w:framePr w:w="3394" w:h="358" w:hRule="exact" w:hSpace="37" w:wrap="auto" w:vAnchor="text" w:hAnchor="page" w:x="4575" w:y="429"/>
        <w:shd w:val="clear" w:color="auto" w:fill="FFFFFF"/>
        <w:rPr>
          <w:rFonts w:cstheme="minorHAnsi"/>
          <w:i/>
        </w:rPr>
      </w:pPr>
      <w:r w:rsidRPr="00F24DD2">
        <w:rPr>
          <w:rFonts w:cstheme="minorHAnsi"/>
          <w:i/>
          <w:spacing w:val="-3"/>
        </w:rPr>
        <w:t>(</w:t>
      </w:r>
      <w:proofErr w:type="spellStart"/>
      <w:r w:rsidRPr="00F24DD2">
        <w:rPr>
          <w:rFonts w:cstheme="minorHAnsi"/>
          <w:i/>
          <w:spacing w:val="-3"/>
        </w:rPr>
        <w:t>наименование</w:t>
      </w:r>
      <w:proofErr w:type="spellEnd"/>
      <w:r w:rsidRPr="00F24DD2">
        <w:rPr>
          <w:rFonts w:cstheme="minorHAnsi"/>
          <w:i/>
          <w:spacing w:val="-3"/>
        </w:rPr>
        <w:t>)</w:t>
      </w:r>
    </w:p>
    <w:p w14:paraId="74D38F9D" w14:textId="77777777" w:rsidR="00F24DD2" w:rsidRPr="00F24DD2" w:rsidRDefault="00F24DD2" w:rsidP="00F24DD2">
      <w:pPr>
        <w:shd w:val="clear" w:color="auto" w:fill="FFFFFF"/>
        <w:tabs>
          <w:tab w:val="left" w:pos="3585"/>
          <w:tab w:val="right" w:pos="7655"/>
        </w:tabs>
        <w:spacing w:line="435" w:lineRule="exact"/>
        <w:rPr>
          <w:rFonts w:cstheme="minorHAnsi"/>
          <w:spacing w:val="-5"/>
        </w:rPr>
      </w:pPr>
      <w:r w:rsidRPr="00F24DD2">
        <w:rPr>
          <w:rFonts w:cstheme="minorHAnsi"/>
          <w:noProof/>
          <w:spacing w:val="-5"/>
        </w:rPr>
        <mc:AlternateContent>
          <mc:Choice Requires="wps">
            <w:drawing>
              <wp:anchor distT="0" distB="0" distL="114300" distR="114300" simplePos="0" relativeHeight="251667456" behindDoc="0" locked="0" layoutInCell="1" allowOverlap="1" wp14:anchorId="50D41A63" wp14:editId="74052FBD">
                <wp:simplePos x="0" y="0"/>
                <wp:positionH relativeFrom="column">
                  <wp:posOffset>2186305</wp:posOffset>
                </wp:positionH>
                <wp:positionV relativeFrom="paragraph">
                  <wp:posOffset>259715</wp:posOffset>
                </wp:positionV>
                <wp:extent cx="2971800" cy="0"/>
                <wp:effectExtent l="12065" t="12700" r="698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A5FB"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20.45pt" to="406.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"/>
            </w:pict>
          </mc:Fallback>
        </mc:AlternateContent>
      </w:r>
      <w:proofErr w:type="spellStart"/>
      <w:r w:rsidRPr="00F24DD2">
        <w:rPr>
          <w:rFonts w:cstheme="minorHAnsi"/>
          <w:spacing w:val="-4"/>
        </w:rPr>
        <w:t>Организация</w:t>
      </w:r>
      <w:proofErr w:type="spellEnd"/>
      <w:r w:rsidRPr="00F24DD2">
        <w:rPr>
          <w:rFonts w:cstheme="minorHAnsi"/>
          <w:spacing w:val="-4"/>
        </w:rPr>
        <w:t xml:space="preserve"> </w:t>
      </w:r>
      <w:proofErr w:type="spellStart"/>
      <w:r w:rsidRPr="00F24DD2">
        <w:rPr>
          <w:rFonts w:cstheme="minorHAnsi"/>
          <w:spacing w:val="-4"/>
        </w:rPr>
        <w:t>изготовитель</w:t>
      </w:r>
      <w:proofErr w:type="spellEnd"/>
      <w:r w:rsidRPr="00F24DD2">
        <w:rPr>
          <w:rFonts w:cstheme="minorHAnsi"/>
          <w:spacing w:val="-4"/>
        </w:rPr>
        <w:t xml:space="preserve"> </w:t>
      </w:r>
      <w:r w:rsidRPr="00F24DD2">
        <w:rPr>
          <w:rFonts w:cstheme="minorHAnsi"/>
          <w:spacing w:val="-5"/>
        </w:rPr>
        <w:t xml:space="preserve"> </w:t>
      </w:r>
    </w:p>
    <w:p w14:paraId="73396AF3" w14:textId="77777777" w:rsidR="00F24DD2" w:rsidRPr="00F24DD2" w:rsidRDefault="00F24DD2" w:rsidP="00F24DD2">
      <w:pPr>
        <w:shd w:val="clear" w:color="auto" w:fill="FFFFFF"/>
        <w:tabs>
          <w:tab w:val="left" w:pos="7655"/>
        </w:tabs>
        <w:spacing w:line="435" w:lineRule="exact"/>
        <w:rPr>
          <w:rFonts w:cstheme="minorHAnsi"/>
          <w:spacing w:val="-5"/>
        </w:rPr>
      </w:pPr>
    </w:p>
    <w:p w14:paraId="7CC8E249" w14:textId="77777777" w:rsidR="00F24DD2" w:rsidRPr="00F24DD2" w:rsidRDefault="00F24DD2" w:rsidP="00F24DD2">
      <w:pPr>
        <w:shd w:val="clear" w:color="auto" w:fill="FFFFFF"/>
        <w:tabs>
          <w:tab w:val="left" w:pos="7655"/>
        </w:tabs>
        <w:spacing w:line="435" w:lineRule="exact"/>
        <w:rPr>
          <w:rFonts w:cstheme="minorHAnsi"/>
        </w:rPr>
      </w:pPr>
      <w:r w:rsidRPr="00F24DD2">
        <w:rPr>
          <w:rFonts w:cstheme="minorHAnsi"/>
          <w:noProof/>
          <w:spacing w:val="-1"/>
        </w:rPr>
        <mc:AlternateContent>
          <mc:Choice Requires="wps">
            <w:drawing>
              <wp:anchor distT="0" distB="0" distL="114300" distR="114300" simplePos="0" relativeHeight="251668480" behindDoc="0" locked="0" layoutInCell="1" allowOverlap="1" wp14:anchorId="06055575" wp14:editId="15AC1D48">
                <wp:simplePos x="0" y="0"/>
                <wp:positionH relativeFrom="column">
                  <wp:posOffset>2186305</wp:posOffset>
                </wp:positionH>
                <wp:positionV relativeFrom="paragraph">
                  <wp:posOffset>212090</wp:posOffset>
                </wp:positionV>
                <wp:extent cx="2971800" cy="0"/>
                <wp:effectExtent l="12065" t="12700" r="698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6072"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16.7pt" to="406.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"/>
            </w:pict>
          </mc:Fallback>
        </mc:AlternateContent>
      </w:r>
      <w:proofErr w:type="spellStart"/>
      <w:r w:rsidRPr="00F24DD2">
        <w:rPr>
          <w:rFonts w:cstheme="minorHAnsi"/>
          <w:spacing w:val="-5"/>
        </w:rPr>
        <w:t>Организация</w:t>
      </w:r>
      <w:proofErr w:type="spellEnd"/>
      <w:r w:rsidRPr="00F24DD2">
        <w:rPr>
          <w:rFonts w:cstheme="minorHAnsi"/>
          <w:spacing w:val="-5"/>
        </w:rPr>
        <w:t xml:space="preserve"> </w:t>
      </w:r>
      <w:proofErr w:type="spellStart"/>
      <w:r w:rsidRPr="00F24DD2">
        <w:rPr>
          <w:rFonts w:cstheme="minorHAnsi"/>
          <w:spacing w:val="-5"/>
        </w:rPr>
        <w:t>поставщик</w:t>
      </w:r>
      <w:proofErr w:type="spellEnd"/>
    </w:p>
    <w:p w14:paraId="419E0E05" w14:textId="77777777" w:rsidR="00F24DD2" w:rsidRPr="00F24DD2" w:rsidRDefault="00F24DD2" w:rsidP="00F24DD2">
      <w:pPr>
        <w:shd w:val="clear" w:color="auto" w:fill="FFFFFF"/>
        <w:rPr>
          <w:rFonts w:cstheme="minorHAnsi"/>
          <w:i/>
        </w:rPr>
      </w:pPr>
      <w:r w:rsidRPr="00F24DD2">
        <w:rPr>
          <w:rFonts w:cstheme="minorHAnsi"/>
          <w:spacing w:val="-1"/>
          <w:sz w:val="16"/>
          <w:szCs w:val="16"/>
        </w:rPr>
        <w:t xml:space="preserve">                                                                                              </w:t>
      </w:r>
      <w:r w:rsidRPr="00F24DD2">
        <w:rPr>
          <w:rFonts w:cstheme="minorHAnsi"/>
          <w:i/>
          <w:spacing w:val="-1"/>
        </w:rPr>
        <w:t>(</w:t>
      </w:r>
      <w:proofErr w:type="spellStart"/>
      <w:r w:rsidRPr="00F24DD2">
        <w:rPr>
          <w:rFonts w:cstheme="minorHAnsi"/>
          <w:i/>
          <w:spacing w:val="-1"/>
        </w:rPr>
        <w:t>наименование</w:t>
      </w:r>
      <w:proofErr w:type="spellEnd"/>
      <w:r w:rsidRPr="00F24DD2">
        <w:rPr>
          <w:rFonts w:cstheme="minorHAnsi"/>
          <w:i/>
          <w:spacing w:val="-1"/>
        </w:rPr>
        <w:t>)</w:t>
      </w:r>
    </w:p>
    <w:p w14:paraId="678CA743" w14:textId="77777777" w:rsidR="00F24DD2" w:rsidRPr="00ED2CC6" w:rsidRDefault="00F24DD2" w:rsidP="00F24DD2">
      <w:pPr>
        <w:tabs>
          <w:tab w:val="center" w:pos="2552"/>
          <w:tab w:val="left" w:pos="3969"/>
        </w:tabs>
        <w:rPr>
          <w:rFonts w:cstheme="minorHAnsi"/>
          <w:lang w:val="ru-RU"/>
        </w:rPr>
      </w:pPr>
      <w:r w:rsidRPr="00ED2CC6">
        <w:rPr>
          <w:rFonts w:cstheme="minorHAnsi"/>
          <w:lang w:val="ru-RU"/>
        </w:rPr>
        <w:t>1. В процессе                              перечисленного ниже оборудования обнаружены следующие дефекты:</w:t>
      </w:r>
    </w:p>
    <w:p w14:paraId="19F9A031" w14:textId="77777777" w:rsidR="00F24DD2" w:rsidRPr="00ED2CC6" w:rsidRDefault="00F24DD2" w:rsidP="00F24DD2">
      <w:pPr>
        <w:pBdr>
          <w:top w:val="single" w:sz="4" w:space="1" w:color="auto"/>
        </w:pBdr>
        <w:rPr>
          <w:rFonts w:cstheme="minorHAnsi"/>
          <w:i/>
          <w:lang w:val="ru-RU"/>
        </w:rPr>
      </w:pPr>
      <w:r w:rsidRPr="00ED2CC6">
        <w:rPr>
          <w:rFonts w:cstheme="minorHAnsi"/>
          <w:i/>
          <w:lang w:val="ru-RU"/>
        </w:rPr>
        <w:t xml:space="preserve">  (осмотра, приема, монтажа, наладки, испытания)</w:t>
      </w:r>
    </w:p>
    <w:tbl>
      <w:tblPr>
        <w:tblpPr w:leftFromText="180" w:rightFromText="180" w:vertAnchor="text" w:horzAnchor="margin" w:tblpXSpec="center" w:tblpY="291"/>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40"/>
        <w:gridCol w:w="1240"/>
        <w:gridCol w:w="796"/>
        <w:gridCol w:w="1467"/>
        <w:gridCol w:w="1720"/>
        <w:gridCol w:w="1616"/>
        <w:gridCol w:w="1767"/>
      </w:tblGrid>
      <w:tr w:rsidR="00F24DD2" w:rsidRPr="00F24DD2" w14:paraId="161A30D8" w14:textId="77777777" w:rsidTr="00240B1A">
        <w:trPr>
          <w:trHeight w:hRule="exact" w:val="386"/>
        </w:trPr>
        <w:tc>
          <w:tcPr>
            <w:tcW w:w="5143" w:type="dxa"/>
            <w:gridSpan w:val="4"/>
            <w:shd w:val="clear" w:color="auto" w:fill="FFFFFF"/>
          </w:tcPr>
          <w:p w14:paraId="18832C07" w14:textId="77777777" w:rsidR="00F24DD2" w:rsidRPr="00F24DD2" w:rsidRDefault="00F24DD2" w:rsidP="00240B1A">
            <w:pPr>
              <w:shd w:val="clear" w:color="auto" w:fill="FFFFFF"/>
              <w:jc w:val="center"/>
              <w:rPr>
                <w:rFonts w:cstheme="minorHAnsi"/>
              </w:rPr>
            </w:pPr>
            <w:proofErr w:type="spellStart"/>
            <w:r w:rsidRPr="00F24DD2">
              <w:rPr>
                <w:rFonts w:cstheme="minorHAnsi"/>
                <w:spacing w:val="-5"/>
              </w:rPr>
              <w:t>Оборудование</w:t>
            </w:r>
            <w:proofErr w:type="spellEnd"/>
          </w:p>
        </w:tc>
        <w:tc>
          <w:tcPr>
            <w:tcW w:w="3336" w:type="dxa"/>
            <w:gridSpan w:val="2"/>
            <w:shd w:val="clear" w:color="auto" w:fill="FFFFFF"/>
          </w:tcPr>
          <w:p w14:paraId="7B3CD32B" w14:textId="77777777" w:rsidR="00F24DD2" w:rsidRPr="00F24DD2" w:rsidRDefault="00F24DD2" w:rsidP="00240B1A">
            <w:pPr>
              <w:shd w:val="clear" w:color="auto" w:fill="FFFFFF"/>
              <w:jc w:val="center"/>
              <w:rPr>
                <w:rFonts w:cstheme="minorHAnsi"/>
              </w:rPr>
            </w:pPr>
            <w:proofErr w:type="spellStart"/>
            <w:r w:rsidRPr="00F24DD2">
              <w:rPr>
                <w:rFonts w:cstheme="minorHAnsi"/>
                <w:spacing w:val="-4"/>
              </w:rPr>
              <w:t>Дата</w:t>
            </w:r>
            <w:proofErr w:type="spellEnd"/>
          </w:p>
        </w:tc>
        <w:tc>
          <w:tcPr>
            <w:tcW w:w="1767" w:type="dxa"/>
            <w:vMerge w:val="restart"/>
            <w:shd w:val="clear" w:color="auto" w:fill="FFFFFF"/>
          </w:tcPr>
          <w:p w14:paraId="677E1586" w14:textId="77777777" w:rsidR="00F24DD2" w:rsidRPr="00F24DD2" w:rsidRDefault="00F24DD2" w:rsidP="00240B1A">
            <w:pPr>
              <w:shd w:val="clear" w:color="auto" w:fill="FFFFFF"/>
              <w:ind w:left="29"/>
              <w:jc w:val="center"/>
              <w:rPr>
                <w:rFonts w:cstheme="minorHAnsi"/>
              </w:rPr>
            </w:pPr>
            <w:proofErr w:type="spellStart"/>
            <w:r w:rsidRPr="00F24DD2">
              <w:rPr>
                <w:rFonts w:cstheme="minorHAnsi"/>
                <w:spacing w:val="-6"/>
              </w:rPr>
              <w:t>Обнаруженные</w:t>
            </w:r>
            <w:proofErr w:type="spellEnd"/>
            <w:r w:rsidRPr="00F24DD2">
              <w:rPr>
                <w:rFonts w:cstheme="minorHAnsi"/>
                <w:spacing w:val="-6"/>
              </w:rPr>
              <w:t xml:space="preserve"> </w:t>
            </w:r>
            <w:proofErr w:type="spellStart"/>
            <w:r w:rsidRPr="00F24DD2">
              <w:rPr>
                <w:rFonts w:cstheme="minorHAnsi"/>
                <w:spacing w:val="-5"/>
              </w:rPr>
              <w:t>дефекты</w:t>
            </w:r>
            <w:proofErr w:type="spellEnd"/>
          </w:p>
          <w:p w14:paraId="6B0CAE16" w14:textId="77777777" w:rsidR="00F24DD2" w:rsidRPr="00F24DD2" w:rsidRDefault="00F24DD2" w:rsidP="00240B1A">
            <w:pPr>
              <w:shd w:val="clear" w:color="auto" w:fill="FFFFFF"/>
              <w:jc w:val="center"/>
              <w:rPr>
                <w:rFonts w:cstheme="minorHAnsi"/>
              </w:rPr>
            </w:pPr>
          </w:p>
          <w:p w14:paraId="607F7E39" w14:textId="77777777" w:rsidR="00F24DD2" w:rsidRPr="00F24DD2" w:rsidRDefault="00F24DD2" w:rsidP="00240B1A">
            <w:pPr>
              <w:shd w:val="clear" w:color="auto" w:fill="FFFFFF"/>
              <w:jc w:val="center"/>
              <w:rPr>
                <w:rFonts w:cstheme="minorHAnsi"/>
              </w:rPr>
            </w:pPr>
          </w:p>
        </w:tc>
      </w:tr>
      <w:tr w:rsidR="00F24DD2" w:rsidRPr="00F24DD2" w14:paraId="28D95DB1" w14:textId="77777777" w:rsidTr="00240B1A">
        <w:trPr>
          <w:trHeight w:hRule="exact" w:val="1032"/>
        </w:trPr>
        <w:tc>
          <w:tcPr>
            <w:tcW w:w="1640" w:type="dxa"/>
            <w:shd w:val="clear" w:color="auto" w:fill="FFFFFF"/>
          </w:tcPr>
          <w:p w14:paraId="05D083AC" w14:textId="77777777" w:rsidR="00F24DD2" w:rsidRPr="00F24DD2" w:rsidRDefault="00F24DD2" w:rsidP="00240B1A">
            <w:pPr>
              <w:shd w:val="clear" w:color="auto" w:fill="FFFFFF"/>
              <w:jc w:val="center"/>
              <w:rPr>
                <w:rFonts w:cstheme="minorHAnsi"/>
              </w:rPr>
            </w:pPr>
            <w:proofErr w:type="spellStart"/>
            <w:r w:rsidRPr="00F24DD2">
              <w:rPr>
                <w:rFonts w:cstheme="minorHAnsi"/>
                <w:spacing w:val="-8"/>
              </w:rPr>
              <w:t>Наименование</w:t>
            </w:r>
            <w:proofErr w:type="spellEnd"/>
          </w:p>
        </w:tc>
        <w:tc>
          <w:tcPr>
            <w:tcW w:w="1240" w:type="dxa"/>
            <w:shd w:val="clear" w:color="auto" w:fill="FFFFFF"/>
          </w:tcPr>
          <w:p w14:paraId="2B580F9D" w14:textId="77777777" w:rsidR="00F24DD2" w:rsidRPr="00F24DD2" w:rsidRDefault="00F24DD2" w:rsidP="00240B1A">
            <w:pPr>
              <w:shd w:val="clear" w:color="auto" w:fill="FFFFFF"/>
              <w:jc w:val="center"/>
              <w:rPr>
                <w:rFonts w:cstheme="minorHAnsi"/>
              </w:rPr>
            </w:pPr>
            <w:r w:rsidRPr="00F24DD2">
              <w:rPr>
                <w:rFonts w:cstheme="minorHAnsi"/>
                <w:spacing w:val="-10"/>
              </w:rPr>
              <w:t xml:space="preserve">№ </w:t>
            </w:r>
            <w:proofErr w:type="spellStart"/>
            <w:r w:rsidRPr="00F24DD2">
              <w:rPr>
                <w:rFonts w:cstheme="minorHAnsi"/>
                <w:spacing w:val="-10"/>
              </w:rPr>
              <w:t>пас</w:t>
            </w:r>
            <w:r w:rsidRPr="00F24DD2">
              <w:rPr>
                <w:rFonts w:cstheme="minorHAnsi"/>
                <w:bCs/>
                <w:spacing w:val="-12"/>
              </w:rPr>
              <w:t>порта</w:t>
            </w:r>
            <w:proofErr w:type="spellEnd"/>
            <w:r w:rsidRPr="00F24DD2">
              <w:rPr>
                <w:rFonts w:cstheme="minorHAnsi"/>
                <w:bCs/>
                <w:spacing w:val="-12"/>
              </w:rPr>
              <w:t xml:space="preserve"> </w:t>
            </w:r>
            <w:proofErr w:type="spellStart"/>
            <w:r w:rsidRPr="00F24DD2">
              <w:rPr>
                <w:rFonts w:cstheme="minorHAnsi"/>
                <w:bCs/>
                <w:spacing w:val="-12"/>
              </w:rPr>
              <w:t>или</w:t>
            </w:r>
            <w:proofErr w:type="spellEnd"/>
            <w:r w:rsidRPr="00F24DD2">
              <w:rPr>
                <w:rFonts w:cstheme="minorHAnsi"/>
                <w:bCs/>
                <w:spacing w:val="-12"/>
              </w:rPr>
              <w:t xml:space="preserve"> </w:t>
            </w:r>
            <w:proofErr w:type="spellStart"/>
            <w:r w:rsidRPr="00F24DD2">
              <w:rPr>
                <w:rFonts w:cstheme="minorHAnsi"/>
                <w:spacing w:val="-5"/>
              </w:rPr>
              <w:t>маркировка</w:t>
            </w:r>
            <w:proofErr w:type="spellEnd"/>
          </w:p>
        </w:tc>
        <w:tc>
          <w:tcPr>
            <w:tcW w:w="796" w:type="dxa"/>
            <w:shd w:val="clear" w:color="auto" w:fill="FFFFFF"/>
          </w:tcPr>
          <w:p w14:paraId="6C5BC15D" w14:textId="77777777" w:rsidR="00F24DD2" w:rsidRPr="00F24DD2" w:rsidRDefault="00F24DD2" w:rsidP="00240B1A">
            <w:pPr>
              <w:shd w:val="clear" w:color="auto" w:fill="FFFFFF"/>
              <w:jc w:val="center"/>
              <w:rPr>
                <w:rFonts w:cstheme="minorHAnsi"/>
              </w:rPr>
            </w:pPr>
            <w:proofErr w:type="spellStart"/>
            <w:r w:rsidRPr="00F24DD2">
              <w:rPr>
                <w:rFonts w:cstheme="minorHAnsi"/>
                <w:spacing w:val="-3"/>
              </w:rPr>
              <w:t>Тип</w:t>
            </w:r>
            <w:proofErr w:type="spellEnd"/>
            <w:r w:rsidRPr="00F24DD2">
              <w:rPr>
                <w:rFonts w:cstheme="minorHAnsi"/>
                <w:spacing w:val="-3"/>
              </w:rPr>
              <w:t xml:space="preserve">, </w:t>
            </w:r>
            <w:proofErr w:type="spellStart"/>
            <w:r w:rsidRPr="00F24DD2">
              <w:rPr>
                <w:rFonts w:cstheme="minorHAnsi"/>
                <w:spacing w:val="-5"/>
              </w:rPr>
              <w:t>марка</w:t>
            </w:r>
            <w:proofErr w:type="spellEnd"/>
          </w:p>
        </w:tc>
        <w:tc>
          <w:tcPr>
            <w:tcW w:w="1467" w:type="dxa"/>
            <w:shd w:val="clear" w:color="auto" w:fill="FFFFFF"/>
          </w:tcPr>
          <w:p w14:paraId="171609FE" w14:textId="77777777" w:rsidR="00F24DD2" w:rsidRPr="00F24DD2" w:rsidRDefault="00F24DD2" w:rsidP="00240B1A">
            <w:pPr>
              <w:shd w:val="clear" w:color="auto" w:fill="FFFFFF"/>
              <w:jc w:val="center"/>
              <w:rPr>
                <w:rFonts w:cstheme="minorHAnsi"/>
              </w:rPr>
            </w:pPr>
            <w:proofErr w:type="spellStart"/>
            <w:r w:rsidRPr="00F24DD2">
              <w:rPr>
                <w:rFonts w:cstheme="minorHAnsi"/>
                <w:spacing w:val="-5"/>
              </w:rPr>
              <w:t>Проектная</w:t>
            </w:r>
            <w:proofErr w:type="spellEnd"/>
            <w:r w:rsidRPr="00F24DD2">
              <w:rPr>
                <w:rFonts w:cstheme="minorHAnsi"/>
                <w:spacing w:val="-5"/>
              </w:rPr>
              <w:t xml:space="preserve"> </w:t>
            </w:r>
            <w:proofErr w:type="spellStart"/>
            <w:r w:rsidRPr="00F24DD2">
              <w:rPr>
                <w:rFonts w:cstheme="minorHAnsi"/>
                <w:spacing w:val="-6"/>
              </w:rPr>
              <w:t>организация</w:t>
            </w:r>
            <w:proofErr w:type="spellEnd"/>
          </w:p>
        </w:tc>
        <w:tc>
          <w:tcPr>
            <w:tcW w:w="1720" w:type="dxa"/>
            <w:shd w:val="clear" w:color="auto" w:fill="FFFFFF"/>
          </w:tcPr>
          <w:p w14:paraId="438A1CD4" w14:textId="77777777" w:rsidR="00F24DD2" w:rsidRPr="00F24DD2" w:rsidRDefault="00F24DD2" w:rsidP="00240B1A">
            <w:pPr>
              <w:shd w:val="clear" w:color="auto" w:fill="FFFFFF"/>
              <w:jc w:val="center"/>
              <w:rPr>
                <w:rFonts w:cstheme="minorHAnsi"/>
              </w:rPr>
            </w:pPr>
            <w:proofErr w:type="spellStart"/>
            <w:r w:rsidRPr="00F24DD2">
              <w:rPr>
                <w:rFonts w:cstheme="minorHAnsi"/>
                <w:spacing w:val="-6"/>
              </w:rPr>
              <w:t>Изготовления</w:t>
            </w:r>
            <w:proofErr w:type="spellEnd"/>
            <w:r w:rsidRPr="00F24DD2">
              <w:rPr>
                <w:rFonts w:cstheme="minorHAnsi"/>
                <w:spacing w:val="-6"/>
              </w:rPr>
              <w:t xml:space="preserve"> </w:t>
            </w:r>
            <w:proofErr w:type="spellStart"/>
            <w:r w:rsidRPr="00F24DD2">
              <w:rPr>
                <w:rFonts w:cstheme="minorHAnsi"/>
                <w:spacing w:val="-6"/>
              </w:rPr>
              <w:t>оборудования</w:t>
            </w:r>
            <w:proofErr w:type="spellEnd"/>
          </w:p>
        </w:tc>
        <w:tc>
          <w:tcPr>
            <w:tcW w:w="1616" w:type="dxa"/>
            <w:shd w:val="clear" w:color="auto" w:fill="FFFFFF"/>
          </w:tcPr>
          <w:p w14:paraId="2480DCC4" w14:textId="77777777" w:rsidR="00F24DD2" w:rsidRPr="00F24DD2" w:rsidRDefault="00F24DD2" w:rsidP="00240B1A">
            <w:pPr>
              <w:shd w:val="clear" w:color="auto" w:fill="FFFFFF"/>
              <w:jc w:val="center"/>
              <w:rPr>
                <w:rFonts w:cstheme="minorHAnsi"/>
              </w:rPr>
            </w:pPr>
            <w:proofErr w:type="spellStart"/>
            <w:r w:rsidRPr="00F24DD2">
              <w:rPr>
                <w:rFonts w:cstheme="minorHAnsi"/>
                <w:spacing w:val="-6"/>
              </w:rPr>
              <w:t>Поступления</w:t>
            </w:r>
            <w:proofErr w:type="spellEnd"/>
            <w:r w:rsidRPr="00F24DD2">
              <w:rPr>
                <w:rFonts w:cstheme="minorHAnsi"/>
                <w:spacing w:val="-6"/>
              </w:rPr>
              <w:t xml:space="preserve"> </w:t>
            </w:r>
            <w:proofErr w:type="spellStart"/>
            <w:r w:rsidRPr="00F24DD2">
              <w:rPr>
                <w:rFonts w:cstheme="minorHAnsi"/>
                <w:spacing w:val="-3"/>
              </w:rPr>
              <w:t>оборудован</w:t>
            </w:r>
            <w:r w:rsidRPr="00F24DD2">
              <w:rPr>
                <w:rFonts w:cstheme="minorHAnsi"/>
              </w:rPr>
              <w:t>ия</w:t>
            </w:r>
            <w:proofErr w:type="spellEnd"/>
          </w:p>
        </w:tc>
        <w:tc>
          <w:tcPr>
            <w:tcW w:w="1767" w:type="dxa"/>
            <w:vMerge/>
            <w:shd w:val="clear" w:color="auto" w:fill="FFFFFF"/>
          </w:tcPr>
          <w:p w14:paraId="7EA20651" w14:textId="77777777" w:rsidR="00F24DD2" w:rsidRPr="00F24DD2" w:rsidRDefault="00F24DD2" w:rsidP="00240B1A">
            <w:pPr>
              <w:shd w:val="clear" w:color="auto" w:fill="FFFFFF"/>
              <w:jc w:val="center"/>
              <w:rPr>
                <w:rFonts w:cstheme="minorHAnsi"/>
              </w:rPr>
            </w:pPr>
          </w:p>
        </w:tc>
      </w:tr>
      <w:tr w:rsidR="00F24DD2" w:rsidRPr="00F24DD2" w14:paraId="2DFC7821" w14:textId="77777777" w:rsidTr="00240B1A">
        <w:trPr>
          <w:trHeight w:hRule="exact" w:val="423"/>
        </w:trPr>
        <w:tc>
          <w:tcPr>
            <w:tcW w:w="1640" w:type="dxa"/>
            <w:shd w:val="clear" w:color="auto" w:fill="FFFFFF"/>
          </w:tcPr>
          <w:p w14:paraId="35EC2A57" w14:textId="77777777" w:rsidR="00F24DD2" w:rsidRPr="00F24DD2" w:rsidRDefault="00F24DD2" w:rsidP="00240B1A">
            <w:pPr>
              <w:shd w:val="clear" w:color="auto" w:fill="FFFFFF"/>
              <w:jc w:val="center"/>
              <w:rPr>
                <w:rFonts w:cstheme="minorHAnsi"/>
              </w:rPr>
            </w:pPr>
            <w:r w:rsidRPr="00F24DD2">
              <w:rPr>
                <w:rFonts w:cstheme="minorHAnsi"/>
              </w:rPr>
              <w:t>1</w:t>
            </w:r>
          </w:p>
        </w:tc>
        <w:tc>
          <w:tcPr>
            <w:tcW w:w="1240" w:type="dxa"/>
            <w:shd w:val="clear" w:color="auto" w:fill="FFFFFF"/>
          </w:tcPr>
          <w:p w14:paraId="402119AE" w14:textId="77777777" w:rsidR="00F24DD2" w:rsidRPr="00F24DD2" w:rsidRDefault="00F24DD2" w:rsidP="00240B1A">
            <w:pPr>
              <w:shd w:val="clear" w:color="auto" w:fill="FFFFFF"/>
              <w:jc w:val="center"/>
              <w:rPr>
                <w:rFonts w:cstheme="minorHAnsi"/>
              </w:rPr>
            </w:pPr>
            <w:r w:rsidRPr="00F24DD2">
              <w:rPr>
                <w:rFonts w:cstheme="minorHAnsi"/>
              </w:rPr>
              <w:t>2</w:t>
            </w:r>
          </w:p>
        </w:tc>
        <w:tc>
          <w:tcPr>
            <w:tcW w:w="796" w:type="dxa"/>
            <w:shd w:val="clear" w:color="auto" w:fill="FFFFFF"/>
          </w:tcPr>
          <w:p w14:paraId="50E30C64" w14:textId="77777777" w:rsidR="00F24DD2" w:rsidRPr="00F24DD2" w:rsidRDefault="00F24DD2" w:rsidP="00240B1A">
            <w:pPr>
              <w:shd w:val="clear" w:color="auto" w:fill="FFFFFF"/>
              <w:jc w:val="center"/>
              <w:rPr>
                <w:rFonts w:cstheme="minorHAnsi"/>
              </w:rPr>
            </w:pPr>
            <w:r w:rsidRPr="00F24DD2">
              <w:rPr>
                <w:rFonts w:cstheme="minorHAnsi"/>
              </w:rPr>
              <w:t>3</w:t>
            </w:r>
          </w:p>
        </w:tc>
        <w:tc>
          <w:tcPr>
            <w:tcW w:w="1467" w:type="dxa"/>
            <w:shd w:val="clear" w:color="auto" w:fill="FFFFFF"/>
          </w:tcPr>
          <w:p w14:paraId="315F2C8C" w14:textId="77777777" w:rsidR="00F24DD2" w:rsidRPr="00F24DD2" w:rsidRDefault="00F24DD2" w:rsidP="00240B1A">
            <w:pPr>
              <w:shd w:val="clear" w:color="auto" w:fill="FFFFFF"/>
              <w:jc w:val="center"/>
              <w:rPr>
                <w:rFonts w:cstheme="minorHAnsi"/>
              </w:rPr>
            </w:pPr>
            <w:r w:rsidRPr="00F24DD2">
              <w:rPr>
                <w:rFonts w:cstheme="minorHAnsi"/>
              </w:rPr>
              <w:t>4</w:t>
            </w:r>
          </w:p>
        </w:tc>
        <w:tc>
          <w:tcPr>
            <w:tcW w:w="1720" w:type="dxa"/>
            <w:shd w:val="clear" w:color="auto" w:fill="FFFFFF"/>
          </w:tcPr>
          <w:p w14:paraId="2B3CD6FE" w14:textId="77777777" w:rsidR="00F24DD2" w:rsidRPr="00F24DD2" w:rsidRDefault="00F24DD2" w:rsidP="00240B1A">
            <w:pPr>
              <w:shd w:val="clear" w:color="auto" w:fill="FFFFFF"/>
              <w:jc w:val="center"/>
              <w:rPr>
                <w:rFonts w:cstheme="minorHAnsi"/>
              </w:rPr>
            </w:pPr>
            <w:r w:rsidRPr="00F24DD2">
              <w:rPr>
                <w:rFonts w:cstheme="minorHAnsi"/>
              </w:rPr>
              <w:t>5</w:t>
            </w:r>
          </w:p>
        </w:tc>
        <w:tc>
          <w:tcPr>
            <w:tcW w:w="1616" w:type="dxa"/>
            <w:shd w:val="clear" w:color="auto" w:fill="FFFFFF"/>
          </w:tcPr>
          <w:p w14:paraId="5810A9D6" w14:textId="77777777" w:rsidR="00F24DD2" w:rsidRPr="00F24DD2" w:rsidRDefault="00F24DD2" w:rsidP="00240B1A">
            <w:pPr>
              <w:shd w:val="clear" w:color="auto" w:fill="FFFFFF"/>
              <w:jc w:val="center"/>
              <w:rPr>
                <w:rFonts w:cstheme="minorHAnsi"/>
              </w:rPr>
            </w:pPr>
            <w:r w:rsidRPr="00F24DD2">
              <w:rPr>
                <w:rFonts w:cstheme="minorHAnsi"/>
              </w:rPr>
              <w:t>6</w:t>
            </w:r>
          </w:p>
        </w:tc>
        <w:tc>
          <w:tcPr>
            <w:tcW w:w="1767" w:type="dxa"/>
            <w:shd w:val="clear" w:color="auto" w:fill="FFFFFF"/>
          </w:tcPr>
          <w:p w14:paraId="12504F3C" w14:textId="77777777" w:rsidR="00F24DD2" w:rsidRPr="00F24DD2" w:rsidRDefault="00F24DD2" w:rsidP="00240B1A">
            <w:pPr>
              <w:shd w:val="clear" w:color="auto" w:fill="FFFFFF"/>
              <w:ind w:left="691"/>
              <w:rPr>
                <w:rFonts w:cstheme="minorHAnsi"/>
              </w:rPr>
            </w:pPr>
            <w:r w:rsidRPr="00F24DD2">
              <w:rPr>
                <w:rFonts w:cstheme="minorHAnsi"/>
              </w:rPr>
              <w:t xml:space="preserve">       7</w:t>
            </w:r>
          </w:p>
        </w:tc>
      </w:tr>
      <w:tr w:rsidR="00F24DD2" w:rsidRPr="00F24DD2" w14:paraId="5CE0C4DF" w14:textId="77777777" w:rsidTr="00240B1A">
        <w:trPr>
          <w:trHeight w:hRule="exact" w:val="309"/>
        </w:trPr>
        <w:tc>
          <w:tcPr>
            <w:tcW w:w="1640" w:type="dxa"/>
            <w:shd w:val="clear" w:color="auto" w:fill="FFFFFF"/>
          </w:tcPr>
          <w:p w14:paraId="499960D4" w14:textId="77777777" w:rsidR="00F24DD2" w:rsidRPr="00F24DD2" w:rsidRDefault="00F24DD2" w:rsidP="00240B1A">
            <w:pPr>
              <w:shd w:val="clear" w:color="auto" w:fill="FFFFFF"/>
              <w:jc w:val="center"/>
              <w:rPr>
                <w:rFonts w:cstheme="minorHAnsi"/>
              </w:rPr>
            </w:pPr>
          </w:p>
        </w:tc>
        <w:tc>
          <w:tcPr>
            <w:tcW w:w="1240" w:type="dxa"/>
            <w:shd w:val="clear" w:color="auto" w:fill="FFFFFF"/>
          </w:tcPr>
          <w:p w14:paraId="1C2492DD" w14:textId="77777777" w:rsidR="00F24DD2" w:rsidRPr="00F24DD2" w:rsidRDefault="00F24DD2" w:rsidP="00240B1A">
            <w:pPr>
              <w:shd w:val="clear" w:color="auto" w:fill="FFFFFF"/>
              <w:jc w:val="center"/>
              <w:rPr>
                <w:rFonts w:cstheme="minorHAnsi"/>
              </w:rPr>
            </w:pPr>
          </w:p>
        </w:tc>
        <w:tc>
          <w:tcPr>
            <w:tcW w:w="796" w:type="dxa"/>
            <w:shd w:val="clear" w:color="auto" w:fill="FFFFFF"/>
          </w:tcPr>
          <w:p w14:paraId="4222E6B3" w14:textId="77777777" w:rsidR="00F24DD2" w:rsidRPr="00F24DD2" w:rsidRDefault="00F24DD2" w:rsidP="00240B1A">
            <w:pPr>
              <w:shd w:val="clear" w:color="auto" w:fill="FFFFFF"/>
              <w:jc w:val="center"/>
              <w:rPr>
                <w:rFonts w:cstheme="minorHAnsi"/>
              </w:rPr>
            </w:pPr>
          </w:p>
        </w:tc>
        <w:tc>
          <w:tcPr>
            <w:tcW w:w="1467" w:type="dxa"/>
            <w:shd w:val="clear" w:color="auto" w:fill="FFFFFF"/>
          </w:tcPr>
          <w:p w14:paraId="4FF946A1" w14:textId="77777777" w:rsidR="00F24DD2" w:rsidRPr="00F24DD2" w:rsidRDefault="00F24DD2" w:rsidP="00240B1A">
            <w:pPr>
              <w:shd w:val="clear" w:color="auto" w:fill="FFFFFF"/>
              <w:jc w:val="center"/>
              <w:rPr>
                <w:rFonts w:cstheme="minorHAnsi"/>
              </w:rPr>
            </w:pPr>
          </w:p>
        </w:tc>
        <w:tc>
          <w:tcPr>
            <w:tcW w:w="1720" w:type="dxa"/>
            <w:shd w:val="clear" w:color="auto" w:fill="FFFFFF"/>
          </w:tcPr>
          <w:p w14:paraId="29177405" w14:textId="77777777" w:rsidR="00F24DD2" w:rsidRPr="00F24DD2" w:rsidRDefault="00F24DD2" w:rsidP="00240B1A">
            <w:pPr>
              <w:shd w:val="clear" w:color="auto" w:fill="FFFFFF"/>
              <w:jc w:val="center"/>
              <w:rPr>
                <w:rFonts w:cstheme="minorHAnsi"/>
              </w:rPr>
            </w:pPr>
          </w:p>
        </w:tc>
        <w:tc>
          <w:tcPr>
            <w:tcW w:w="1616" w:type="dxa"/>
            <w:shd w:val="clear" w:color="auto" w:fill="FFFFFF"/>
          </w:tcPr>
          <w:p w14:paraId="03CA9C04" w14:textId="77777777" w:rsidR="00F24DD2" w:rsidRPr="00F24DD2" w:rsidRDefault="00F24DD2" w:rsidP="00240B1A">
            <w:pPr>
              <w:shd w:val="clear" w:color="auto" w:fill="FFFFFF"/>
              <w:jc w:val="center"/>
              <w:rPr>
                <w:rFonts w:cstheme="minorHAnsi"/>
              </w:rPr>
            </w:pPr>
          </w:p>
        </w:tc>
        <w:tc>
          <w:tcPr>
            <w:tcW w:w="1767" w:type="dxa"/>
            <w:shd w:val="clear" w:color="auto" w:fill="FFFFFF"/>
          </w:tcPr>
          <w:p w14:paraId="0ED001C6" w14:textId="77777777" w:rsidR="00F24DD2" w:rsidRPr="00F24DD2" w:rsidRDefault="00F24DD2" w:rsidP="00240B1A">
            <w:pPr>
              <w:shd w:val="clear" w:color="auto" w:fill="FFFFFF"/>
              <w:jc w:val="center"/>
              <w:rPr>
                <w:rFonts w:cstheme="minorHAnsi"/>
              </w:rPr>
            </w:pPr>
          </w:p>
        </w:tc>
      </w:tr>
      <w:tr w:rsidR="00F24DD2" w:rsidRPr="00F24DD2" w14:paraId="5623485A" w14:textId="77777777" w:rsidTr="00240B1A">
        <w:trPr>
          <w:trHeight w:hRule="exact" w:val="284"/>
        </w:trPr>
        <w:tc>
          <w:tcPr>
            <w:tcW w:w="1640" w:type="dxa"/>
            <w:shd w:val="clear" w:color="auto" w:fill="FFFFFF"/>
          </w:tcPr>
          <w:p w14:paraId="35ED84D7" w14:textId="77777777" w:rsidR="00F24DD2" w:rsidRPr="00F24DD2" w:rsidRDefault="00F24DD2" w:rsidP="00240B1A">
            <w:pPr>
              <w:shd w:val="clear" w:color="auto" w:fill="FFFFFF"/>
              <w:jc w:val="center"/>
              <w:rPr>
                <w:rFonts w:cstheme="minorHAnsi"/>
              </w:rPr>
            </w:pPr>
          </w:p>
        </w:tc>
        <w:tc>
          <w:tcPr>
            <w:tcW w:w="1240" w:type="dxa"/>
            <w:shd w:val="clear" w:color="auto" w:fill="FFFFFF"/>
          </w:tcPr>
          <w:p w14:paraId="740E002C" w14:textId="77777777" w:rsidR="00F24DD2" w:rsidRPr="00F24DD2" w:rsidRDefault="00F24DD2" w:rsidP="00240B1A">
            <w:pPr>
              <w:shd w:val="clear" w:color="auto" w:fill="FFFFFF"/>
              <w:jc w:val="center"/>
              <w:rPr>
                <w:rFonts w:cstheme="minorHAnsi"/>
              </w:rPr>
            </w:pPr>
          </w:p>
        </w:tc>
        <w:tc>
          <w:tcPr>
            <w:tcW w:w="796" w:type="dxa"/>
            <w:shd w:val="clear" w:color="auto" w:fill="FFFFFF"/>
          </w:tcPr>
          <w:p w14:paraId="5829908B" w14:textId="77777777" w:rsidR="00F24DD2" w:rsidRPr="00F24DD2" w:rsidRDefault="00F24DD2" w:rsidP="00240B1A">
            <w:pPr>
              <w:shd w:val="clear" w:color="auto" w:fill="FFFFFF"/>
              <w:jc w:val="center"/>
              <w:rPr>
                <w:rFonts w:cstheme="minorHAnsi"/>
              </w:rPr>
            </w:pPr>
          </w:p>
        </w:tc>
        <w:tc>
          <w:tcPr>
            <w:tcW w:w="1467" w:type="dxa"/>
            <w:shd w:val="clear" w:color="auto" w:fill="FFFFFF"/>
          </w:tcPr>
          <w:p w14:paraId="4D9B0860" w14:textId="77777777" w:rsidR="00F24DD2" w:rsidRPr="00F24DD2" w:rsidRDefault="00F24DD2" w:rsidP="00240B1A">
            <w:pPr>
              <w:shd w:val="clear" w:color="auto" w:fill="FFFFFF"/>
              <w:jc w:val="center"/>
              <w:rPr>
                <w:rFonts w:cstheme="minorHAnsi"/>
              </w:rPr>
            </w:pPr>
          </w:p>
        </w:tc>
        <w:tc>
          <w:tcPr>
            <w:tcW w:w="1720" w:type="dxa"/>
            <w:shd w:val="clear" w:color="auto" w:fill="FFFFFF"/>
          </w:tcPr>
          <w:p w14:paraId="4F9D2995" w14:textId="77777777" w:rsidR="00F24DD2" w:rsidRPr="00F24DD2" w:rsidRDefault="00F24DD2" w:rsidP="00240B1A">
            <w:pPr>
              <w:shd w:val="clear" w:color="auto" w:fill="FFFFFF"/>
              <w:jc w:val="center"/>
              <w:rPr>
                <w:rFonts w:cstheme="minorHAnsi"/>
              </w:rPr>
            </w:pPr>
          </w:p>
        </w:tc>
        <w:tc>
          <w:tcPr>
            <w:tcW w:w="1616" w:type="dxa"/>
            <w:shd w:val="clear" w:color="auto" w:fill="FFFFFF"/>
          </w:tcPr>
          <w:p w14:paraId="5B5129BF" w14:textId="77777777" w:rsidR="00F24DD2" w:rsidRPr="00F24DD2" w:rsidRDefault="00F24DD2" w:rsidP="00240B1A">
            <w:pPr>
              <w:shd w:val="clear" w:color="auto" w:fill="FFFFFF"/>
              <w:jc w:val="center"/>
              <w:rPr>
                <w:rFonts w:cstheme="minorHAnsi"/>
              </w:rPr>
            </w:pPr>
          </w:p>
        </w:tc>
        <w:tc>
          <w:tcPr>
            <w:tcW w:w="1767" w:type="dxa"/>
            <w:shd w:val="clear" w:color="auto" w:fill="FFFFFF"/>
          </w:tcPr>
          <w:p w14:paraId="53BB5E73" w14:textId="77777777" w:rsidR="00F24DD2" w:rsidRPr="00F24DD2" w:rsidRDefault="00F24DD2" w:rsidP="00240B1A">
            <w:pPr>
              <w:shd w:val="clear" w:color="auto" w:fill="FFFFFF"/>
              <w:jc w:val="center"/>
              <w:rPr>
                <w:rFonts w:cstheme="minorHAnsi"/>
              </w:rPr>
            </w:pPr>
          </w:p>
        </w:tc>
      </w:tr>
      <w:tr w:rsidR="00F24DD2" w:rsidRPr="00F24DD2" w14:paraId="5E1F2C6C" w14:textId="77777777" w:rsidTr="00240B1A">
        <w:trPr>
          <w:trHeight w:hRule="exact" w:val="275"/>
        </w:trPr>
        <w:tc>
          <w:tcPr>
            <w:tcW w:w="1640" w:type="dxa"/>
            <w:shd w:val="clear" w:color="auto" w:fill="FFFFFF"/>
          </w:tcPr>
          <w:p w14:paraId="229B9816" w14:textId="77777777" w:rsidR="00F24DD2" w:rsidRPr="00F24DD2" w:rsidRDefault="00F24DD2" w:rsidP="00240B1A">
            <w:pPr>
              <w:shd w:val="clear" w:color="auto" w:fill="FFFFFF"/>
              <w:jc w:val="center"/>
              <w:rPr>
                <w:rFonts w:cstheme="minorHAnsi"/>
              </w:rPr>
            </w:pPr>
          </w:p>
        </w:tc>
        <w:tc>
          <w:tcPr>
            <w:tcW w:w="1240" w:type="dxa"/>
            <w:shd w:val="clear" w:color="auto" w:fill="FFFFFF"/>
          </w:tcPr>
          <w:p w14:paraId="46265357" w14:textId="77777777" w:rsidR="00F24DD2" w:rsidRPr="00F24DD2" w:rsidRDefault="00F24DD2" w:rsidP="00240B1A">
            <w:pPr>
              <w:shd w:val="clear" w:color="auto" w:fill="FFFFFF"/>
              <w:jc w:val="center"/>
              <w:rPr>
                <w:rFonts w:cstheme="minorHAnsi"/>
              </w:rPr>
            </w:pPr>
          </w:p>
        </w:tc>
        <w:tc>
          <w:tcPr>
            <w:tcW w:w="796" w:type="dxa"/>
            <w:shd w:val="clear" w:color="auto" w:fill="FFFFFF"/>
          </w:tcPr>
          <w:p w14:paraId="47581828" w14:textId="77777777" w:rsidR="00F24DD2" w:rsidRPr="00F24DD2" w:rsidRDefault="00F24DD2" w:rsidP="00240B1A">
            <w:pPr>
              <w:shd w:val="clear" w:color="auto" w:fill="FFFFFF"/>
              <w:jc w:val="center"/>
              <w:rPr>
                <w:rFonts w:cstheme="minorHAnsi"/>
              </w:rPr>
            </w:pPr>
          </w:p>
        </w:tc>
        <w:tc>
          <w:tcPr>
            <w:tcW w:w="1467" w:type="dxa"/>
            <w:shd w:val="clear" w:color="auto" w:fill="FFFFFF"/>
          </w:tcPr>
          <w:p w14:paraId="19A3916C" w14:textId="77777777" w:rsidR="00F24DD2" w:rsidRPr="00F24DD2" w:rsidRDefault="00F24DD2" w:rsidP="00240B1A">
            <w:pPr>
              <w:shd w:val="clear" w:color="auto" w:fill="FFFFFF"/>
              <w:jc w:val="center"/>
              <w:rPr>
                <w:rFonts w:cstheme="minorHAnsi"/>
              </w:rPr>
            </w:pPr>
          </w:p>
        </w:tc>
        <w:tc>
          <w:tcPr>
            <w:tcW w:w="1720" w:type="dxa"/>
            <w:shd w:val="clear" w:color="auto" w:fill="FFFFFF"/>
          </w:tcPr>
          <w:p w14:paraId="330E9C60" w14:textId="77777777" w:rsidR="00F24DD2" w:rsidRPr="00F24DD2" w:rsidRDefault="00F24DD2" w:rsidP="00240B1A">
            <w:pPr>
              <w:shd w:val="clear" w:color="auto" w:fill="FFFFFF"/>
              <w:jc w:val="center"/>
              <w:rPr>
                <w:rFonts w:cstheme="minorHAnsi"/>
              </w:rPr>
            </w:pPr>
          </w:p>
        </w:tc>
        <w:tc>
          <w:tcPr>
            <w:tcW w:w="1616" w:type="dxa"/>
            <w:shd w:val="clear" w:color="auto" w:fill="FFFFFF"/>
          </w:tcPr>
          <w:p w14:paraId="5291D4EF" w14:textId="77777777" w:rsidR="00F24DD2" w:rsidRPr="00F24DD2" w:rsidRDefault="00F24DD2" w:rsidP="00240B1A">
            <w:pPr>
              <w:shd w:val="clear" w:color="auto" w:fill="FFFFFF"/>
              <w:jc w:val="center"/>
              <w:rPr>
                <w:rFonts w:cstheme="minorHAnsi"/>
              </w:rPr>
            </w:pPr>
          </w:p>
        </w:tc>
        <w:tc>
          <w:tcPr>
            <w:tcW w:w="1767" w:type="dxa"/>
            <w:shd w:val="clear" w:color="auto" w:fill="FFFFFF"/>
          </w:tcPr>
          <w:p w14:paraId="3FA2A84B" w14:textId="77777777" w:rsidR="00F24DD2" w:rsidRPr="00F24DD2" w:rsidRDefault="00F24DD2" w:rsidP="00240B1A">
            <w:pPr>
              <w:shd w:val="clear" w:color="auto" w:fill="FFFFFF"/>
              <w:jc w:val="center"/>
              <w:rPr>
                <w:rFonts w:cstheme="minorHAnsi"/>
              </w:rPr>
            </w:pPr>
          </w:p>
        </w:tc>
      </w:tr>
      <w:tr w:rsidR="00F24DD2" w:rsidRPr="00F24DD2" w14:paraId="0B4C6AB6" w14:textId="77777777" w:rsidTr="00240B1A">
        <w:trPr>
          <w:trHeight w:hRule="exact" w:val="292"/>
        </w:trPr>
        <w:tc>
          <w:tcPr>
            <w:tcW w:w="1640" w:type="dxa"/>
            <w:shd w:val="clear" w:color="auto" w:fill="FFFFFF"/>
          </w:tcPr>
          <w:p w14:paraId="6CF809A4" w14:textId="77777777" w:rsidR="00F24DD2" w:rsidRPr="00F24DD2" w:rsidRDefault="00F24DD2" w:rsidP="00240B1A">
            <w:pPr>
              <w:shd w:val="clear" w:color="auto" w:fill="FFFFFF"/>
              <w:jc w:val="center"/>
              <w:rPr>
                <w:rFonts w:cstheme="minorHAnsi"/>
              </w:rPr>
            </w:pPr>
          </w:p>
        </w:tc>
        <w:tc>
          <w:tcPr>
            <w:tcW w:w="1240" w:type="dxa"/>
            <w:shd w:val="clear" w:color="auto" w:fill="FFFFFF"/>
          </w:tcPr>
          <w:p w14:paraId="0296D3B0" w14:textId="77777777" w:rsidR="00F24DD2" w:rsidRPr="00F24DD2" w:rsidRDefault="00F24DD2" w:rsidP="00240B1A">
            <w:pPr>
              <w:shd w:val="clear" w:color="auto" w:fill="FFFFFF"/>
              <w:jc w:val="center"/>
              <w:rPr>
                <w:rFonts w:cstheme="minorHAnsi"/>
              </w:rPr>
            </w:pPr>
          </w:p>
        </w:tc>
        <w:tc>
          <w:tcPr>
            <w:tcW w:w="796" w:type="dxa"/>
            <w:shd w:val="clear" w:color="auto" w:fill="FFFFFF"/>
          </w:tcPr>
          <w:p w14:paraId="6F43CB32" w14:textId="77777777" w:rsidR="00F24DD2" w:rsidRPr="00F24DD2" w:rsidRDefault="00F24DD2" w:rsidP="00240B1A">
            <w:pPr>
              <w:shd w:val="clear" w:color="auto" w:fill="FFFFFF"/>
              <w:jc w:val="center"/>
              <w:rPr>
                <w:rFonts w:cstheme="minorHAnsi"/>
              </w:rPr>
            </w:pPr>
          </w:p>
        </w:tc>
        <w:tc>
          <w:tcPr>
            <w:tcW w:w="1467" w:type="dxa"/>
            <w:shd w:val="clear" w:color="auto" w:fill="FFFFFF"/>
          </w:tcPr>
          <w:p w14:paraId="16D72937" w14:textId="77777777" w:rsidR="00F24DD2" w:rsidRPr="00F24DD2" w:rsidRDefault="00F24DD2" w:rsidP="00240B1A">
            <w:pPr>
              <w:shd w:val="clear" w:color="auto" w:fill="FFFFFF"/>
              <w:jc w:val="center"/>
              <w:rPr>
                <w:rFonts w:cstheme="minorHAnsi"/>
              </w:rPr>
            </w:pPr>
          </w:p>
        </w:tc>
        <w:tc>
          <w:tcPr>
            <w:tcW w:w="1720" w:type="dxa"/>
            <w:shd w:val="clear" w:color="auto" w:fill="FFFFFF"/>
          </w:tcPr>
          <w:p w14:paraId="5754EAB0" w14:textId="77777777" w:rsidR="00F24DD2" w:rsidRPr="00F24DD2" w:rsidRDefault="00F24DD2" w:rsidP="00240B1A">
            <w:pPr>
              <w:shd w:val="clear" w:color="auto" w:fill="FFFFFF"/>
              <w:jc w:val="center"/>
              <w:rPr>
                <w:rFonts w:cstheme="minorHAnsi"/>
              </w:rPr>
            </w:pPr>
          </w:p>
        </w:tc>
        <w:tc>
          <w:tcPr>
            <w:tcW w:w="1616" w:type="dxa"/>
            <w:shd w:val="clear" w:color="auto" w:fill="FFFFFF"/>
          </w:tcPr>
          <w:p w14:paraId="6FBC3541" w14:textId="77777777" w:rsidR="00F24DD2" w:rsidRPr="00F24DD2" w:rsidRDefault="00F24DD2" w:rsidP="00240B1A">
            <w:pPr>
              <w:shd w:val="clear" w:color="auto" w:fill="FFFFFF"/>
              <w:jc w:val="center"/>
              <w:rPr>
                <w:rFonts w:cstheme="minorHAnsi"/>
              </w:rPr>
            </w:pPr>
          </w:p>
        </w:tc>
        <w:tc>
          <w:tcPr>
            <w:tcW w:w="1767" w:type="dxa"/>
            <w:shd w:val="clear" w:color="auto" w:fill="FFFFFF"/>
          </w:tcPr>
          <w:p w14:paraId="2253FE38" w14:textId="77777777" w:rsidR="00F24DD2" w:rsidRPr="00F24DD2" w:rsidRDefault="00F24DD2" w:rsidP="00240B1A">
            <w:pPr>
              <w:shd w:val="clear" w:color="auto" w:fill="FFFFFF"/>
              <w:jc w:val="center"/>
              <w:rPr>
                <w:rFonts w:cstheme="minorHAnsi"/>
              </w:rPr>
            </w:pPr>
          </w:p>
        </w:tc>
      </w:tr>
      <w:tr w:rsidR="00F24DD2" w:rsidRPr="00F24DD2" w14:paraId="62A75AB8" w14:textId="77777777" w:rsidTr="00240B1A">
        <w:trPr>
          <w:trHeight w:hRule="exact" w:val="269"/>
        </w:trPr>
        <w:tc>
          <w:tcPr>
            <w:tcW w:w="1640" w:type="dxa"/>
            <w:shd w:val="clear" w:color="auto" w:fill="FFFFFF"/>
          </w:tcPr>
          <w:p w14:paraId="0DA67CB8" w14:textId="77777777" w:rsidR="00F24DD2" w:rsidRPr="00F24DD2" w:rsidRDefault="00F24DD2" w:rsidP="00240B1A">
            <w:pPr>
              <w:shd w:val="clear" w:color="auto" w:fill="FFFFFF"/>
              <w:jc w:val="center"/>
              <w:rPr>
                <w:rFonts w:cstheme="minorHAnsi"/>
              </w:rPr>
            </w:pPr>
          </w:p>
        </w:tc>
        <w:tc>
          <w:tcPr>
            <w:tcW w:w="1240" w:type="dxa"/>
            <w:shd w:val="clear" w:color="auto" w:fill="FFFFFF"/>
          </w:tcPr>
          <w:p w14:paraId="470B65F3" w14:textId="77777777" w:rsidR="00F24DD2" w:rsidRPr="00F24DD2" w:rsidRDefault="00F24DD2" w:rsidP="00240B1A">
            <w:pPr>
              <w:shd w:val="clear" w:color="auto" w:fill="FFFFFF"/>
              <w:jc w:val="center"/>
              <w:rPr>
                <w:rFonts w:cstheme="minorHAnsi"/>
              </w:rPr>
            </w:pPr>
          </w:p>
        </w:tc>
        <w:tc>
          <w:tcPr>
            <w:tcW w:w="796" w:type="dxa"/>
            <w:shd w:val="clear" w:color="auto" w:fill="FFFFFF"/>
          </w:tcPr>
          <w:p w14:paraId="1B530395" w14:textId="77777777" w:rsidR="00F24DD2" w:rsidRPr="00F24DD2" w:rsidRDefault="00F24DD2" w:rsidP="00240B1A">
            <w:pPr>
              <w:shd w:val="clear" w:color="auto" w:fill="FFFFFF"/>
              <w:jc w:val="center"/>
              <w:rPr>
                <w:rFonts w:cstheme="minorHAnsi"/>
              </w:rPr>
            </w:pPr>
          </w:p>
        </w:tc>
        <w:tc>
          <w:tcPr>
            <w:tcW w:w="1467" w:type="dxa"/>
            <w:shd w:val="clear" w:color="auto" w:fill="FFFFFF"/>
          </w:tcPr>
          <w:p w14:paraId="5ABD189C" w14:textId="77777777" w:rsidR="00F24DD2" w:rsidRPr="00F24DD2" w:rsidRDefault="00F24DD2" w:rsidP="00240B1A">
            <w:pPr>
              <w:shd w:val="clear" w:color="auto" w:fill="FFFFFF"/>
              <w:jc w:val="center"/>
              <w:rPr>
                <w:rFonts w:cstheme="minorHAnsi"/>
              </w:rPr>
            </w:pPr>
          </w:p>
        </w:tc>
        <w:tc>
          <w:tcPr>
            <w:tcW w:w="1720" w:type="dxa"/>
            <w:shd w:val="clear" w:color="auto" w:fill="FFFFFF"/>
          </w:tcPr>
          <w:p w14:paraId="2365FC54" w14:textId="77777777" w:rsidR="00F24DD2" w:rsidRPr="00F24DD2" w:rsidRDefault="00F24DD2" w:rsidP="00240B1A">
            <w:pPr>
              <w:shd w:val="clear" w:color="auto" w:fill="FFFFFF"/>
              <w:jc w:val="center"/>
              <w:rPr>
                <w:rFonts w:cstheme="minorHAnsi"/>
              </w:rPr>
            </w:pPr>
          </w:p>
        </w:tc>
        <w:tc>
          <w:tcPr>
            <w:tcW w:w="1616" w:type="dxa"/>
            <w:shd w:val="clear" w:color="auto" w:fill="FFFFFF"/>
          </w:tcPr>
          <w:p w14:paraId="1A8DEC53" w14:textId="77777777" w:rsidR="00F24DD2" w:rsidRPr="00F24DD2" w:rsidRDefault="00F24DD2" w:rsidP="00240B1A">
            <w:pPr>
              <w:shd w:val="clear" w:color="auto" w:fill="FFFFFF"/>
              <w:jc w:val="center"/>
              <w:rPr>
                <w:rFonts w:cstheme="minorHAnsi"/>
              </w:rPr>
            </w:pPr>
          </w:p>
        </w:tc>
        <w:tc>
          <w:tcPr>
            <w:tcW w:w="1767" w:type="dxa"/>
            <w:shd w:val="clear" w:color="auto" w:fill="FFFFFF"/>
          </w:tcPr>
          <w:p w14:paraId="51AFDC68" w14:textId="77777777" w:rsidR="00F24DD2" w:rsidRPr="00F24DD2" w:rsidRDefault="00F24DD2" w:rsidP="00240B1A">
            <w:pPr>
              <w:shd w:val="clear" w:color="auto" w:fill="FFFFFF"/>
              <w:jc w:val="center"/>
              <w:rPr>
                <w:rFonts w:cstheme="minorHAnsi"/>
              </w:rPr>
            </w:pPr>
          </w:p>
        </w:tc>
      </w:tr>
    </w:tbl>
    <w:p w14:paraId="495035FC" w14:textId="77777777" w:rsidR="00F24DD2" w:rsidRPr="00F24DD2" w:rsidRDefault="00F24DD2" w:rsidP="00F24DD2">
      <w:pPr>
        <w:shd w:val="clear" w:color="auto" w:fill="FFFFFF"/>
        <w:tabs>
          <w:tab w:val="left" w:pos="1172"/>
        </w:tabs>
        <w:rPr>
          <w:rFonts w:cstheme="minorHAnsi"/>
          <w:spacing w:val="-5"/>
        </w:rPr>
      </w:pPr>
      <w:r w:rsidRPr="00F24DD2">
        <w:rPr>
          <w:rFonts w:cstheme="minorHAnsi"/>
        </w:rPr>
        <w:tab/>
      </w:r>
    </w:p>
    <w:p w14:paraId="2533E907" w14:textId="77777777" w:rsidR="00F24DD2" w:rsidRPr="00ED2CC6" w:rsidRDefault="00F24DD2" w:rsidP="00F24DD2">
      <w:pPr>
        <w:shd w:val="clear" w:color="auto" w:fill="FFFFFF"/>
        <w:ind w:left="136"/>
        <w:rPr>
          <w:rFonts w:cstheme="minorHAnsi"/>
          <w:spacing w:val="-2"/>
          <w:lang w:val="ru-RU"/>
        </w:rPr>
      </w:pPr>
      <w:r w:rsidRPr="00ED2CC6">
        <w:rPr>
          <w:rFonts w:cstheme="minorHAnsi"/>
          <w:spacing w:val="-5"/>
          <w:lang w:val="ru-RU"/>
        </w:rPr>
        <w:t>2. Для устранения выявленных дефектов необходимо:</w:t>
      </w:r>
      <w:r w:rsidRPr="00ED2CC6">
        <w:rPr>
          <w:rFonts w:cstheme="minorHAnsi"/>
          <w:spacing w:val="-2"/>
          <w:lang w:val="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7F7B46" w14:textId="77777777" w:rsidR="00F24DD2" w:rsidRPr="00ED2CC6" w:rsidRDefault="00F24DD2" w:rsidP="00F24DD2">
      <w:pPr>
        <w:shd w:val="clear" w:color="auto" w:fill="FFFFFF"/>
        <w:ind w:left="136"/>
        <w:jc w:val="center"/>
        <w:rPr>
          <w:rFonts w:cstheme="minorHAnsi"/>
          <w:i/>
          <w:spacing w:val="18"/>
          <w:lang w:val="ru-RU"/>
        </w:rPr>
      </w:pPr>
      <w:r w:rsidRPr="00ED2CC6">
        <w:rPr>
          <w:rFonts w:cstheme="minorHAnsi"/>
          <w:i/>
          <w:spacing w:val="-2"/>
          <w:lang w:val="ru-RU"/>
        </w:rPr>
        <w:lastRenderedPageBreak/>
        <w:t xml:space="preserve">(подробно указываются мероприятия или работы </w:t>
      </w:r>
      <w:r w:rsidRPr="00ED2CC6">
        <w:rPr>
          <w:rFonts w:cstheme="minorHAnsi"/>
          <w:i/>
          <w:iCs/>
          <w:spacing w:val="-2"/>
          <w:lang w:val="ru-RU"/>
        </w:rPr>
        <w:t xml:space="preserve">по </w:t>
      </w:r>
      <w:r w:rsidRPr="00ED2CC6">
        <w:rPr>
          <w:rFonts w:cstheme="minorHAnsi"/>
          <w:i/>
          <w:spacing w:val="-2"/>
          <w:lang w:val="ru-RU"/>
        </w:rPr>
        <w:t>устранению выявленных дефектов, исполнители и сроки исполнения)</w:t>
      </w:r>
    </w:p>
    <w:p w14:paraId="5CA8FC14" w14:textId="77777777" w:rsidR="00F24DD2" w:rsidRPr="00F24DD2" w:rsidRDefault="00F24DD2" w:rsidP="00F24DD2">
      <w:pPr>
        <w:shd w:val="clear" w:color="auto" w:fill="FFFFFF"/>
        <w:ind w:left="136"/>
        <w:rPr>
          <w:rFonts w:cstheme="minorHAnsi"/>
        </w:rPr>
      </w:pPr>
      <w:proofErr w:type="spellStart"/>
      <w:r w:rsidRPr="00F24DD2">
        <w:rPr>
          <w:rFonts w:cstheme="minorHAnsi"/>
        </w:rPr>
        <w:t>Члены</w:t>
      </w:r>
      <w:proofErr w:type="spellEnd"/>
      <w:r w:rsidRPr="00F24DD2">
        <w:rPr>
          <w:rFonts w:cstheme="minorHAnsi"/>
        </w:rPr>
        <w:t xml:space="preserve"> </w:t>
      </w:r>
      <w:proofErr w:type="spellStart"/>
      <w:r w:rsidRPr="00F24DD2">
        <w:rPr>
          <w:rFonts w:cstheme="minorHAnsi"/>
        </w:rPr>
        <w:t>комиссии</w:t>
      </w:r>
      <w:proofErr w:type="spellEnd"/>
      <w:r w:rsidRPr="00F24DD2">
        <w:rPr>
          <w:rFonts w:cstheme="minorHAnsi"/>
        </w:rPr>
        <w:t xml:space="preserve"> ………………</w:t>
      </w:r>
    </w:p>
    <w:p w14:paraId="59DB6853" w14:textId="77777777" w:rsidR="00F24DD2" w:rsidRPr="00F24DD2" w:rsidRDefault="00F24DD2" w:rsidP="00F24DD2">
      <w:pPr>
        <w:shd w:val="clear" w:color="auto" w:fill="FFFFFF"/>
        <w:ind w:left="136"/>
        <w:rPr>
          <w:rFonts w:cstheme="minorHAnsi"/>
        </w:rPr>
      </w:pPr>
    </w:p>
    <w:p w14:paraId="513E28EB" w14:textId="77777777" w:rsidR="00F24DD2" w:rsidRPr="00F24DD2" w:rsidRDefault="00F24DD2" w:rsidP="00F24DD2">
      <w:pPr>
        <w:pStyle w:val="a5"/>
        <w:numPr>
          <w:ilvl w:val="0"/>
          <w:numId w:val="44"/>
        </w:numPr>
        <w:shd w:val="clear" w:color="auto" w:fill="FFFFFF"/>
        <w:suppressAutoHyphens w:val="0"/>
        <w:autoSpaceDN/>
        <w:spacing w:before="120" w:after="120"/>
        <w:contextualSpacing/>
        <w:jc w:val="center"/>
        <w:textAlignment w:val="auto"/>
        <w:rPr>
          <w:rFonts w:asciiTheme="minorHAnsi" w:hAnsiTheme="minorHAnsi" w:cstheme="minorHAnsi"/>
          <w:b/>
          <w:sz w:val="26"/>
          <w:szCs w:val="26"/>
        </w:rPr>
      </w:pPr>
      <w:r w:rsidRPr="00F24DD2">
        <w:rPr>
          <w:rFonts w:asciiTheme="minorHAnsi" w:hAnsiTheme="minorHAnsi" w:cstheme="minorHAnsi"/>
          <w:b/>
          <w:sz w:val="26"/>
          <w:szCs w:val="26"/>
        </w:rPr>
        <w:t>Расчетный листок</w:t>
      </w:r>
    </w:p>
    <w:p w14:paraId="58B4A75F" w14:textId="77777777" w:rsidR="00F24DD2" w:rsidRPr="00F24DD2" w:rsidRDefault="00F24DD2" w:rsidP="00F24DD2">
      <w:pPr>
        <w:shd w:val="clear" w:color="auto" w:fill="FFFFFF"/>
        <w:ind w:left="136"/>
        <w:rPr>
          <w:rFonts w:cstheme="minorHAnsi"/>
        </w:rPr>
      </w:pPr>
    </w:p>
    <w:p w14:paraId="2585C5D9" w14:textId="77777777" w:rsidR="00F24DD2" w:rsidRPr="00F24DD2" w:rsidRDefault="00F24DD2" w:rsidP="00F24DD2">
      <w:pPr>
        <w:shd w:val="clear" w:color="auto" w:fill="FFFFFF"/>
        <w:ind w:left="136"/>
        <w:rPr>
          <w:rFonts w:cstheme="minorHAnsi"/>
        </w:rPr>
      </w:pPr>
    </w:p>
    <w:p w14:paraId="1803E39C" w14:textId="77777777" w:rsidR="00F24DD2" w:rsidRPr="00F24DD2" w:rsidRDefault="00F24DD2" w:rsidP="00F24DD2">
      <w:pPr>
        <w:spacing w:after="60"/>
        <w:jc w:val="center"/>
        <w:rPr>
          <w:rFonts w:cstheme="minorHAnsi"/>
          <w:b/>
          <w:sz w:val="32"/>
          <w:szCs w:val="32"/>
        </w:rPr>
      </w:pPr>
    </w:p>
    <w:tbl>
      <w:tblPr>
        <w:tblW w:w="11351" w:type="dxa"/>
        <w:tblInd w:w="-213" w:type="dxa"/>
        <w:tblLayout w:type="fixed"/>
        <w:tblCellMar>
          <w:left w:w="37" w:type="dxa"/>
          <w:right w:w="0" w:type="dxa"/>
        </w:tblCellMar>
        <w:tblLook w:val="04A0" w:firstRow="1" w:lastRow="0" w:firstColumn="1" w:lastColumn="0" w:noHBand="0" w:noVBand="1"/>
      </w:tblPr>
      <w:tblGrid>
        <w:gridCol w:w="246"/>
        <w:gridCol w:w="80"/>
        <w:gridCol w:w="324"/>
        <w:gridCol w:w="324"/>
        <w:gridCol w:w="302"/>
        <w:gridCol w:w="22"/>
        <w:gridCol w:w="297"/>
        <w:gridCol w:w="27"/>
        <w:gridCol w:w="292"/>
        <w:gridCol w:w="32"/>
        <w:gridCol w:w="288"/>
        <w:gridCol w:w="36"/>
        <w:gridCol w:w="284"/>
        <w:gridCol w:w="40"/>
        <w:gridCol w:w="212"/>
        <w:gridCol w:w="68"/>
        <w:gridCol w:w="44"/>
        <w:gridCol w:w="268"/>
        <w:gridCol w:w="8"/>
        <w:gridCol w:w="48"/>
        <w:gridCol w:w="324"/>
        <w:gridCol w:w="100"/>
        <w:gridCol w:w="224"/>
        <w:gridCol w:w="165"/>
        <w:gridCol w:w="159"/>
        <w:gridCol w:w="161"/>
        <w:gridCol w:w="164"/>
        <w:gridCol w:w="41"/>
        <w:gridCol w:w="120"/>
        <w:gridCol w:w="164"/>
        <w:gridCol w:w="156"/>
        <w:gridCol w:w="169"/>
        <w:gridCol w:w="151"/>
        <w:gridCol w:w="174"/>
        <w:gridCol w:w="146"/>
        <w:gridCol w:w="179"/>
        <w:gridCol w:w="67"/>
        <w:gridCol w:w="57"/>
        <w:gridCol w:w="17"/>
        <w:gridCol w:w="184"/>
        <w:gridCol w:w="136"/>
        <w:gridCol w:w="39"/>
        <w:gridCol w:w="150"/>
        <w:gridCol w:w="131"/>
        <w:gridCol w:w="175"/>
        <w:gridCol w:w="19"/>
        <w:gridCol w:w="126"/>
        <w:gridCol w:w="199"/>
        <w:gridCol w:w="103"/>
        <w:gridCol w:w="18"/>
        <w:gridCol w:w="204"/>
        <w:gridCol w:w="116"/>
        <w:gridCol w:w="209"/>
        <w:gridCol w:w="111"/>
        <w:gridCol w:w="214"/>
        <w:gridCol w:w="35"/>
        <w:gridCol w:w="71"/>
        <w:gridCol w:w="219"/>
        <w:gridCol w:w="33"/>
        <w:gridCol w:w="68"/>
        <w:gridCol w:w="150"/>
        <w:gridCol w:w="74"/>
        <w:gridCol w:w="43"/>
        <w:gridCol w:w="53"/>
        <w:gridCol w:w="229"/>
        <w:gridCol w:w="7"/>
        <w:gridCol w:w="31"/>
        <w:gridCol w:w="15"/>
        <w:gridCol w:w="175"/>
        <w:gridCol w:w="8"/>
        <w:gridCol w:w="31"/>
        <w:gridCol w:w="75"/>
        <w:gridCol w:w="16"/>
        <w:gridCol w:w="203"/>
        <w:gridCol w:w="101"/>
        <w:gridCol w:w="16"/>
        <w:gridCol w:w="208"/>
        <w:gridCol w:w="96"/>
        <w:gridCol w:w="16"/>
        <w:gridCol w:w="213"/>
        <w:gridCol w:w="91"/>
        <w:gridCol w:w="16"/>
        <w:gridCol w:w="216"/>
        <w:gridCol w:w="2"/>
        <w:gridCol w:w="31"/>
        <w:gridCol w:w="55"/>
        <w:gridCol w:w="16"/>
        <w:gridCol w:w="223"/>
        <w:gridCol w:w="81"/>
        <w:gridCol w:w="320"/>
      </w:tblGrid>
      <w:tr w:rsidR="00F24DD2" w:rsidRPr="00F24DD2" w14:paraId="580873D2" w14:textId="77777777" w:rsidTr="00240B1A">
        <w:trPr>
          <w:gridBefore w:val="1"/>
          <w:gridAfter w:val="7"/>
          <w:wBefore w:w="246" w:type="dxa"/>
          <w:wAfter w:w="728" w:type="dxa"/>
          <w:hidden/>
        </w:trPr>
        <w:tc>
          <w:tcPr>
            <w:tcW w:w="2560" w:type="dxa"/>
            <w:gridSpan w:val="14"/>
            <w:vAlign w:val="center"/>
            <w:hideMark/>
          </w:tcPr>
          <w:p w14:paraId="683F9FFA" w14:textId="77777777" w:rsidR="00F24DD2" w:rsidRPr="00F24DD2" w:rsidRDefault="00F24DD2" w:rsidP="00240B1A">
            <w:pPr>
              <w:rPr>
                <w:rFonts w:cstheme="minorHAnsi"/>
                <w:vanish/>
                <w:sz w:val="16"/>
                <w:szCs w:val="16"/>
              </w:rPr>
            </w:pPr>
          </w:p>
        </w:tc>
        <w:tc>
          <w:tcPr>
            <w:tcW w:w="380" w:type="dxa"/>
            <w:gridSpan w:val="3"/>
            <w:vAlign w:val="center"/>
            <w:hideMark/>
          </w:tcPr>
          <w:p w14:paraId="6BE91E86" w14:textId="77777777" w:rsidR="00F24DD2" w:rsidRPr="00F24DD2" w:rsidRDefault="00F24DD2" w:rsidP="00240B1A">
            <w:pPr>
              <w:rPr>
                <w:rFonts w:cstheme="minorHAnsi"/>
                <w:vanish/>
                <w:sz w:val="16"/>
                <w:szCs w:val="16"/>
              </w:rPr>
            </w:pPr>
          </w:p>
        </w:tc>
        <w:tc>
          <w:tcPr>
            <w:tcW w:w="480" w:type="dxa"/>
            <w:gridSpan w:val="4"/>
            <w:vAlign w:val="center"/>
            <w:hideMark/>
          </w:tcPr>
          <w:p w14:paraId="6944D950" w14:textId="77777777" w:rsidR="00F24DD2" w:rsidRPr="00F24DD2" w:rsidRDefault="00F24DD2" w:rsidP="00240B1A">
            <w:pPr>
              <w:rPr>
                <w:rFonts w:cstheme="minorHAnsi"/>
                <w:vanish/>
                <w:sz w:val="16"/>
                <w:szCs w:val="16"/>
              </w:rPr>
            </w:pPr>
          </w:p>
        </w:tc>
        <w:tc>
          <w:tcPr>
            <w:tcW w:w="389" w:type="dxa"/>
            <w:gridSpan w:val="2"/>
            <w:vAlign w:val="center"/>
            <w:hideMark/>
          </w:tcPr>
          <w:p w14:paraId="1151BBCA" w14:textId="77777777" w:rsidR="00F24DD2" w:rsidRPr="00F24DD2" w:rsidRDefault="00F24DD2" w:rsidP="00240B1A">
            <w:pPr>
              <w:rPr>
                <w:rFonts w:cstheme="minorHAnsi"/>
                <w:vanish/>
                <w:sz w:val="16"/>
                <w:szCs w:val="16"/>
              </w:rPr>
            </w:pPr>
          </w:p>
        </w:tc>
        <w:tc>
          <w:tcPr>
            <w:tcW w:w="525" w:type="dxa"/>
            <w:gridSpan w:val="4"/>
            <w:vAlign w:val="center"/>
            <w:hideMark/>
          </w:tcPr>
          <w:p w14:paraId="079DF32D" w14:textId="77777777" w:rsidR="00F24DD2" w:rsidRPr="00F24DD2" w:rsidRDefault="00F24DD2" w:rsidP="00240B1A">
            <w:pPr>
              <w:rPr>
                <w:rFonts w:cstheme="minorHAnsi"/>
                <w:vanish/>
                <w:sz w:val="16"/>
                <w:szCs w:val="16"/>
              </w:rPr>
            </w:pPr>
          </w:p>
        </w:tc>
        <w:tc>
          <w:tcPr>
            <w:tcW w:w="1326" w:type="dxa"/>
            <w:gridSpan w:val="9"/>
            <w:vAlign w:val="center"/>
            <w:hideMark/>
          </w:tcPr>
          <w:p w14:paraId="5186C111" w14:textId="77777777" w:rsidR="00F24DD2" w:rsidRPr="00F24DD2" w:rsidRDefault="00F24DD2" w:rsidP="00240B1A">
            <w:pPr>
              <w:rPr>
                <w:rFonts w:cstheme="minorHAnsi"/>
                <w:vanish/>
                <w:sz w:val="16"/>
                <w:szCs w:val="16"/>
              </w:rPr>
            </w:pPr>
          </w:p>
        </w:tc>
        <w:tc>
          <w:tcPr>
            <w:tcW w:w="57" w:type="dxa"/>
            <w:vAlign w:val="center"/>
            <w:hideMark/>
          </w:tcPr>
          <w:p w14:paraId="39A97A19" w14:textId="77777777" w:rsidR="00F24DD2" w:rsidRPr="00F24DD2" w:rsidRDefault="00F24DD2" w:rsidP="00240B1A">
            <w:pPr>
              <w:rPr>
                <w:rFonts w:cstheme="minorHAnsi"/>
                <w:vanish/>
                <w:sz w:val="16"/>
                <w:szCs w:val="16"/>
              </w:rPr>
            </w:pPr>
          </w:p>
        </w:tc>
        <w:tc>
          <w:tcPr>
            <w:tcW w:w="376" w:type="dxa"/>
            <w:gridSpan w:val="4"/>
            <w:vAlign w:val="center"/>
            <w:hideMark/>
          </w:tcPr>
          <w:p w14:paraId="35BDF184" w14:textId="77777777" w:rsidR="00F24DD2" w:rsidRPr="00F24DD2" w:rsidRDefault="00F24DD2" w:rsidP="00240B1A">
            <w:pPr>
              <w:rPr>
                <w:rFonts w:cstheme="minorHAnsi"/>
                <w:vanish/>
                <w:sz w:val="16"/>
                <w:szCs w:val="16"/>
              </w:rPr>
            </w:pPr>
          </w:p>
        </w:tc>
        <w:tc>
          <w:tcPr>
            <w:tcW w:w="456" w:type="dxa"/>
            <w:gridSpan w:val="3"/>
            <w:vAlign w:val="center"/>
            <w:hideMark/>
          </w:tcPr>
          <w:p w14:paraId="52E72606" w14:textId="77777777" w:rsidR="00F24DD2" w:rsidRPr="00F24DD2" w:rsidRDefault="00F24DD2" w:rsidP="00240B1A">
            <w:pPr>
              <w:rPr>
                <w:rFonts w:cstheme="minorHAnsi"/>
                <w:vanish/>
                <w:sz w:val="16"/>
                <w:szCs w:val="16"/>
              </w:rPr>
            </w:pPr>
          </w:p>
        </w:tc>
        <w:tc>
          <w:tcPr>
            <w:tcW w:w="447" w:type="dxa"/>
            <w:gridSpan w:val="4"/>
            <w:vAlign w:val="center"/>
            <w:hideMark/>
          </w:tcPr>
          <w:p w14:paraId="08AAA28E" w14:textId="77777777" w:rsidR="00F24DD2" w:rsidRPr="00F24DD2" w:rsidRDefault="00F24DD2" w:rsidP="00240B1A">
            <w:pPr>
              <w:rPr>
                <w:rFonts w:cstheme="minorHAnsi"/>
                <w:vanish/>
                <w:sz w:val="16"/>
                <w:szCs w:val="16"/>
              </w:rPr>
            </w:pPr>
          </w:p>
        </w:tc>
        <w:tc>
          <w:tcPr>
            <w:tcW w:w="907" w:type="dxa"/>
            <w:gridSpan w:val="7"/>
            <w:vAlign w:val="center"/>
            <w:hideMark/>
          </w:tcPr>
          <w:p w14:paraId="152AC40E" w14:textId="77777777" w:rsidR="00F24DD2" w:rsidRPr="00F24DD2" w:rsidRDefault="00F24DD2" w:rsidP="00240B1A">
            <w:pPr>
              <w:rPr>
                <w:rFonts w:cstheme="minorHAnsi"/>
                <w:vanish/>
                <w:sz w:val="16"/>
                <w:szCs w:val="16"/>
              </w:rPr>
            </w:pPr>
          </w:p>
        </w:tc>
        <w:tc>
          <w:tcPr>
            <w:tcW w:w="541" w:type="dxa"/>
            <w:gridSpan w:val="5"/>
            <w:vAlign w:val="center"/>
            <w:hideMark/>
          </w:tcPr>
          <w:p w14:paraId="24B015D8" w14:textId="77777777" w:rsidR="00F24DD2" w:rsidRPr="00F24DD2" w:rsidRDefault="00F24DD2" w:rsidP="00240B1A">
            <w:pPr>
              <w:rPr>
                <w:rFonts w:cstheme="minorHAnsi"/>
                <w:vanish/>
                <w:sz w:val="16"/>
                <w:szCs w:val="16"/>
              </w:rPr>
            </w:pPr>
          </w:p>
        </w:tc>
        <w:tc>
          <w:tcPr>
            <w:tcW w:w="117" w:type="dxa"/>
            <w:gridSpan w:val="2"/>
            <w:vAlign w:val="center"/>
            <w:hideMark/>
          </w:tcPr>
          <w:p w14:paraId="1242C142" w14:textId="77777777" w:rsidR="00F24DD2" w:rsidRPr="00F24DD2" w:rsidRDefault="00F24DD2" w:rsidP="00240B1A">
            <w:pPr>
              <w:rPr>
                <w:rFonts w:cstheme="minorHAnsi"/>
                <w:vanish/>
                <w:sz w:val="16"/>
                <w:szCs w:val="16"/>
              </w:rPr>
            </w:pPr>
          </w:p>
        </w:tc>
        <w:tc>
          <w:tcPr>
            <w:tcW w:w="335" w:type="dxa"/>
            <w:gridSpan w:val="5"/>
            <w:vAlign w:val="center"/>
            <w:hideMark/>
          </w:tcPr>
          <w:p w14:paraId="25FCC6E3" w14:textId="77777777" w:rsidR="00F24DD2" w:rsidRPr="00F24DD2" w:rsidRDefault="00F24DD2" w:rsidP="00240B1A">
            <w:pPr>
              <w:rPr>
                <w:rFonts w:cstheme="minorHAnsi"/>
                <w:vanish/>
                <w:sz w:val="16"/>
                <w:szCs w:val="16"/>
              </w:rPr>
            </w:pPr>
          </w:p>
        </w:tc>
        <w:tc>
          <w:tcPr>
            <w:tcW w:w="175" w:type="dxa"/>
            <w:vAlign w:val="center"/>
            <w:hideMark/>
          </w:tcPr>
          <w:p w14:paraId="6D66B7FF" w14:textId="77777777" w:rsidR="00F24DD2" w:rsidRPr="00F24DD2" w:rsidRDefault="00F24DD2" w:rsidP="00240B1A">
            <w:pPr>
              <w:rPr>
                <w:rFonts w:cstheme="minorHAnsi"/>
                <w:vanish/>
                <w:sz w:val="16"/>
                <w:szCs w:val="16"/>
              </w:rPr>
            </w:pPr>
          </w:p>
        </w:tc>
        <w:tc>
          <w:tcPr>
            <w:tcW w:w="1306" w:type="dxa"/>
            <w:gridSpan w:val="14"/>
            <w:vAlign w:val="center"/>
            <w:hideMark/>
          </w:tcPr>
          <w:p w14:paraId="18ADA10F" w14:textId="77777777" w:rsidR="00F24DD2" w:rsidRPr="00F24DD2" w:rsidRDefault="00F24DD2" w:rsidP="00240B1A">
            <w:pPr>
              <w:rPr>
                <w:rFonts w:cstheme="minorHAnsi"/>
                <w:vanish/>
                <w:sz w:val="16"/>
                <w:szCs w:val="16"/>
              </w:rPr>
            </w:pPr>
          </w:p>
        </w:tc>
      </w:tr>
      <w:tr w:rsidR="00F24DD2" w:rsidRPr="00F24DD2" w14:paraId="7680F823" w14:textId="77777777" w:rsidTr="00240B1A">
        <w:tblPrEx>
          <w:tblCellMar>
            <w:left w:w="108" w:type="dxa"/>
            <w:right w:w="108" w:type="dxa"/>
          </w:tblCellMar>
        </w:tblPrEx>
        <w:trPr>
          <w:trHeight w:val="522"/>
        </w:trPr>
        <w:tc>
          <w:tcPr>
            <w:tcW w:w="1914" w:type="dxa"/>
            <w:gridSpan w:val="9"/>
            <w:tcBorders>
              <w:top w:val="nil"/>
              <w:left w:val="nil"/>
              <w:bottom w:val="nil"/>
              <w:right w:val="nil"/>
            </w:tcBorders>
            <w:shd w:val="clear" w:color="auto" w:fill="auto"/>
            <w:noWrap/>
            <w:hideMark/>
          </w:tcPr>
          <w:p w14:paraId="5750220B" w14:textId="77777777" w:rsidR="00F24DD2" w:rsidRPr="00F24DD2" w:rsidRDefault="00F24DD2" w:rsidP="00240B1A">
            <w:pPr>
              <w:rPr>
                <w:rFonts w:cstheme="minorHAnsi"/>
                <w:b/>
                <w:bCs/>
              </w:rPr>
            </w:pPr>
            <w:proofErr w:type="spellStart"/>
            <w:r w:rsidRPr="00F24DD2">
              <w:rPr>
                <w:rFonts w:cstheme="minorHAnsi"/>
                <w:b/>
                <w:bCs/>
              </w:rPr>
              <w:t>Организация</w:t>
            </w:r>
            <w:proofErr w:type="spellEnd"/>
            <w:r w:rsidRPr="00F24DD2">
              <w:rPr>
                <w:rFonts w:cstheme="minorHAnsi"/>
                <w:b/>
                <w:bCs/>
              </w:rPr>
              <w:t xml:space="preserve">: </w:t>
            </w:r>
          </w:p>
        </w:tc>
        <w:tc>
          <w:tcPr>
            <w:tcW w:w="320" w:type="dxa"/>
            <w:gridSpan w:val="2"/>
            <w:tcBorders>
              <w:top w:val="nil"/>
              <w:left w:val="nil"/>
              <w:bottom w:val="nil"/>
              <w:right w:val="nil"/>
            </w:tcBorders>
            <w:shd w:val="clear" w:color="auto" w:fill="auto"/>
            <w:noWrap/>
            <w:vAlign w:val="bottom"/>
            <w:hideMark/>
          </w:tcPr>
          <w:p w14:paraId="3836E945"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2D9FDDC6"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690BC95F"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0439368E" w14:textId="77777777" w:rsidR="00F24DD2" w:rsidRPr="00F24DD2" w:rsidRDefault="00F24DD2" w:rsidP="00240B1A">
            <w:pPr>
              <w:rPr>
                <w:rFonts w:cstheme="minorHAnsi"/>
                <w:sz w:val="16"/>
                <w:szCs w:val="16"/>
              </w:rPr>
            </w:pPr>
          </w:p>
        </w:tc>
        <w:tc>
          <w:tcPr>
            <w:tcW w:w="401" w:type="dxa"/>
            <w:gridSpan w:val="3"/>
            <w:tcBorders>
              <w:top w:val="nil"/>
              <w:left w:val="nil"/>
              <w:bottom w:val="nil"/>
              <w:right w:val="nil"/>
            </w:tcBorders>
            <w:shd w:val="clear" w:color="auto" w:fill="auto"/>
            <w:noWrap/>
            <w:vAlign w:val="bottom"/>
            <w:hideMark/>
          </w:tcPr>
          <w:p w14:paraId="21EE8E6D" w14:textId="77777777" w:rsidR="00F24DD2" w:rsidRPr="00F24DD2" w:rsidRDefault="00F24DD2" w:rsidP="00240B1A">
            <w:pPr>
              <w:rPr>
                <w:rFonts w:cstheme="minorHAnsi"/>
                <w:sz w:val="16"/>
                <w:szCs w:val="16"/>
              </w:rPr>
            </w:pPr>
          </w:p>
        </w:tc>
        <w:tc>
          <w:tcPr>
            <w:tcW w:w="389" w:type="dxa"/>
            <w:gridSpan w:val="2"/>
            <w:tcBorders>
              <w:top w:val="nil"/>
              <w:left w:val="nil"/>
              <w:bottom w:val="nil"/>
              <w:right w:val="nil"/>
            </w:tcBorders>
            <w:shd w:val="clear" w:color="auto" w:fill="auto"/>
            <w:noWrap/>
            <w:vAlign w:val="bottom"/>
            <w:hideMark/>
          </w:tcPr>
          <w:p w14:paraId="57DA9ED9"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790CCDF6" w14:textId="77777777" w:rsidR="00F24DD2" w:rsidRPr="00F24DD2" w:rsidRDefault="00F24DD2" w:rsidP="00240B1A">
            <w:pPr>
              <w:rPr>
                <w:rFonts w:cstheme="minorHAnsi"/>
                <w:sz w:val="16"/>
                <w:szCs w:val="16"/>
              </w:rPr>
            </w:pPr>
          </w:p>
        </w:tc>
        <w:tc>
          <w:tcPr>
            <w:tcW w:w="325" w:type="dxa"/>
            <w:gridSpan w:val="3"/>
            <w:tcBorders>
              <w:top w:val="nil"/>
              <w:left w:val="nil"/>
              <w:bottom w:val="nil"/>
              <w:right w:val="nil"/>
            </w:tcBorders>
            <w:shd w:val="clear" w:color="auto" w:fill="auto"/>
            <w:noWrap/>
            <w:vAlign w:val="bottom"/>
            <w:hideMark/>
          </w:tcPr>
          <w:p w14:paraId="7B463C1E"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507D3E83"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6FD40BEB"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34DA1887" w14:textId="77777777" w:rsidR="00F24DD2" w:rsidRPr="00F24DD2" w:rsidRDefault="00F24DD2" w:rsidP="00240B1A">
            <w:pPr>
              <w:rPr>
                <w:rFonts w:cstheme="minorHAnsi"/>
                <w:sz w:val="16"/>
                <w:szCs w:val="16"/>
              </w:rPr>
            </w:pPr>
          </w:p>
        </w:tc>
        <w:tc>
          <w:tcPr>
            <w:tcW w:w="320" w:type="dxa"/>
            <w:gridSpan w:val="4"/>
            <w:tcBorders>
              <w:top w:val="nil"/>
              <w:left w:val="nil"/>
              <w:bottom w:val="nil"/>
              <w:right w:val="nil"/>
            </w:tcBorders>
            <w:shd w:val="clear" w:color="auto" w:fill="auto"/>
            <w:noWrap/>
            <w:vAlign w:val="bottom"/>
            <w:hideMark/>
          </w:tcPr>
          <w:p w14:paraId="2DEBCB16"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49DACEE0"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6A3F56F1"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1AF74727"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1B71505A"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6524547A"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3DC9A69C"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7C0983C9"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1411C36A" w14:textId="77777777" w:rsidR="00F24DD2" w:rsidRPr="00F24DD2" w:rsidRDefault="00F24DD2" w:rsidP="00240B1A">
            <w:pPr>
              <w:rPr>
                <w:rFonts w:cstheme="minorHAnsi"/>
                <w:sz w:val="16"/>
                <w:szCs w:val="16"/>
              </w:rPr>
            </w:pPr>
          </w:p>
        </w:tc>
        <w:tc>
          <w:tcPr>
            <w:tcW w:w="320" w:type="dxa"/>
            <w:gridSpan w:val="4"/>
            <w:tcBorders>
              <w:top w:val="nil"/>
              <w:left w:val="nil"/>
              <w:bottom w:val="nil"/>
              <w:right w:val="nil"/>
            </w:tcBorders>
            <w:shd w:val="clear" w:color="auto" w:fill="auto"/>
            <w:noWrap/>
            <w:vAlign w:val="bottom"/>
            <w:hideMark/>
          </w:tcPr>
          <w:p w14:paraId="088263B2" w14:textId="77777777" w:rsidR="00F24DD2" w:rsidRPr="00F24DD2" w:rsidRDefault="00F24DD2" w:rsidP="00240B1A">
            <w:pPr>
              <w:rPr>
                <w:rFonts w:cstheme="minorHAnsi"/>
                <w:sz w:val="16"/>
                <w:szCs w:val="16"/>
              </w:rPr>
            </w:pPr>
          </w:p>
        </w:tc>
        <w:tc>
          <w:tcPr>
            <w:tcW w:w="236" w:type="dxa"/>
            <w:gridSpan w:val="2"/>
            <w:tcBorders>
              <w:top w:val="nil"/>
              <w:left w:val="nil"/>
              <w:bottom w:val="nil"/>
              <w:right w:val="nil"/>
            </w:tcBorders>
            <w:shd w:val="clear" w:color="auto" w:fill="auto"/>
            <w:noWrap/>
            <w:vAlign w:val="bottom"/>
            <w:hideMark/>
          </w:tcPr>
          <w:p w14:paraId="0D376142" w14:textId="77777777" w:rsidR="00F24DD2" w:rsidRPr="00F24DD2" w:rsidRDefault="00F24DD2" w:rsidP="00240B1A">
            <w:pPr>
              <w:rPr>
                <w:rFonts w:cstheme="minorHAnsi"/>
                <w:sz w:val="16"/>
                <w:szCs w:val="16"/>
              </w:rPr>
            </w:pPr>
          </w:p>
        </w:tc>
        <w:tc>
          <w:tcPr>
            <w:tcW w:w="335" w:type="dxa"/>
            <w:gridSpan w:val="6"/>
            <w:tcBorders>
              <w:top w:val="nil"/>
              <w:left w:val="nil"/>
              <w:bottom w:val="nil"/>
              <w:right w:val="nil"/>
            </w:tcBorders>
            <w:shd w:val="clear" w:color="auto" w:fill="auto"/>
            <w:noWrap/>
            <w:vAlign w:val="bottom"/>
            <w:hideMark/>
          </w:tcPr>
          <w:p w14:paraId="209AE04B"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709B6360"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14405AAE"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03E381FB" w14:textId="77777777" w:rsidR="00F24DD2" w:rsidRPr="00F24DD2" w:rsidRDefault="00F24DD2" w:rsidP="00240B1A">
            <w:pPr>
              <w:rPr>
                <w:rFonts w:cstheme="minorHAnsi"/>
                <w:sz w:val="16"/>
                <w:szCs w:val="16"/>
              </w:rPr>
            </w:pPr>
          </w:p>
        </w:tc>
        <w:tc>
          <w:tcPr>
            <w:tcW w:w="320" w:type="dxa"/>
            <w:gridSpan w:val="5"/>
            <w:tcBorders>
              <w:top w:val="nil"/>
              <w:left w:val="nil"/>
              <w:bottom w:val="nil"/>
              <w:right w:val="nil"/>
            </w:tcBorders>
            <w:shd w:val="clear" w:color="auto" w:fill="auto"/>
            <w:noWrap/>
            <w:vAlign w:val="bottom"/>
            <w:hideMark/>
          </w:tcPr>
          <w:p w14:paraId="49FE3993"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38F38981" w14:textId="77777777" w:rsidR="00F24DD2" w:rsidRPr="00F24DD2" w:rsidRDefault="00F24DD2" w:rsidP="00240B1A">
            <w:pPr>
              <w:rPr>
                <w:rFonts w:cstheme="minorHAnsi"/>
                <w:sz w:val="16"/>
                <w:szCs w:val="16"/>
              </w:rPr>
            </w:pPr>
          </w:p>
        </w:tc>
        <w:tc>
          <w:tcPr>
            <w:tcW w:w="320" w:type="dxa"/>
            <w:tcBorders>
              <w:top w:val="nil"/>
              <w:left w:val="nil"/>
              <w:bottom w:val="nil"/>
              <w:right w:val="nil"/>
            </w:tcBorders>
            <w:shd w:val="clear" w:color="auto" w:fill="auto"/>
            <w:noWrap/>
            <w:vAlign w:val="bottom"/>
            <w:hideMark/>
          </w:tcPr>
          <w:p w14:paraId="71EEF02E" w14:textId="77777777" w:rsidR="00F24DD2" w:rsidRPr="00F24DD2" w:rsidRDefault="00F24DD2" w:rsidP="00240B1A">
            <w:pPr>
              <w:rPr>
                <w:rFonts w:cstheme="minorHAnsi"/>
                <w:sz w:val="16"/>
                <w:szCs w:val="16"/>
              </w:rPr>
            </w:pPr>
          </w:p>
        </w:tc>
      </w:tr>
      <w:tr w:rsidR="00F24DD2" w:rsidRPr="00F24DD2" w14:paraId="0C1BF811" w14:textId="77777777" w:rsidTr="00240B1A">
        <w:tblPrEx>
          <w:tblCellMar>
            <w:left w:w="108" w:type="dxa"/>
            <w:right w:w="108" w:type="dxa"/>
          </w:tblCellMar>
        </w:tblPrEx>
        <w:trPr>
          <w:trHeight w:val="240"/>
        </w:trPr>
        <w:tc>
          <w:tcPr>
            <w:tcW w:w="4304" w:type="dxa"/>
            <w:gridSpan w:val="26"/>
            <w:tcBorders>
              <w:top w:val="nil"/>
              <w:left w:val="nil"/>
              <w:bottom w:val="nil"/>
              <w:right w:val="nil"/>
            </w:tcBorders>
            <w:shd w:val="clear" w:color="auto" w:fill="auto"/>
            <w:noWrap/>
            <w:vAlign w:val="bottom"/>
            <w:hideMark/>
          </w:tcPr>
          <w:p w14:paraId="4CBC586A" w14:textId="77777777" w:rsidR="00F24DD2" w:rsidRPr="00F24DD2" w:rsidRDefault="00F24DD2" w:rsidP="00240B1A">
            <w:pPr>
              <w:rPr>
                <w:rFonts w:cstheme="minorHAnsi"/>
                <w:sz w:val="18"/>
                <w:szCs w:val="18"/>
              </w:rPr>
            </w:pPr>
            <w:r w:rsidRPr="00F24DD2">
              <w:rPr>
                <w:rFonts w:cstheme="minorHAnsi"/>
                <w:sz w:val="18"/>
                <w:szCs w:val="18"/>
              </w:rPr>
              <w:t>РАСЧЕТНЫЙ ЛИСТОК ЗА __________ 20__</w:t>
            </w:r>
          </w:p>
        </w:tc>
        <w:tc>
          <w:tcPr>
            <w:tcW w:w="325" w:type="dxa"/>
            <w:gridSpan w:val="3"/>
            <w:tcBorders>
              <w:top w:val="nil"/>
              <w:left w:val="nil"/>
              <w:bottom w:val="nil"/>
              <w:right w:val="nil"/>
            </w:tcBorders>
            <w:shd w:val="clear" w:color="auto" w:fill="auto"/>
            <w:noWrap/>
            <w:vAlign w:val="bottom"/>
            <w:hideMark/>
          </w:tcPr>
          <w:p w14:paraId="7098C487"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2FB87012"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51B03449"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6FD2B4E0" w14:textId="77777777" w:rsidR="00F24DD2" w:rsidRPr="00F24DD2" w:rsidRDefault="00F24DD2" w:rsidP="00240B1A">
            <w:pPr>
              <w:rPr>
                <w:rFonts w:cstheme="minorHAnsi"/>
                <w:sz w:val="16"/>
                <w:szCs w:val="16"/>
              </w:rPr>
            </w:pPr>
          </w:p>
        </w:tc>
        <w:tc>
          <w:tcPr>
            <w:tcW w:w="320" w:type="dxa"/>
            <w:gridSpan w:val="4"/>
            <w:tcBorders>
              <w:top w:val="nil"/>
              <w:left w:val="nil"/>
              <w:bottom w:val="nil"/>
              <w:right w:val="nil"/>
            </w:tcBorders>
            <w:shd w:val="clear" w:color="auto" w:fill="auto"/>
            <w:noWrap/>
            <w:vAlign w:val="bottom"/>
            <w:hideMark/>
          </w:tcPr>
          <w:p w14:paraId="0171E5D9"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098B5BAD"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4248A4E9"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77EB524D"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19C1396E"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24C4E257"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302BF1FB"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20EF03E0"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0C746C1D" w14:textId="77777777" w:rsidR="00F24DD2" w:rsidRPr="00F24DD2" w:rsidRDefault="00F24DD2" w:rsidP="00240B1A">
            <w:pPr>
              <w:rPr>
                <w:rFonts w:cstheme="minorHAnsi"/>
                <w:sz w:val="16"/>
                <w:szCs w:val="16"/>
              </w:rPr>
            </w:pPr>
          </w:p>
        </w:tc>
        <w:tc>
          <w:tcPr>
            <w:tcW w:w="320" w:type="dxa"/>
            <w:gridSpan w:val="4"/>
            <w:tcBorders>
              <w:top w:val="nil"/>
              <w:left w:val="nil"/>
              <w:bottom w:val="nil"/>
              <w:right w:val="nil"/>
            </w:tcBorders>
            <w:shd w:val="clear" w:color="auto" w:fill="auto"/>
            <w:noWrap/>
            <w:vAlign w:val="bottom"/>
            <w:hideMark/>
          </w:tcPr>
          <w:p w14:paraId="69644FCD" w14:textId="77777777" w:rsidR="00F24DD2" w:rsidRPr="00F24DD2" w:rsidRDefault="00F24DD2" w:rsidP="00240B1A">
            <w:pPr>
              <w:rPr>
                <w:rFonts w:cstheme="minorHAnsi"/>
                <w:sz w:val="16"/>
                <w:szCs w:val="16"/>
              </w:rPr>
            </w:pPr>
          </w:p>
        </w:tc>
        <w:tc>
          <w:tcPr>
            <w:tcW w:w="236" w:type="dxa"/>
            <w:gridSpan w:val="2"/>
            <w:tcBorders>
              <w:top w:val="nil"/>
              <w:left w:val="nil"/>
              <w:bottom w:val="nil"/>
              <w:right w:val="nil"/>
            </w:tcBorders>
            <w:shd w:val="clear" w:color="auto" w:fill="auto"/>
            <w:noWrap/>
            <w:vAlign w:val="bottom"/>
            <w:hideMark/>
          </w:tcPr>
          <w:p w14:paraId="48565F50" w14:textId="77777777" w:rsidR="00F24DD2" w:rsidRPr="00F24DD2" w:rsidRDefault="00F24DD2" w:rsidP="00240B1A">
            <w:pPr>
              <w:rPr>
                <w:rFonts w:cstheme="minorHAnsi"/>
                <w:sz w:val="16"/>
                <w:szCs w:val="16"/>
              </w:rPr>
            </w:pPr>
          </w:p>
        </w:tc>
        <w:tc>
          <w:tcPr>
            <w:tcW w:w="335" w:type="dxa"/>
            <w:gridSpan w:val="6"/>
            <w:tcBorders>
              <w:top w:val="nil"/>
              <w:left w:val="nil"/>
              <w:bottom w:val="nil"/>
              <w:right w:val="nil"/>
            </w:tcBorders>
            <w:shd w:val="clear" w:color="auto" w:fill="auto"/>
            <w:noWrap/>
            <w:vAlign w:val="bottom"/>
            <w:hideMark/>
          </w:tcPr>
          <w:p w14:paraId="349352DC"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12DE90C0"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7F63CC85"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32AA020E" w14:textId="77777777" w:rsidR="00F24DD2" w:rsidRPr="00F24DD2" w:rsidRDefault="00F24DD2" w:rsidP="00240B1A">
            <w:pPr>
              <w:rPr>
                <w:rFonts w:cstheme="minorHAnsi"/>
                <w:sz w:val="16"/>
                <w:szCs w:val="16"/>
              </w:rPr>
            </w:pPr>
          </w:p>
        </w:tc>
        <w:tc>
          <w:tcPr>
            <w:tcW w:w="320" w:type="dxa"/>
            <w:gridSpan w:val="5"/>
            <w:tcBorders>
              <w:top w:val="nil"/>
              <w:left w:val="nil"/>
              <w:bottom w:val="nil"/>
              <w:right w:val="nil"/>
            </w:tcBorders>
            <w:shd w:val="clear" w:color="auto" w:fill="auto"/>
            <w:noWrap/>
            <w:vAlign w:val="bottom"/>
            <w:hideMark/>
          </w:tcPr>
          <w:p w14:paraId="3F1D90C1"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6C470265" w14:textId="77777777" w:rsidR="00F24DD2" w:rsidRPr="00F24DD2" w:rsidRDefault="00F24DD2" w:rsidP="00240B1A">
            <w:pPr>
              <w:rPr>
                <w:rFonts w:cstheme="minorHAnsi"/>
                <w:sz w:val="16"/>
                <w:szCs w:val="16"/>
              </w:rPr>
            </w:pPr>
          </w:p>
        </w:tc>
        <w:tc>
          <w:tcPr>
            <w:tcW w:w="320" w:type="dxa"/>
            <w:tcBorders>
              <w:top w:val="nil"/>
              <w:left w:val="nil"/>
              <w:bottom w:val="nil"/>
              <w:right w:val="nil"/>
            </w:tcBorders>
            <w:shd w:val="clear" w:color="auto" w:fill="auto"/>
            <w:noWrap/>
            <w:vAlign w:val="bottom"/>
            <w:hideMark/>
          </w:tcPr>
          <w:p w14:paraId="7B33C510" w14:textId="77777777" w:rsidR="00F24DD2" w:rsidRPr="00F24DD2" w:rsidRDefault="00F24DD2" w:rsidP="00240B1A">
            <w:pPr>
              <w:rPr>
                <w:rFonts w:cstheme="minorHAnsi"/>
                <w:sz w:val="16"/>
                <w:szCs w:val="16"/>
              </w:rPr>
            </w:pPr>
          </w:p>
        </w:tc>
      </w:tr>
      <w:tr w:rsidR="00F24DD2" w:rsidRPr="00F24DD2" w14:paraId="4DD62052" w14:textId="77777777" w:rsidTr="00240B1A">
        <w:tblPrEx>
          <w:tblCellMar>
            <w:left w:w="108" w:type="dxa"/>
            <w:right w:w="108" w:type="dxa"/>
          </w:tblCellMar>
        </w:tblPrEx>
        <w:trPr>
          <w:trHeight w:val="240"/>
        </w:trPr>
        <w:tc>
          <w:tcPr>
            <w:tcW w:w="6869" w:type="dxa"/>
            <w:gridSpan w:val="47"/>
            <w:tcBorders>
              <w:top w:val="nil"/>
              <w:left w:val="nil"/>
              <w:bottom w:val="nil"/>
              <w:right w:val="nil"/>
            </w:tcBorders>
            <w:shd w:val="clear" w:color="auto" w:fill="auto"/>
            <w:hideMark/>
          </w:tcPr>
          <w:p w14:paraId="28086464" w14:textId="77777777" w:rsidR="00F24DD2" w:rsidRPr="00F24DD2" w:rsidRDefault="00F24DD2" w:rsidP="00240B1A">
            <w:pPr>
              <w:rPr>
                <w:rFonts w:cstheme="minorHAnsi"/>
                <w:b/>
                <w:bCs/>
                <w:sz w:val="18"/>
                <w:szCs w:val="18"/>
              </w:rPr>
            </w:pPr>
            <w:r w:rsidRPr="00F24DD2">
              <w:rPr>
                <w:rFonts w:cstheme="minorHAnsi"/>
                <w:b/>
                <w:bCs/>
                <w:sz w:val="18"/>
                <w:szCs w:val="18"/>
              </w:rPr>
              <w:t>ФИО (</w:t>
            </w:r>
            <w:proofErr w:type="spellStart"/>
            <w:r w:rsidRPr="00F24DD2">
              <w:rPr>
                <w:rFonts w:cstheme="minorHAnsi"/>
                <w:b/>
                <w:bCs/>
                <w:sz w:val="18"/>
                <w:szCs w:val="18"/>
              </w:rPr>
              <w:t>таб</w:t>
            </w:r>
            <w:proofErr w:type="spellEnd"/>
            <w:r w:rsidRPr="00F24DD2">
              <w:rPr>
                <w:rFonts w:cstheme="minorHAnsi"/>
                <w:b/>
                <w:bCs/>
                <w:sz w:val="18"/>
                <w:szCs w:val="18"/>
              </w:rPr>
              <w:t>№)</w:t>
            </w:r>
          </w:p>
        </w:tc>
        <w:tc>
          <w:tcPr>
            <w:tcW w:w="1280" w:type="dxa"/>
            <w:gridSpan w:val="10"/>
            <w:tcBorders>
              <w:top w:val="nil"/>
              <w:left w:val="nil"/>
              <w:bottom w:val="nil"/>
              <w:right w:val="nil"/>
            </w:tcBorders>
            <w:shd w:val="clear" w:color="auto" w:fill="auto"/>
            <w:noWrap/>
            <w:hideMark/>
          </w:tcPr>
          <w:p w14:paraId="65001D5A" w14:textId="77777777" w:rsidR="00F24DD2" w:rsidRPr="00F24DD2" w:rsidRDefault="00F24DD2" w:rsidP="00240B1A">
            <w:pPr>
              <w:ind w:firstLine="6"/>
              <w:rPr>
                <w:rFonts w:cstheme="minorHAnsi"/>
                <w:b/>
                <w:bCs/>
                <w:sz w:val="18"/>
                <w:szCs w:val="18"/>
              </w:rPr>
            </w:pPr>
            <w:r w:rsidRPr="00F24DD2">
              <w:rPr>
                <w:rFonts w:cstheme="minorHAnsi"/>
                <w:b/>
                <w:bCs/>
                <w:sz w:val="18"/>
                <w:szCs w:val="18"/>
              </w:rPr>
              <w:t xml:space="preserve">К </w:t>
            </w:r>
            <w:proofErr w:type="spellStart"/>
            <w:r w:rsidRPr="00F24DD2">
              <w:rPr>
                <w:rFonts w:cstheme="minorHAnsi"/>
                <w:b/>
                <w:bCs/>
                <w:sz w:val="18"/>
                <w:szCs w:val="18"/>
              </w:rPr>
              <w:t>выплате</w:t>
            </w:r>
            <w:proofErr w:type="spellEnd"/>
            <w:r w:rsidRPr="00F24DD2">
              <w:rPr>
                <w:rFonts w:cstheme="minorHAnsi"/>
                <w:b/>
                <w:bCs/>
                <w:sz w:val="18"/>
                <w:szCs w:val="18"/>
              </w:rPr>
              <w:t>:</w:t>
            </w:r>
          </w:p>
        </w:tc>
        <w:tc>
          <w:tcPr>
            <w:tcW w:w="320" w:type="dxa"/>
            <w:gridSpan w:val="3"/>
            <w:tcBorders>
              <w:top w:val="nil"/>
              <w:left w:val="nil"/>
              <w:bottom w:val="nil"/>
              <w:right w:val="nil"/>
            </w:tcBorders>
            <w:shd w:val="clear" w:color="auto" w:fill="auto"/>
            <w:noWrap/>
            <w:vAlign w:val="bottom"/>
            <w:hideMark/>
          </w:tcPr>
          <w:p w14:paraId="5072FB68" w14:textId="77777777" w:rsidR="00F24DD2" w:rsidRPr="00F24DD2" w:rsidRDefault="00F24DD2" w:rsidP="00240B1A">
            <w:pPr>
              <w:rPr>
                <w:rFonts w:cstheme="minorHAnsi"/>
                <w:sz w:val="16"/>
                <w:szCs w:val="16"/>
              </w:rPr>
            </w:pPr>
          </w:p>
        </w:tc>
        <w:tc>
          <w:tcPr>
            <w:tcW w:w="320" w:type="dxa"/>
            <w:gridSpan w:val="4"/>
            <w:tcBorders>
              <w:top w:val="nil"/>
              <w:left w:val="nil"/>
              <w:bottom w:val="nil"/>
              <w:right w:val="nil"/>
            </w:tcBorders>
            <w:shd w:val="clear" w:color="auto" w:fill="auto"/>
            <w:noWrap/>
            <w:vAlign w:val="bottom"/>
            <w:hideMark/>
          </w:tcPr>
          <w:p w14:paraId="6623AC55" w14:textId="77777777" w:rsidR="00F24DD2" w:rsidRPr="00F24DD2" w:rsidRDefault="00F24DD2" w:rsidP="00240B1A">
            <w:pPr>
              <w:rPr>
                <w:rFonts w:cstheme="minorHAnsi"/>
                <w:sz w:val="16"/>
                <w:szCs w:val="16"/>
              </w:rPr>
            </w:pPr>
          </w:p>
        </w:tc>
        <w:tc>
          <w:tcPr>
            <w:tcW w:w="236" w:type="dxa"/>
            <w:gridSpan w:val="2"/>
            <w:tcBorders>
              <w:top w:val="nil"/>
              <w:left w:val="nil"/>
              <w:bottom w:val="nil"/>
              <w:right w:val="nil"/>
            </w:tcBorders>
            <w:shd w:val="clear" w:color="auto" w:fill="auto"/>
            <w:noWrap/>
            <w:vAlign w:val="bottom"/>
            <w:hideMark/>
          </w:tcPr>
          <w:p w14:paraId="019713C5" w14:textId="77777777" w:rsidR="00F24DD2" w:rsidRPr="00F24DD2" w:rsidRDefault="00F24DD2" w:rsidP="00240B1A">
            <w:pPr>
              <w:rPr>
                <w:rFonts w:cstheme="minorHAnsi"/>
                <w:sz w:val="16"/>
                <w:szCs w:val="16"/>
              </w:rPr>
            </w:pPr>
          </w:p>
        </w:tc>
        <w:tc>
          <w:tcPr>
            <w:tcW w:w="335" w:type="dxa"/>
            <w:gridSpan w:val="6"/>
            <w:tcBorders>
              <w:top w:val="nil"/>
              <w:left w:val="nil"/>
              <w:bottom w:val="nil"/>
              <w:right w:val="nil"/>
            </w:tcBorders>
            <w:shd w:val="clear" w:color="auto" w:fill="auto"/>
            <w:noWrap/>
            <w:vAlign w:val="bottom"/>
            <w:hideMark/>
          </w:tcPr>
          <w:p w14:paraId="1BDE2CB5"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3565E1D0"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2094C789" w14:textId="77777777" w:rsidR="00F24DD2" w:rsidRPr="00F24DD2" w:rsidRDefault="00F24DD2" w:rsidP="00240B1A">
            <w:pPr>
              <w:rPr>
                <w:rFonts w:cstheme="minorHAnsi"/>
                <w:sz w:val="16"/>
                <w:szCs w:val="16"/>
              </w:rPr>
            </w:pPr>
          </w:p>
        </w:tc>
        <w:tc>
          <w:tcPr>
            <w:tcW w:w="1280" w:type="dxa"/>
            <w:gridSpan w:val="12"/>
            <w:tcBorders>
              <w:top w:val="nil"/>
              <w:left w:val="nil"/>
              <w:bottom w:val="nil"/>
              <w:right w:val="nil"/>
            </w:tcBorders>
            <w:shd w:val="clear" w:color="auto" w:fill="auto"/>
            <w:noWrap/>
            <w:hideMark/>
          </w:tcPr>
          <w:p w14:paraId="06B7A233" w14:textId="77777777" w:rsidR="00F24DD2" w:rsidRPr="00F24DD2" w:rsidRDefault="00F24DD2" w:rsidP="00240B1A">
            <w:pPr>
              <w:jc w:val="right"/>
              <w:rPr>
                <w:rFonts w:cstheme="minorHAnsi"/>
                <w:b/>
                <w:bCs/>
                <w:sz w:val="18"/>
                <w:szCs w:val="18"/>
              </w:rPr>
            </w:pPr>
          </w:p>
        </w:tc>
      </w:tr>
      <w:tr w:rsidR="00F24DD2" w:rsidRPr="00F24DD2" w14:paraId="38C94E16" w14:textId="77777777" w:rsidTr="00240B1A">
        <w:tblPrEx>
          <w:tblCellMar>
            <w:left w:w="108" w:type="dxa"/>
            <w:right w:w="108" w:type="dxa"/>
          </w:tblCellMar>
        </w:tblPrEx>
        <w:trPr>
          <w:gridAfter w:val="3"/>
          <w:wAfter w:w="624" w:type="dxa"/>
          <w:trHeight w:val="222"/>
        </w:trPr>
        <w:tc>
          <w:tcPr>
            <w:tcW w:w="1276" w:type="dxa"/>
            <w:gridSpan w:val="5"/>
            <w:tcBorders>
              <w:top w:val="nil"/>
              <w:left w:val="nil"/>
              <w:bottom w:val="nil"/>
              <w:right w:val="nil"/>
            </w:tcBorders>
            <w:shd w:val="clear" w:color="auto" w:fill="auto"/>
            <w:noWrap/>
            <w:hideMark/>
          </w:tcPr>
          <w:p w14:paraId="2AA2C08F" w14:textId="77777777" w:rsidR="00F24DD2" w:rsidRPr="00F24DD2" w:rsidRDefault="00F24DD2" w:rsidP="00240B1A">
            <w:pPr>
              <w:rPr>
                <w:rFonts w:cstheme="minorHAnsi"/>
                <w:sz w:val="16"/>
                <w:szCs w:val="16"/>
              </w:rPr>
            </w:pPr>
            <w:proofErr w:type="spellStart"/>
            <w:r w:rsidRPr="00F24DD2">
              <w:rPr>
                <w:rFonts w:cstheme="minorHAnsi"/>
                <w:sz w:val="16"/>
                <w:szCs w:val="16"/>
              </w:rPr>
              <w:t>Организация</w:t>
            </w:r>
            <w:proofErr w:type="spellEnd"/>
            <w:r w:rsidRPr="00F24DD2">
              <w:rPr>
                <w:rFonts w:cstheme="minorHAnsi"/>
                <w:sz w:val="16"/>
                <w:szCs w:val="16"/>
              </w:rPr>
              <w:t>:</w:t>
            </w:r>
          </w:p>
        </w:tc>
        <w:tc>
          <w:tcPr>
            <w:tcW w:w="5593" w:type="dxa"/>
            <w:gridSpan w:val="42"/>
            <w:tcBorders>
              <w:top w:val="nil"/>
              <w:left w:val="nil"/>
              <w:bottom w:val="nil"/>
              <w:right w:val="nil"/>
            </w:tcBorders>
            <w:shd w:val="clear" w:color="auto" w:fill="auto"/>
            <w:hideMark/>
          </w:tcPr>
          <w:p w14:paraId="40C1EE76" w14:textId="77777777" w:rsidR="00F24DD2" w:rsidRPr="00F24DD2" w:rsidRDefault="00F24DD2" w:rsidP="00240B1A">
            <w:pPr>
              <w:rPr>
                <w:rFonts w:cstheme="minorHAnsi"/>
                <w:sz w:val="16"/>
                <w:szCs w:val="16"/>
              </w:rPr>
            </w:pPr>
          </w:p>
        </w:tc>
        <w:tc>
          <w:tcPr>
            <w:tcW w:w="1280" w:type="dxa"/>
            <w:gridSpan w:val="10"/>
            <w:tcBorders>
              <w:top w:val="nil"/>
              <w:left w:val="nil"/>
              <w:bottom w:val="nil"/>
              <w:right w:val="nil"/>
            </w:tcBorders>
            <w:shd w:val="clear" w:color="auto" w:fill="auto"/>
            <w:noWrap/>
            <w:hideMark/>
          </w:tcPr>
          <w:p w14:paraId="6AE60DC4" w14:textId="77777777" w:rsidR="00F24DD2" w:rsidRPr="00F24DD2" w:rsidRDefault="00F24DD2" w:rsidP="00240B1A">
            <w:pPr>
              <w:ind w:firstLine="6"/>
              <w:rPr>
                <w:rFonts w:cstheme="minorHAnsi"/>
                <w:sz w:val="16"/>
                <w:szCs w:val="16"/>
              </w:rPr>
            </w:pPr>
            <w:proofErr w:type="spellStart"/>
            <w:r w:rsidRPr="00F24DD2">
              <w:rPr>
                <w:rFonts w:cstheme="minorHAnsi"/>
                <w:sz w:val="16"/>
                <w:szCs w:val="16"/>
              </w:rPr>
              <w:t>Должность</w:t>
            </w:r>
            <w:proofErr w:type="spellEnd"/>
            <w:r w:rsidRPr="00F24DD2">
              <w:rPr>
                <w:rFonts w:cstheme="minorHAnsi"/>
                <w:sz w:val="16"/>
                <w:szCs w:val="16"/>
              </w:rPr>
              <w:t>:</w:t>
            </w:r>
          </w:p>
        </w:tc>
        <w:tc>
          <w:tcPr>
            <w:tcW w:w="2507" w:type="dxa"/>
            <w:gridSpan w:val="30"/>
            <w:tcBorders>
              <w:top w:val="nil"/>
              <w:left w:val="nil"/>
              <w:bottom w:val="nil"/>
              <w:right w:val="nil"/>
            </w:tcBorders>
            <w:shd w:val="clear" w:color="auto" w:fill="auto"/>
            <w:hideMark/>
          </w:tcPr>
          <w:p w14:paraId="16AAFD6F" w14:textId="77777777" w:rsidR="00F24DD2" w:rsidRPr="00F24DD2" w:rsidRDefault="00F24DD2" w:rsidP="00240B1A">
            <w:pPr>
              <w:rPr>
                <w:rFonts w:cstheme="minorHAnsi"/>
                <w:sz w:val="16"/>
                <w:szCs w:val="16"/>
              </w:rPr>
            </w:pPr>
          </w:p>
        </w:tc>
      </w:tr>
      <w:tr w:rsidR="00F24DD2" w:rsidRPr="00F24DD2" w14:paraId="3F6D912C" w14:textId="77777777" w:rsidTr="00240B1A">
        <w:tblPrEx>
          <w:tblCellMar>
            <w:left w:w="108" w:type="dxa"/>
            <w:right w:w="108" w:type="dxa"/>
          </w:tblCellMar>
        </w:tblPrEx>
        <w:trPr>
          <w:gridAfter w:val="3"/>
          <w:wAfter w:w="624" w:type="dxa"/>
          <w:trHeight w:val="222"/>
        </w:trPr>
        <w:tc>
          <w:tcPr>
            <w:tcW w:w="1276" w:type="dxa"/>
            <w:gridSpan w:val="5"/>
            <w:tcBorders>
              <w:top w:val="nil"/>
              <w:left w:val="nil"/>
              <w:bottom w:val="nil"/>
              <w:right w:val="nil"/>
            </w:tcBorders>
            <w:shd w:val="clear" w:color="auto" w:fill="auto"/>
            <w:noWrap/>
            <w:hideMark/>
          </w:tcPr>
          <w:p w14:paraId="1DC575C4" w14:textId="77777777" w:rsidR="00F24DD2" w:rsidRPr="00F24DD2" w:rsidRDefault="00F24DD2" w:rsidP="00240B1A">
            <w:pPr>
              <w:rPr>
                <w:rFonts w:cstheme="minorHAnsi"/>
                <w:sz w:val="14"/>
                <w:szCs w:val="14"/>
              </w:rPr>
            </w:pPr>
            <w:proofErr w:type="spellStart"/>
            <w:r w:rsidRPr="00F24DD2">
              <w:rPr>
                <w:rFonts w:cstheme="minorHAnsi"/>
                <w:sz w:val="14"/>
                <w:szCs w:val="14"/>
              </w:rPr>
              <w:t>Подразделение</w:t>
            </w:r>
            <w:proofErr w:type="spellEnd"/>
          </w:p>
        </w:tc>
        <w:tc>
          <w:tcPr>
            <w:tcW w:w="5593" w:type="dxa"/>
            <w:gridSpan w:val="42"/>
            <w:tcBorders>
              <w:top w:val="nil"/>
              <w:left w:val="nil"/>
              <w:bottom w:val="nil"/>
              <w:right w:val="nil"/>
            </w:tcBorders>
            <w:shd w:val="clear" w:color="auto" w:fill="auto"/>
            <w:hideMark/>
          </w:tcPr>
          <w:p w14:paraId="3B439687" w14:textId="77777777" w:rsidR="00F24DD2" w:rsidRPr="00F24DD2" w:rsidRDefault="00F24DD2" w:rsidP="00240B1A">
            <w:pPr>
              <w:rPr>
                <w:rFonts w:cstheme="minorHAnsi"/>
                <w:sz w:val="16"/>
                <w:szCs w:val="16"/>
              </w:rPr>
            </w:pPr>
          </w:p>
        </w:tc>
        <w:tc>
          <w:tcPr>
            <w:tcW w:w="1867" w:type="dxa"/>
            <w:gridSpan w:val="16"/>
            <w:tcBorders>
              <w:top w:val="nil"/>
              <w:left w:val="nil"/>
              <w:bottom w:val="nil"/>
              <w:right w:val="nil"/>
            </w:tcBorders>
            <w:shd w:val="clear" w:color="auto" w:fill="auto"/>
            <w:noWrap/>
            <w:hideMark/>
          </w:tcPr>
          <w:p w14:paraId="2AF286F8" w14:textId="77777777" w:rsidR="00F24DD2" w:rsidRPr="00F24DD2" w:rsidRDefault="00F24DD2" w:rsidP="00240B1A">
            <w:pPr>
              <w:rPr>
                <w:rFonts w:cstheme="minorHAnsi"/>
                <w:sz w:val="16"/>
                <w:szCs w:val="16"/>
              </w:rPr>
            </w:pPr>
            <w:proofErr w:type="spellStart"/>
            <w:r w:rsidRPr="00F24DD2">
              <w:rPr>
                <w:rFonts w:cstheme="minorHAnsi"/>
                <w:sz w:val="16"/>
                <w:szCs w:val="16"/>
              </w:rPr>
              <w:t>Оклад</w:t>
            </w:r>
            <w:proofErr w:type="spellEnd"/>
            <w:r w:rsidRPr="00F24DD2">
              <w:rPr>
                <w:rFonts w:cstheme="minorHAnsi"/>
                <w:sz w:val="16"/>
                <w:szCs w:val="16"/>
              </w:rPr>
              <w:t xml:space="preserve"> (</w:t>
            </w:r>
            <w:proofErr w:type="spellStart"/>
            <w:r w:rsidRPr="00F24DD2">
              <w:rPr>
                <w:rFonts w:cstheme="minorHAnsi"/>
                <w:sz w:val="16"/>
                <w:szCs w:val="16"/>
              </w:rPr>
              <w:t>тариф</w:t>
            </w:r>
            <w:proofErr w:type="spellEnd"/>
            <w:r w:rsidRPr="00F24DD2">
              <w:rPr>
                <w:rFonts w:cstheme="minorHAnsi"/>
                <w:sz w:val="16"/>
                <w:szCs w:val="16"/>
              </w:rPr>
              <w:t>):</w:t>
            </w:r>
          </w:p>
        </w:tc>
        <w:tc>
          <w:tcPr>
            <w:tcW w:w="320" w:type="dxa"/>
            <w:gridSpan w:val="4"/>
            <w:tcBorders>
              <w:top w:val="nil"/>
              <w:left w:val="nil"/>
              <w:bottom w:val="nil"/>
              <w:right w:val="nil"/>
            </w:tcBorders>
            <w:shd w:val="clear" w:color="auto" w:fill="auto"/>
            <w:noWrap/>
            <w:vAlign w:val="bottom"/>
            <w:hideMark/>
          </w:tcPr>
          <w:p w14:paraId="3530AE56" w14:textId="77777777" w:rsidR="00F24DD2" w:rsidRPr="00F24DD2" w:rsidRDefault="00F24DD2" w:rsidP="00240B1A">
            <w:pPr>
              <w:rPr>
                <w:rFonts w:cstheme="minorHAnsi"/>
                <w:sz w:val="16"/>
                <w:szCs w:val="16"/>
              </w:rPr>
            </w:pPr>
          </w:p>
        </w:tc>
        <w:tc>
          <w:tcPr>
            <w:tcW w:w="320" w:type="dxa"/>
            <w:gridSpan w:val="6"/>
            <w:tcBorders>
              <w:top w:val="nil"/>
              <w:left w:val="nil"/>
              <w:bottom w:val="nil"/>
              <w:right w:val="nil"/>
            </w:tcBorders>
            <w:shd w:val="clear" w:color="auto" w:fill="auto"/>
            <w:noWrap/>
            <w:vAlign w:val="bottom"/>
            <w:hideMark/>
          </w:tcPr>
          <w:p w14:paraId="279CF5B5"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4B8AD9C6"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28D16389"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03E45A1C" w14:textId="77777777" w:rsidR="00F24DD2" w:rsidRPr="00F24DD2" w:rsidRDefault="00F24DD2" w:rsidP="00240B1A">
            <w:pPr>
              <w:rPr>
                <w:rFonts w:cstheme="minorHAnsi"/>
                <w:sz w:val="16"/>
                <w:szCs w:val="16"/>
              </w:rPr>
            </w:pPr>
          </w:p>
        </w:tc>
        <w:tc>
          <w:tcPr>
            <w:tcW w:w="320" w:type="dxa"/>
            <w:gridSpan w:val="5"/>
            <w:tcBorders>
              <w:top w:val="nil"/>
              <w:left w:val="nil"/>
              <w:bottom w:val="nil"/>
              <w:right w:val="nil"/>
            </w:tcBorders>
            <w:shd w:val="clear" w:color="auto" w:fill="auto"/>
            <w:noWrap/>
            <w:vAlign w:val="bottom"/>
            <w:hideMark/>
          </w:tcPr>
          <w:p w14:paraId="6A61A7C1" w14:textId="77777777" w:rsidR="00F24DD2" w:rsidRPr="00F24DD2" w:rsidRDefault="00F24DD2" w:rsidP="00240B1A">
            <w:pPr>
              <w:rPr>
                <w:rFonts w:cstheme="minorHAnsi"/>
                <w:sz w:val="16"/>
                <w:szCs w:val="16"/>
              </w:rPr>
            </w:pPr>
          </w:p>
        </w:tc>
      </w:tr>
      <w:tr w:rsidR="00F24DD2" w:rsidRPr="00F24DD2" w14:paraId="424CD051" w14:textId="77777777" w:rsidTr="00240B1A">
        <w:tblPrEx>
          <w:tblCellMar>
            <w:left w:w="108" w:type="dxa"/>
            <w:right w:w="108" w:type="dxa"/>
          </w:tblCellMar>
        </w:tblPrEx>
        <w:trPr>
          <w:gridAfter w:val="3"/>
          <w:wAfter w:w="624" w:type="dxa"/>
          <w:trHeight w:val="222"/>
        </w:trPr>
        <w:tc>
          <w:tcPr>
            <w:tcW w:w="223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69671AB3" w14:textId="77777777" w:rsidR="00F24DD2" w:rsidRPr="00F24DD2" w:rsidRDefault="00F24DD2" w:rsidP="00240B1A">
            <w:pPr>
              <w:rPr>
                <w:rFonts w:cstheme="minorHAnsi"/>
                <w:sz w:val="16"/>
                <w:szCs w:val="16"/>
              </w:rPr>
            </w:pPr>
            <w:proofErr w:type="spellStart"/>
            <w:r w:rsidRPr="00F24DD2">
              <w:rPr>
                <w:rFonts w:cstheme="minorHAnsi"/>
                <w:sz w:val="16"/>
                <w:szCs w:val="16"/>
              </w:rPr>
              <w:t>Вид</w:t>
            </w:r>
            <w:proofErr w:type="spellEnd"/>
          </w:p>
        </w:tc>
        <w:tc>
          <w:tcPr>
            <w:tcW w:w="96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33783D70" w14:textId="77777777" w:rsidR="00F24DD2" w:rsidRPr="00F24DD2" w:rsidRDefault="00F24DD2" w:rsidP="00240B1A">
            <w:pPr>
              <w:jc w:val="center"/>
              <w:rPr>
                <w:rFonts w:cstheme="minorHAnsi"/>
                <w:sz w:val="16"/>
                <w:szCs w:val="16"/>
              </w:rPr>
            </w:pPr>
            <w:proofErr w:type="spellStart"/>
            <w:r w:rsidRPr="00F24DD2">
              <w:rPr>
                <w:rFonts w:cstheme="minorHAnsi"/>
                <w:sz w:val="16"/>
                <w:szCs w:val="16"/>
              </w:rPr>
              <w:t>Период</w:t>
            </w:r>
            <w:proofErr w:type="spellEnd"/>
          </w:p>
        </w:tc>
        <w:tc>
          <w:tcPr>
            <w:tcW w:w="1435" w:type="dxa"/>
            <w:gridSpan w:val="10"/>
            <w:tcBorders>
              <w:top w:val="single" w:sz="4" w:space="0" w:color="000000"/>
              <w:left w:val="nil"/>
              <w:bottom w:val="single" w:sz="4" w:space="0" w:color="000000"/>
              <w:right w:val="single" w:sz="4" w:space="0" w:color="000000"/>
            </w:tcBorders>
            <w:shd w:val="clear" w:color="auto" w:fill="auto"/>
            <w:noWrap/>
            <w:hideMark/>
          </w:tcPr>
          <w:p w14:paraId="26D9C78F" w14:textId="77777777" w:rsidR="00F24DD2" w:rsidRPr="00F24DD2" w:rsidRDefault="00F24DD2" w:rsidP="00240B1A">
            <w:pPr>
              <w:jc w:val="center"/>
              <w:rPr>
                <w:rFonts w:cstheme="minorHAnsi"/>
                <w:sz w:val="16"/>
                <w:szCs w:val="16"/>
              </w:rPr>
            </w:pPr>
            <w:proofErr w:type="spellStart"/>
            <w:r w:rsidRPr="00F24DD2">
              <w:rPr>
                <w:rFonts w:cstheme="minorHAnsi"/>
                <w:sz w:val="16"/>
                <w:szCs w:val="16"/>
              </w:rPr>
              <w:t>Рабочие</w:t>
            </w:r>
            <w:proofErr w:type="spellEnd"/>
          </w:p>
        </w:tc>
        <w:tc>
          <w:tcPr>
            <w:tcW w:w="9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BC97293" w14:textId="77777777" w:rsidR="00F24DD2" w:rsidRPr="00F24DD2" w:rsidRDefault="00F24DD2" w:rsidP="00240B1A">
            <w:pPr>
              <w:jc w:val="center"/>
              <w:rPr>
                <w:rFonts w:cstheme="minorHAnsi"/>
                <w:sz w:val="16"/>
                <w:szCs w:val="16"/>
              </w:rPr>
            </w:pPr>
            <w:proofErr w:type="spellStart"/>
            <w:r w:rsidRPr="00F24DD2">
              <w:rPr>
                <w:rFonts w:cstheme="minorHAnsi"/>
                <w:sz w:val="16"/>
                <w:szCs w:val="16"/>
              </w:rPr>
              <w:t>Оплачено</w:t>
            </w:r>
            <w:proofErr w:type="spellEnd"/>
          </w:p>
        </w:tc>
        <w:tc>
          <w:tcPr>
            <w:tcW w:w="1280"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4A3D18AA" w14:textId="77777777" w:rsidR="00F24DD2" w:rsidRPr="00F24DD2" w:rsidRDefault="00F24DD2" w:rsidP="00240B1A">
            <w:pPr>
              <w:jc w:val="center"/>
              <w:rPr>
                <w:rFonts w:cstheme="minorHAnsi"/>
                <w:sz w:val="16"/>
                <w:szCs w:val="16"/>
              </w:rPr>
            </w:pPr>
            <w:proofErr w:type="spellStart"/>
            <w:r w:rsidRPr="00F24DD2">
              <w:rPr>
                <w:rFonts w:cstheme="minorHAnsi"/>
                <w:sz w:val="16"/>
                <w:szCs w:val="16"/>
              </w:rPr>
              <w:t>Сумма</w:t>
            </w:r>
            <w:proofErr w:type="spellEnd"/>
          </w:p>
        </w:tc>
        <w:tc>
          <w:tcPr>
            <w:tcW w:w="1532"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24E8127E" w14:textId="77777777" w:rsidR="00F24DD2" w:rsidRPr="00F24DD2" w:rsidRDefault="00F24DD2" w:rsidP="00240B1A">
            <w:pPr>
              <w:rPr>
                <w:rFonts w:cstheme="minorHAnsi"/>
                <w:sz w:val="16"/>
                <w:szCs w:val="16"/>
              </w:rPr>
            </w:pPr>
            <w:proofErr w:type="spellStart"/>
            <w:r w:rsidRPr="00F24DD2">
              <w:rPr>
                <w:rFonts w:cstheme="minorHAnsi"/>
                <w:sz w:val="16"/>
                <w:szCs w:val="16"/>
              </w:rPr>
              <w:t>Вид</w:t>
            </w:r>
            <w:proofErr w:type="spellEnd"/>
          </w:p>
        </w:tc>
        <w:tc>
          <w:tcPr>
            <w:tcW w:w="975"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761A325A" w14:textId="77777777" w:rsidR="00F24DD2" w:rsidRPr="00F24DD2" w:rsidRDefault="00F24DD2" w:rsidP="00240B1A">
            <w:pPr>
              <w:jc w:val="center"/>
              <w:rPr>
                <w:rFonts w:cstheme="minorHAnsi"/>
                <w:sz w:val="16"/>
                <w:szCs w:val="16"/>
              </w:rPr>
            </w:pPr>
            <w:proofErr w:type="spellStart"/>
            <w:r w:rsidRPr="00F24DD2">
              <w:rPr>
                <w:rFonts w:cstheme="minorHAnsi"/>
                <w:sz w:val="16"/>
                <w:szCs w:val="16"/>
              </w:rPr>
              <w:t>Период</w:t>
            </w:r>
            <w:proofErr w:type="spellEnd"/>
          </w:p>
        </w:tc>
        <w:tc>
          <w:tcPr>
            <w:tcW w:w="1280"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660AAAF1" w14:textId="77777777" w:rsidR="00F24DD2" w:rsidRPr="00F24DD2" w:rsidRDefault="00F24DD2" w:rsidP="00240B1A">
            <w:pPr>
              <w:jc w:val="center"/>
              <w:rPr>
                <w:rFonts w:cstheme="minorHAnsi"/>
                <w:sz w:val="16"/>
                <w:szCs w:val="16"/>
              </w:rPr>
            </w:pPr>
            <w:proofErr w:type="spellStart"/>
            <w:r w:rsidRPr="00F24DD2">
              <w:rPr>
                <w:rFonts w:cstheme="minorHAnsi"/>
                <w:sz w:val="16"/>
                <w:szCs w:val="16"/>
              </w:rPr>
              <w:t>Сумма</w:t>
            </w:r>
            <w:proofErr w:type="spellEnd"/>
          </w:p>
        </w:tc>
      </w:tr>
      <w:tr w:rsidR="00F24DD2" w:rsidRPr="00F24DD2" w14:paraId="42F65C43" w14:textId="77777777" w:rsidTr="00240B1A">
        <w:tblPrEx>
          <w:tblCellMar>
            <w:left w:w="108" w:type="dxa"/>
            <w:right w:w="108" w:type="dxa"/>
          </w:tblCellMar>
        </w:tblPrEx>
        <w:trPr>
          <w:gridAfter w:val="3"/>
          <w:wAfter w:w="624" w:type="dxa"/>
          <w:trHeight w:val="222"/>
        </w:trPr>
        <w:tc>
          <w:tcPr>
            <w:tcW w:w="2234" w:type="dxa"/>
            <w:gridSpan w:val="11"/>
            <w:vMerge/>
            <w:tcBorders>
              <w:top w:val="single" w:sz="4" w:space="0" w:color="000000"/>
              <w:left w:val="single" w:sz="4" w:space="0" w:color="000000"/>
              <w:bottom w:val="single" w:sz="4" w:space="0" w:color="000000"/>
              <w:right w:val="single" w:sz="4" w:space="0" w:color="000000"/>
            </w:tcBorders>
            <w:vAlign w:val="center"/>
            <w:hideMark/>
          </w:tcPr>
          <w:p w14:paraId="17E09B6E" w14:textId="77777777" w:rsidR="00F24DD2" w:rsidRPr="00F24DD2" w:rsidRDefault="00F24DD2" w:rsidP="00240B1A">
            <w:pPr>
              <w:rPr>
                <w:rFonts w:cstheme="minorHAnsi"/>
                <w:sz w:val="16"/>
                <w:szCs w:val="16"/>
              </w:rPr>
            </w:pPr>
          </w:p>
        </w:tc>
        <w:tc>
          <w:tcPr>
            <w:tcW w:w="960" w:type="dxa"/>
            <w:gridSpan w:val="8"/>
            <w:vMerge/>
            <w:tcBorders>
              <w:top w:val="single" w:sz="4" w:space="0" w:color="000000"/>
              <w:left w:val="single" w:sz="4" w:space="0" w:color="000000"/>
              <w:bottom w:val="single" w:sz="4" w:space="0" w:color="000000"/>
              <w:right w:val="single" w:sz="4" w:space="0" w:color="000000"/>
            </w:tcBorders>
            <w:vAlign w:val="center"/>
            <w:hideMark/>
          </w:tcPr>
          <w:p w14:paraId="1EB782EF" w14:textId="77777777" w:rsidR="00F24DD2" w:rsidRPr="00F24DD2" w:rsidRDefault="00F24DD2" w:rsidP="00240B1A">
            <w:pPr>
              <w:rPr>
                <w:rFonts w:cstheme="minorHAnsi"/>
                <w:sz w:val="16"/>
                <w:szCs w:val="16"/>
              </w:rPr>
            </w:pPr>
          </w:p>
        </w:tc>
        <w:tc>
          <w:tcPr>
            <w:tcW w:w="790" w:type="dxa"/>
            <w:gridSpan w:val="5"/>
            <w:tcBorders>
              <w:top w:val="single" w:sz="4" w:space="0" w:color="000000"/>
              <w:left w:val="nil"/>
              <w:bottom w:val="single" w:sz="4" w:space="0" w:color="000000"/>
              <w:right w:val="single" w:sz="4" w:space="0" w:color="000000"/>
            </w:tcBorders>
            <w:shd w:val="clear" w:color="auto" w:fill="auto"/>
            <w:noWrap/>
            <w:hideMark/>
          </w:tcPr>
          <w:p w14:paraId="0126D89B" w14:textId="77777777" w:rsidR="00F24DD2" w:rsidRPr="00F24DD2" w:rsidRDefault="00F24DD2" w:rsidP="00240B1A">
            <w:pPr>
              <w:ind w:firstLine="34"/>
              <w:jc w:val="center"/>
              <w:rPr>
                <w:rFonts w:cstheme="minorHAnsi"/>
                <w:sz w:val="16"/>
                <w:szCs w:val="16"/>
              </w:rPr>
            </w:pPr>
            <w:proofErr w:type="spellStart"/>
            <w:r w:rsidRPr="00F24DD2">
              <w:rPr>
                <w:rFonts w:cstheme="minorHAnsi"/>
                <w:sz w:val="16"/>
                <w:szCs w:val="16"/>
              </w:rPr>
              <w:t>Дни</w:t>
            </w:r>
            <w:proofErr w:type="spellEnd"/>
          </w:p>
        </w:tc>
        <w:tc>
          <w:tcPr>
            <w:tcW w:w="645" w:type="dxa"/>
            <w:gridSpan w:val="5"/>
            <w:tcBorders>
              <w:top w:val="single" w:sz="4" w:space="0" w:color="000000"/>
              <w:left w:val="nil"/>
              <w:bottom w:val="single" w:sz="4" w:space="0" w:color="000000"/>
              <w:right w:val="single" w:sz="4" w:space="0" w:color="000000"/>
            </w:tcBorders>
            <w:shd w:val="clear" w:color="auto" w:fill="auto"/>
            <w:noWrap/>
            <w:hideMark/>
          </w:tcPr>
          <w:p w14:paraId="4A505440" w14:textId="77777777" w:rsidR="00F24DD2" w:rsidRPr="00F24DD2" w:rsidRDefault="00F24DD2" w:rsidP="00240B1A">
            <w:pPr>
              <w:ind w:firstLine="34"/>
              <w:jc w:val="center"/>
              <w:rPr>
                <w:rFonts w:cstheme="minorHAnsi"/>
                <w:sz w:val="16"/>
                <w:szCs w:val="16"/>
              </w:rPr>
            </w:pPr>
            <w:proofErr w:type="spellStart"/>
            <w:r w:rsidRPr="00F24DD2">
              <w:rPr>
                <w:rFonts w:cstheme="minorHAnsi"/>
                <w:sz w:val="16"/>
                <w:szCs w:val="16"/>
              </w:rPr>
              <w:t>Часы</w:t>
            </w:r>
            <w:proofErr w:type="spellEnd"/>
          </w:p>
        </w:tc>
        <w:tc>
          <w:tcPr>
            <w:tcW w:w="960" w:type="dxa"/>
            <w:gridSpan w:val="6"/>
            <w:vMerge/>
            <w:tcBorders>
              <w:top w:val="single" w:sz="4" w:space="0" w:color="000000"/>
              <w:left w:val="single" w:sz="4" w:space="0" w:color="000000"/>
              <w:bottom w:val="single" w:sz="4" w:space="0" w:color="000000"/>
              <w:right w:val="single" w:sz="4" w:space="0" w:color="000000"/>
            </w:tcBorders>
            <w:vAlign w:val="center"/>
            <w:hideMark/>
          </w:tcPr>
          <w:p w14:paraId="06BCFFF5" w14:textId="77777777" w:rsidR="00F24DD2" w:rsidRPr="00F24DD2" w:rsidRDefault="00F24DD2" w:rsidP="00240B1A">
            <w:pPr>
              <w:rPr>
                <w:rFonts w:cstheme="minorHAnsi"/>
                <w:sz w:val="16"/>
                <w:szCs w:val="16"/>
              </w:rPr>
            </w:pPr>
          </w:p>
        </w:tc>
        <w:tc>
          <w:tcPr>
            <w:tcW w:w="1280" w:type="dxa"/>
            <w:gridSpan w:val="12"/>
            <w:vMerge/>
            <w:tcBorders>
              <w:top w:val="single" w:sz="4" w:space="0" w:color="000000"/>
              <w:left w:val="single" w:sz="4" w:space="0" w:color="000000"/>
              <w:bottom w:val="single" w:sz="4" w:space="0" w:color="000000"/>
              <w:right w:val="single" w:sz="4" w:space="0" w:color="000000"/>
            </w:tcBorders>
            <w:vAlign w:val="center"/>
            <w:hideMark/>
          </w:tcPr>
          <w:p w14:paraId="1BB41DBE" w14:textId="77777777" w:rsidR="00F24DD2" w:rsidRPr="00F24DD2" w:rsidRDefault="00F24DD2" w:rsidP="00240B1A">
            <w:pPr>
              <w:rPr>
                <w:rFonts w:cstheme="minorHAnsi"/>
                <w:sz w:val="16"/>
                <w:szCs w:val="16"/>
              </w:rPr>
            </w:pPr>
          </w:p>
        </w:tc>
        <w:tc>
          <w:tcPr>
            <w:tcW w:w="1532" w:type="dxa"/>
            <w:gridSpan w:val="12"/>
            <w:vMerge/>
            <w:tcBorders>
              <w:top w:val="single" w:sz="4" w:space="0" w:color="000000"/>
              <w:left w:val="single" w:sz="4" w:space="0" w:color="000000"/>
              <w:bottom w:val="single" w:sz="4" w:space="0" w:color="000000"/>
              <w:right w:val="single" w:sz="4" w:space="0" w:color="000000"/>
            </w:tcBorders>
            <w:vAlign w:val="center"/>
            <w:hideMark/>
          </w:tcPr>
          <w:p w14:paraId="67E5BD4A" w14:textId="77777777" w:rsidR="00F24DD2" w:rsidRPr="00F24DD2" w:rsidRDefault="00F24DD2" w:rsidP="00240B1A">
            <w:pPr>
              <w:rPr>
                <w:rFonts w:cstheme="minorHAnsi"/>
                <w:sz w:val="16"/>
                <w:szCs w:val="16"/>
              </w:rPr>
            </w:pPr>
          </w:p>
        </w:tc>
        <w:tc>
          <w:tcPr>
            <w:tcW w:w="975" w:type="dxa"/>
            <w:gridSpan w:val="14"/>
            <w:vMerge/>
            <w:tcBorders>
              <w:top w:val="single" w:sz="4" w:space="0" w:color="000000"/>
              <w:left w:val="single" w:sz="4" w:space="0" w:color="000000"/>
              <w:bottom w:val="single" w:sz="4" w:space="0" w:color="000000"/>
              <w:right w:val="single" w:sz="4" w:space="0" w:color="000000"/>
            </w:tcBorders>
            <w:vAlign w:val="center"/>
            <w:hideMark/>
          </w:tcPr>
          <w:p w14:paraId="739BB3B8" w14:textId="77777777" w:rsidR="00F24DD2" w:rsidRPr="00F24DD2" w:rsidRDefault="00F24DD2" w:rsidP="00240B1A">
            <w:pPr>
              <w:rPr>
                <w:rFonts w:cstheme="minorHAnsi"/>
                <w:sz w:val="16"/>
                <w:szCs w:val="16"/>
              </w:rPr>
            </w:pPr>
          </w:p>
        </w:tc>
        <w:tc>
          <w:tcPr>
            <w:tcW w:w="1280" w:type="dxa"/>
            <w:gridSpan w:val="14"/>
            <w:vMerge/>
            <w:tcBorders>
              <w:top w:val="single" w:sz="4" w:space="0" w:color="000000"/>
              <w:left w:val="single" w:sz="4" w:space="0" w:color="000000"/>
              <w:bottom w:val="single" w:sz="4" w:space="0" w:color="000000"/>
              <w:right w:val="single" w:sz="4" w:space="0" w:color="000000"/>
            </w:tcBorders>
            <w:vAlign w:val="center"/>
            <w:hideMark/>
          </w:tcPr>
          <w:p w14:paraId="374A9301" w14:textId="77777777" w:rsidR="00F24DD2" w:rsidRPr="00F24DD2" w:rsidRDefault="00F24DD2" w:rsidP="00240B1A">
            <w:pPr>
              <w:rPr>
                <w:rFonts w:cstheme="minorHAnsi"/>
                <w:sz w:val="16"/>
                <w:szCs w:val="16"/>
              </w:rPr>
            </w:pPr>
          </w:p>
        </w:tc>
      </w:tr>
      <w:tr w:rsidR="00F24DD2" w:rsidRPr="00F24DD2" w14:paraId="68B746DF" w14:textId="77777777" w:rsidTr="00240B1A">
        <w:tblPrEx>
          <w:tblCellMar>
            <w:left w:w="108" w:type="dxa"/>
            <w:right w:w="108" w:type="dxa"/>
          </w:tblCellMar>
        </w:tblPrEx>
        <w:trPr>
          <w:trHeight w:val="222"/>
        </w:trPr>
        <w:tc>
          <w:tcPr>
            <w:tcW w:w="1276" w:type="dxa"/>
            <w:gridSpan w:val="5"/>
            <w:tcBorders>
              <w:top w:val="nil"/>
              <w:left w:val="single" w:sz="4" w:space="0" w:color="000000"/>
              <w:bottom w:val="nil"/>
              <w:right w:val="nil"/>
            </w:tcBorders>
            <w:shd w:val="clear" w:color="auto" w:fill="auto"/>
            <w:noWrap/>
            <w:hideMark/>
          </w:tcPr>
          <w:p w14:paraId="003E5A73" w14:textId="77777777" w:rsidR="00F24DD2" w:rsidRPr="00F24DD2" w:rsidRDefault="00F24DD2" w:rsidP="00240B1A">
            <w:pPr>
              <w:rPr>
                <w:rFonts w:cstheme="minorHAnsi"/>
                <w:b/>
                <w:bCs/>
                <w:sz w:val="16"/>
                <w:szCs w:val="16"/>
              </w:rPr>
            </w:pPr>
            <w:proofErr w:type="spellStart"/>
            <w:r w:rsidRPr="00F24DD2">
              <w:rPr>
                <w:rFonts w:cstheme="minorHAnsi"/>
                <w:b/>
                <w:bCs/>
                <w:sz w:val="16"/>
                <w:szCs w:val="16"/>
              </w:rPr>
              <w:t>Начислено</w:t>
            </w:r>
            <w:proofErr w:type="spellEnd"/>
            <w:r w:rsidRPr="00F24DD2">
              <w:rPr>
                <w:rFonts w:cstheme="minorHAnsi"/>
                <w:b/>
                <w:bCs/>
                <w:sz w:val="16"/>
                <w:szCs w:val="16"/>
              </w:rPr>
              <w:t>:</w:t>
            </w:r>
          </w:p>
        </w:tc>
        <w:tc>
          <w:tcPr>
            <w:tcW w:w="319" w:type="dxa"/>
            <w:gridSpan w:val="2"/>
            <w:tcBorders>
              <w:top w:val="nil"/>
              <w:left w:val="nil"/>
              <w:bottom w:val="nil"/>
              <w:right w:val="nil"/>
            </w:tcBorders>
            <w:shd w:val="clear" w:color="auto" w:fill="auto"/>
            <w:noWrap/>
            <w:vAlign w:val="bottom"/>
            <w:hideMark/>
          </w:tcPr>
          <w:p w14:paraId="732094AA" w14:textId="77777777" w:rsidR="00F24DD2" w:rsidRPr="00F24DD2" w:rsidRDefault="00F24DD2" w:rsidP="00240B1A">
            <w:pPr>
              <w:rPr>
                <w:rFonts w:cstheme="minorHAnsi"/>
                <w:sz w:val="16"/>
                <w:szCs w:val="16"/>
              </w:rPr>
            </w:pPr>
          </w:p>
        </w:tc>
        <w:tc>
          <w:tcPr>
            <w:tcW w:w="319" w:type="dxa"/>
            <w:gridSpan w:val="2"/>
            <w:tcBorders>
              <w:top w:val="nil"/>
              <w:left w:val="nil"/>
              <w:bottom w:val="nil"/>
              <w:right w:val="nil"/>
            </w:tcBorders>
            <w:shd w:val="clear" w:color="auto" w:fill="auto"/>
            <w:noWrap/>
            <w:vAlign w:val="bottom"/>
            <w:hideMark/>
          </w:tcPr>
          <w:p w14:paraId="43F42203"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07C9B6AB"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60716EF9"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7ABB30C7"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7A4B38D4" w14:textId="77777777" w:rsidR="00F24DD2" w:rsidRPr="00F24DD2" w:rsidRDefault="00F24DD2" w:rsidP="00240B1A">
            <w:pPr>
              <w:rPr>
                <w:rFonts w:cstheme="minorHAnsi"/>
                <w:sz w:val="16"/>
                <w:szCs w:val="16"/>
              </w:rPr>
            </w:pPr>
          </w:p>
        </w:tc>
        <w:tc>
          <w:tcPr>
            <w:tcW w:w="401" w:type="dxa"/>
            <w:gridSpan w:val="3"/>
            <w:tcBorders>
              <w:top w:val="nil"/>
              <w:left w:val="nil"/>
              <w:bottom w:val="nil"/>
              <w:right w:val="nil"/>
            </w:tcBorders>
            <w:shd w:val="clear" w:color="auto" w:fill="auto"/>
            <w:noWrap/>
            <w:vAlign w:val="bottom"/>
            <w:hideMark/>
          </w:tcPr>
          <w:p w14:paraId="32D004A5" w14:textId="77777777" w:rsidR="00F24DD2" w:rsidRPr="00F24DD2" w:rsidRDefault="00F24DD2" w:rsidP="00240B1A">
            <w:pPr>
              <w:rPr>
                <w:rFonts w:cstheme="minorHAnsi"/>
                <w:sz w:val="16"/>
                <w:szCs w:val="16"/>
              </w:rPr>
            </w:pPr>
          </w:p>
        </w:tc>
        <w:tc>
          <w:tcPr>
            <w:tcW w:w="389" w:type="dxa"/>
            <w:gridSpan w:val="2"/>
            <w:tcBorders>
              <w:top w:val="nil"/>
              <w:left w:val="nil"/>
              <w:bottom w:val="nil"/>
              <w:right w:val="nil"/>
            </w:tcBorders>
            <w:shd w:val="clear" w:color="auto" w:fill="auto"/>
            <w:noWrap/>
            <w:vAlign w:val="bottom"/>
            <w:hideMark/>
          </w:tcPr>
          <w:p w14:paraId="714EE982"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7B610993" w14:textId="77777777" w:rsidR="00F24DD2" w:rsidRPr="00F24DD2" w:rsidRDefault="00F24DD2" w:rsidP="00240B1A">
            <w:pPr>
              <w:rPr>
                <w:rFonts w:cstheme="minorHAnsi"/>
                <w:sz w:val="16"/>
                <w:szCs w:val="16"/>
              </w:rPr>
            </w:pPr>
          </w:p>
        </w:tc>
        <w:tc>
          <w:tcPr>
            <w:tcW w:w="325" w:type="dxa"/>
            <w:gridSpan w:val="3"/>
            <w:tcBorders>
              <w:top w:val="nil"/>
              <w:left w:val="nil"/>
              <w:bottom w:val="nil"/>
              <w:right w:val="nil"/>
            </w:tcBorders>
            <w:shd w:val="clear" w:color="auto" w:fill="auto"/>
            <w:noWrap/>
            <w:vAlign w:val="bottom"/>
            <w:hideMark/>
          </w:tcPr>
          <w:p w14:paraId="54B9353A"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603BD067"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71B6F38E" w14:textId="77777777" w:rsidR="00F24DD2" w:rsidRPr="00F24DD2" w:rsidRDefault="00F24DD2" w:rsidP="00240B1A">
            <w:pPr>
              <w:rPr>
                <w:rFonts w:cstheme="minorHAnsi"/>
                <w:sz w:val="16"/>
                <w:szCs w:val="16"/>
              </w:rPr>
            </w:pPr>
          </w:p>
        </w:tc>
        <w:tc>
          <w:tcPr>
            <w:tcW w:w="320" w:type="dxa"/>
            <w:gridSpan w:val="2"/>
            <w:tcBorders>
              <w:top w:val="nil"/>
              <w:left w:val="nil"/>
              <w:bottom w:val="nil"/>
              <w:right w:val="nil"/>
            </w:tcBorders>
            <w:shd w:val="clear" w:color="auto" w:fill="auto"/>
            <w:noWrap/>
            <w:vAlign w:val="bottom"/>
            <w:hideMark/>
          </w:tcPr>
          <w:p w14:paraId="12AA7D42" w14:textId="77777777" w:rsidR="00F24DD2" w:rsidRPr="00F24DD2" w:rsidRDefault="00F24DD2" w:rsidP="00240B1A">
            <w:pPr>
              <w:rPr>
                <w:rFonts w:cstheme="minorHAnsi"/>
                <w:sz w:val="16"/>
                <w:szCs w:val="16"/>
              </w:rPr>
            </w:pPr>
          </w:p>
        </w:tc>
        <w:tc>
          <w:tcPr>
            <w:tcW w:w="1280" w:type="dxa"/>
            <w:gridSpan w:val="12"/>
            <w:tcBorders>
              <w:top w:val="nil"/>
              <w:left w:val="nil"/>
              <w:bottom w:val="nil"/>
              <w:right w:val="nil"/>
            </w:tcBorders>
            <w:shd w:val="clear" w:color="auto" w:fill="auto"/>
            <w:noWrap/>
            <w:hideMark/>
          </w:tcPr>
          <w:p w14:paraId="31940B65" w14:textId="77777777" w:rsidR="00F24DD2" w:rsidRPr="00F24DD2" w:rsidRDefault="00F24DD2" w:rsidP="00240B1A">
            <w:pPr>
              <w:jc w:val="right"/>
              <w:rPr>
                <w:rFonts w:cstheme="minorHAnsi"/>
                <w:b/>
                <w:bCs/>
                <w:sz w:val="16"/>
                <w:szCs w:val="16"/>
              </w:rPr>
            </w:pPr>
          </w:p>
        </w:tc>
        <w:tc>
          <w:tcPr>
            <w:tcW w:w="1280" w:type="dxa"/>
            <w:gridSpan w:val="10"/>
            <w:tcBorders>
              <w:top w:val="nil"/>
              <w:left w:val="single" w:sz="4" w:space="0" w:color="000000"/>
              <w:bottom w:val="nil"/>
              <w:right w:val="nil"/>
            </w:tcBorders>
            <w:shd w:val="clear" w:color="auto" w:fill="auto"/>
            <w:noWrap/>
            <w:hideMark/>
          </w:tcPr>
          <w:p w14:paraId="1785E0EF" w14:textId="77777777" w:rsidR="00F24DD2" w:rsidRPr="00F24DD2" w:rsidRDefault="00F24DD2" w:rsidP="00240B1A">
            <w:pPr>
              <w:rPr>
                <w:rFonts w:cstheme="minorHAnsi"/>
                <w:b/>
                <w:bCs/>
                <w:sz w:val="16"/>
                <w:szCs w:val="16"/>
              </w:rPr>
            </w:pPr>
            <w:proofErr w:type="spellStart"/>
            <w:r w:rsidRPr="00F24DD2">
              <w:rPr>
                <w:rFonts w:cstheme="minorHAnsi"/>
                <w:b/>
                <w:bCs/>
                <w:sz w:val="16"/>
                <w:szCs w:val="16"/>
              </w:rPr>
              <w:t>Удержано</w:t>
            </w:r>
            <w:proofErr w:type="spellEnd"/>
            <w:r w:rsidRPr="00F24DD2">
              <w:rPr>
                <w:rFonts w:cstheme="minorHAnsi"/>
                <w:b/>
                <w:bCs/>
                <w:sz w:val="16"/>
                <w:szCs w:val="16"/>
              </w:rPr>
              <w:t>:</w:t>
            </w:r>
          </w:p>
        </w:tc>
        <w:tc>
          <w:tcPr>
            <w:tcW w:w="320" w:type="dxa"/>
            <w:gridSpan w:val="3"/>
            <w:tcBorders>
              <w:top w:val="nil"/>
              <w:left w:val="nil"/>
              <w:bottom w:val="nil"/>
              <w:right w:val="nil"/>
            </w:tcBorders>
            <w:shd w:val="clear" w:color="auto" w:fill="auto"/>
            <w:noWrap/>
            <w:vAlign w:val="bottom"/>
            <w:hideMark/>
          </w:tcPr>
          <w:p w14:paraId="0612EFFE" w14:textId="77777777" w:rsidR="00F24DD2" w:rsidRPr="00F24DD2" w:rsidRDefault="00F24DD2" w:rsidP="00240B1A">
            <w:pPr>
              <w:rPr>
                <w:rFonts w:cstheme="minorHAnsi"/>
                <w:sz w:val="16"/>
                <w:szCs w:val="16"/>
              </w:rPr>
            </w:pPr>
          </w:p>
        </w:tc>
        <w:tc>
          <w:tcPr>
            <w:tcW w:w="320" w:type="dxa"/>
            <w:gridSpan w:val="4"/>
            <w:tcBorders>
              <w:top w:val="nil"/>
              <w:left w:val="nil"/>
              <w:bottom w:val="nil"/>
              <w:right w:val="nil"/>
            </w:tcBorders>
            <w:shd w:val="clear" w:color="auto" w:fill="auto"/>
            <w:noWrap/>
            <w:vAlign w:val="bottom"/>
            <w:hideMark/>
          </w:tcPr>
          <w:p w14:paraId="1F8D9B79" w14:textId="77777777" w:rsidR="00F24DD2" w:rsidRPr="00F24DD2" w:rsidRDefault="00F24DD2" w:rsidP="00240B1A">
            <w:pPr>
              <w:rPr>
                <w:rFonts w:cstheme="minorHAnsi"/>
                <w:sz w:val="16"/>
                <w:szCs w:val="16"/>
              </w:rPr>
            </w:pPr>
          </w:p>
        </w:tc>
        <w:tc>
          <w:tcPr>
            <w:tcW w:w="236" w:type="dxa"/>
            <w:gridSpan w:val="2"/>
            <w:tcBorders>
              <w:top w:val="nil"/>
              <w:left w:val="nil"/>
              <w:bottom w:val="nil"/>
              <w:right w:val="nil"/>
            </w:tcBorders>
            <w:shd w:val="clear" w:color="auto" w:fill="auto"/>
            <w:noWrap/>
            <w:vAlign w:val="bottom"/>
            <w:hideMark/>
          </w:tcPr>
          <w:p w14:paraId="16922D47" w14:textId="77777777" w:rsidR="00F24DD2" w:rsidRPr="00F24DD2" w:rsidRDefault="00F24DD2" w:rsidP="00240B1A">
            <w:pPr>
              <w:rPr>
                <w:rFonts w:cstheme="minorHAnsi"/>
                <w:sz w:val="16"/>
                <w:szCs w:val="16"/>
              </w:rPr>
            </w:pPr>
          </w:p>
        </w:tc>
        <w:tc>
          <w:tcPr>
            <w:tcW w:w="335" w:type="dxa"/>
            <w:gridSpan w:val="6"/>
            <w:tcBorders>
              <w:top w:val="nil"/>
              <w:left w:val="nil"/>
              <w:bottom w:val="nil"/>
              <w:right w:val="nil"/>
            </w:tcBorders>
            <w:shd w:val="clear" w:color="auto" w:fill="auto"/>
            <w:noWrap/>
            <w:vAlign w:val="bottom"/>
            <w:hideMark/>
          </w:tcPr>
          <w:p w14:paraId="00DFB8BD"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21BEEA20" w14:textId="77777777" w:rsidR="00F24DD2" w:rsidRPr="00F24DD2" w:rsidRDefault="00F24DD2" w:rsidP="00240B1A">
            <w:pPr>
              <w:rPr>
                <w:rFonts w:cstheme="minorHAnsi"/>
                <w:sz w:val="16"/>
                <w:szCs w:val="16"/>
              </w:rPr>
            </w:pPr>
          </w:p>
        </w:tc>
        <w:tc>
          <w:tcPr>
            <w:tcW w:w="320" w:type="dxa"/>
            <w:gridSpan w:val="3"/>
            <w:tcBorders>
              <w:top w:val="nil"/>
              <w:left w:val="nil"/>
              <w:bottom w:val="nil"/>
              <w:right w:val="nil"/>
            </w:tcBorders>
            <w:shd w:val="clear" w:color="auto" w:fill="auto"/>
            <w:noWrap/>
            <w:vAlign w:val="bottom"/>
            <w:hideMark/>
          </w:tcPr>
          <w:p w14:paraId="3428A1B2" w14:textId="77777777" w:rsidR="00F24DD2" w:rsidRPr="00F24DD2" w:rsidRDefault="00F24DD2" w:rsidP="00240B1A">
            <w:pPr>
              <w:rPr>
                <w:rFonts w:cstheme="minorHAnsi"/>
                <w:sz w:val="16"/>
                <w:szCs w:val="16"/>
              </w:rPr>
            </w:pPr>
          </w:p>
        </w:tc>
        <w:tc>
          <w:tcPr>
            <w:tcW w:w="1280" w:type="dxa"/>
            <w:gridSpan w:val="12"/>
            <w:tcBorders>
              <w:top w:val="nil"/>
              <w:left w:val="nil"/>
              <w:bottom w:val="nil"/>
              <w:right w:val="single" w:sz="4" w:space="0" w:color="000000"/>
            </w:tcBorders>
            <w:shd w:val="clear" w:color="auto" w:fill="auto"/>
            <w:noWrap/>
            <w:hideMark/>
          </w:tcPr>
          <w:p w14:paraId="15D0075D" w14:textId="77777777" w:rsidR="00F24DD2" w:rsidRPr="00F24DD2" w:rsidRDefault="00F24DD2" w:rsidP="00240B1A">
            <w:pPr>
              <w:jc w:val="right"/>
              <w:rPr>
                <w:rFonts w:cstheme="minorHAnsi"/>
                <w:b/>
                <w:bCs/>
                <w:sz w:val="16"/>
                <w:szCs w:val="16"/>
              </w:rPr>
            </w:pPr>
          </w:p>
        </w:tc>
      </w:tr>
      <w:tr w:rsidR="00F24DD2" w:rsidRPr="00F24DD2" w14:paraId="6DA1A723" w14:textId="77777777" w:rsidTr="00240B1A">
        <w:tblPrEx>
          <w:tblCellMar>
            <w:left w:w="108" w:type="dxa"/>
            <w:right w:w="108" w:type="dxa"/>
          </w:tblCellMar>
        </w:tblPrEx>
        <w:trPr>
          <w:gridAfter w:val="3"/>
          <w:wAfter w:w="624" w:type="dxa"/>
          <w:trHeight w:val="222"/>
        </w:trPr>
        <w:tc>
          <w:tcPr>
            <w:tcW w:w="2234" w:type="dxa"/>
            <w:gridSpan w:val="11"/>
            <w:tcBorders>
              <w:top w:val="single" w:sz="4" w:space="0" w:color="000000"/>
              <w:left w:val="single" w:sz="4" w:space="0" w:color="000000"/>
              <w:bottom w:val="nil"/>
              <w:right w:val="single" w:sz="4" w:space="0" w:color="000000"/>
            </w:tcBorders>
            <w:shd w:val="clear" w:color="auto" w:fill="auto"/>
            <w:hideMark/>
          </w:tcPr>
          <w:p w14:paraId="5A26D787" w14:textId="77777777" w:rsidR="00F24DD2" w:rsidRPr="00F24DD2" w:rsidRDefault="00F24DD2" w:rsidP="00240B1A">
            <w:pPr>
              <w:rPr>
                <w:rFonts w:cstheme="minorHAnsi"/>
                <w:sz w:val="16"/>
                <w:szCs w:val="16"/>
              </w:rPr>
            </w:pPr>
          </w:p>
        </w:tc>
        <w:tc>
          <w:tcPr>
            <w:tcW w:w="960" w:type="dxa"/>
            <w:gridSpan w:val="8"/>
            <w:tcBorders>
              <w:top w:val="single" w:sz="4" w:space="0" w:color="000000"/>
              <w:left w:val="nil"/>
              <w:bottom w:val="nil"/>
              <w:right w:val="single" w:sz="4" w:space="0" w:color="000000"/>
            </w:tcBorders>
            <w:shd w:val="clear" w:color="auto" w:fill="auto"/>
            <w:noWrap/>
            <w:hideMark/>
          </w:tcPr>
          <w:p w14:paraId="1F27379A" w14:textId="77777777" w:rsidR="00F24DD2" w:rsidRPr="00F24DD2" w:rsidRDefault="00F24DD2" w:rsidP="00240B1A">
            <w:pPr>
              <w:jc w:val="right"/>
              <w:rPr>
                <w:rFonts w:cstheme="minorHAnsi"/>
                <w:sz w:val="16"/>
                <w:szCs w:val="16"/>
              </w:rPr>
            </w:pPr>
          </w:p>
        </w:tc>
        <w:tc>
          <w:tcPr>
            <w:tcW w:w="790" w:type="dxa"/>
            <w:gridSpan w:val="5"/>
            <w:tcBorders>
              <w:top w:val="single" w:sz="4" w:space="0" w:color="000000"/>
              <w:left w:val="nil"/>
              <w:bottom w:val="nil"/>
              <w:right w:val="single" w:sz="4" w:space="0" w:color="000000"/>
            </w:tcBorders>
            <w:shd w:val="clear" w:color="auto" w:fill="auto"/>
            <w:noWrap/>
            <w:hideMark/>
          </w:tcPr>
          <w:p w14:paraId="3E8CD574" w14:textId="77777777" w:rsidR="00F24DD2" w:rsidRPr="00F24DD2" w:rsidRDefault="00F24DD2" w:rsidP="00240B1A">
            <w:pPr>
              <w:jc w:val="right"/>
              <w:rPr>
                <w:rFonts w:cstheme="minorHAnsi"/>
                <w:sz w:val="16"/>
                <w:szCs w:val="16"/>
              </w:rPr>
            </w:pPr>
          </w:p>
        </w:tc>
        <w:tc>
          <w:tcPr>
            <w:tcW w:w="645" w:type="dxa"/>
            <w:gridSpan w:val="5"/>
            <w:tcBorders>
              <w:top w:val="single" w:sz="4" w:space="0" w:color="000000"/>
              <w:left w:val="nil"/>
              <w:bottom w:val="nil"/>
              <w:right w:val="single" w:sz="4" w:space="0" w:color="000000"/>
            </w:tcBorders>
            <w:shd w:val="clear" w:color="auto" w:fill="auto"/>
            <w:noWrap/>
            <w:hideMark/>
          </w:tcPr>
          <w:p w14:paraId="3BE59A0F" w14:textId="77777777" w:rsidR="00F24DD2" w:rsidRPr="00F24DD2" w:rsidRDefault="00F24DD2" w:rsidP="00240B1A">
            <w:pPr>
              <w:jc w:val="right"/>
              <w:rPr>
                <w:rFonts w:cstheme="minorHAnsi"/>
                <w:sz w:val="16"/>
                <w:szCs w:val="16"/>
              </w:rPr>
            </w:pPr>
          </w:p>
        </w:tc>
        <w:tc>
          <w:tcPr>
            <w:tcW w:w="960" w:type="dxa"/>
            <w:gridSpan w:val="6"/>
            <w:tcBorders>
              <w:top w:val="single" w:sz="4" w:space="0" w:color="000000"/>
              <w:left w:val="nil"/>
              <w:bottom w:val="nil"/>
              <w:right w:val="single" w:sz="4" w:space="0" w:color="000000"/>
            </w:tcBorders>
            <w:shd w:val="clear" w:color="auto" w:fill="auto"/>
            <w:noWrap/>
            <w:hideMark/>
          </w:tcPr>
          <w:p w14:paraId="7253FFE5" w14:textId="77777777" w:rsidR="00F24DD2" w:rsidRPr="00F24DD2" w:rsidRDefault="00F24DD2" w:rsidP="00240B1A">
            <w:pPr>
              <w:jc w:val="right"/>
              <w:rPr>
                <w:rFonts w:cstheme="minorHAnsi"/>
                <w:sz w:val="16"/>
                <w:szCs w:val="16"/>
              </w:rPr>
            </w:pPr>
          </w:p>
        </w:tc>
        <w:tc>
          <w:tcPr>
            <w:tcW w:w="1280" w:type="dxa"/>
            <w:gridSpan w:val="12"/>
            <w:tcBorders>
              <w:top w:val="single" w:sz="4" w:space="0" w:color="000000"/>
              <w:left w:val="nil"/>
              <w:bottom w:val="nil"/>
              <w:right w:val="nil"/>
            </w:tcBorders>
            <w:shd w:val="clear" w:color="auto" w:fill="auto"/>
            <w:noWrap/>
            <w:hideMark/>
          </w:tcPr>
          <w:p w14:paraId="1B8CFB37" w14:textId="77777777" w:rsidR="00F24DD2" w:rsidRPr="00F24DD2" w:rsidRDefault="00F24DD2" w:rsidP="00240B1A">
            <w:pPr>
              <w:jc w:val="right"/>
              <w:rPr>
                <w:rFonts w:cstheme="minorHAnsi"/>
                <w:sz w:val="16"/>
                <w:szCs w:val="16"/>
              </w:rPr>
            </w:pPr>
          </w:p>
        </w:tc>
        <w:tc>
          <w:tcPr>
            <w:tcW w:w="1532" w:type="dxa"/>
            <w:gridSpan w:val="12"/>
            <w:tcBorders>
              <w:top w:val="single" w:sz="4" w:space="0" w:color="000000"/>
              <w:left w:val="single" w:sz="4" w:space="0" w:color="000000"/>
              <w:bottom w:val="nil"/>
              <w:right w:val="nil"/>
            </w:tcBorders>
            <w:shd w:val="clear" w:color="auto" w:fill="auto"/>
            <w:hideMark/>
          </w:tcPr>
          <w:p w14:paraId="0A8E2CBF" w14:textId="77777777" w:rsidR="00F24DD2" w:rsidRPr="00F24DD2" w:rsidRDefault="00F24DD2" w:rsidP="00240B1A">
            <w:pPr>
              <w:rPr>
                <w:rFonts w:cstheme="minorHAnsi"/>
                <w:sz w:val="16"/>
                <w:szCs w:val="16"/>
              </w:rPr>
            </w:pPr>
          </w:p>
        </w:tc>
        <w:tc>
          <w:tcPr>
            <w:tcW w:w="975" w:type="dxa"/>
            <w:gridSpan w:val="14"/>
            <w:tcBorders>
              <w:top w:val="single" w:sz="4" w:space="0" w:color="000000"/>
              <w:left w:val="single" w:sz="4" w:space="0" w:color="000000"/>
              <w:bottom w:val="nil"/>
              <w:right w:val="single" w:sz="4" w:space="0" w:color="000000"/>
            </w:tcBorders>
            <w:shd w:val="clear" w:color="auto" w:fill="auto"/>
            <w:noWrap/>
            <w:hideMark/>
          </w:tcPr>
          <w:p w14:paraId="0B5764F8" w14:textId="77777777" w:rsidR="00F24DD2" w:rsidRPr="00F24DD2" w:rsidRDefault="00F24DD2" w:rsidP="00240B1A">
            <w:pPr>
              <w:jc w:val="right"/>
              <w:rPr>
                <w:rFonts w:cstheme="minorHAnsi"/>
                <w:sz w:val="16"/>
                <w:szCs w:val="16"/>
              </w:rPr>
            </w:pPr>
          </w:p>
        </w:tc>
        <w:tc>
          <w:tcPr>
            <w:tcW w:w="1280" w:type="dxa"/>
            <w:gridSpan w:val="14"/>
            <w:tcBorders>
              <w:top w:val="single" w:sz="4" w:space="0" w:color="000000"/>
              <w:left w:val="nil"/>
              <w:bottom w:val="nil"/>
              <w:right w:val="single" w:sz="4" w:space="0" w:color="000000"/>
            </w:tcBorders>
            <w:shd w:val="clear" w:color="auto" w:fill="auto"/>
            <w:noWrap/>
            <w:hideMark/>
          </w:tcPr>
          <w:p w14:paraId="32C93FCF" w14:textId="77777777" w:rsidR="00F24DD2" w:rsidRPr="00F24DD2" w:rsidRDefault="00F24DD2" w:rsidP="00240B1A">
            <w:pPr>
              <w:jc w:val="right"/>
              <w:rPr>
                <w:rFonts w:cstheme="minorHAnsi"/>
                <w:sz w:val="16"/>
                <w:szCs w:val="16"/>
              </w:rPr>
            </w:pPr>
          </w:p>
        </w:tc>
      </w:tr>
      <w:tr w:rsidR="00F24DD2" w:rsidRPr="00F24DD2" w14:paraId="6EBF4667" w14:textId="77777777" w:rsidTr="00240B1A">
        <w:tblPrEx>
          <w:tblCellMar>
            <w:left w:w="108" w:type="dxa"/>
            <w:right w:w="108" w:type="dxa"/>
          </w:tblCellMar>
        </w:tblPrEx>
        <w:trPr>
          <w:trHeight w:val="222"/>
        </w:trPr>
        <w:tc>
          <w:tcPr>
            <w:tcW w:w="2234" w:type="dxa"/>
            <w:gridSpan w:val="11"/>
            <w:tcBorders>
              <w:top w:val="single" w:sz="4" w:space="0" w:color="000000"/>
              <w:left w:val="single" w:sz="4" w:space="0" w:color="000000"/>
              <w:bottom w:val="nil"/>
              <w:right w:val="single" w:sz="4" w:space="0" w:color="000000"/>
            </w:tcBorders>
            <w:shd w:val="clear" w:color="auto" w:fill="auto"/>
            <w:hideMark/>
          </w:tcPr>
          <w:p w14:paraId="6D95D9BB" w14:textId="77777777" w:rsidR="00F24DD2" w:rsidRPr="00F24DD2" w:rsidRDefault="00F24DD2" w:rsidP="00240B1A">
            <w:pPr>
              <w:rPr>
                <w:rFonts w:cstheme="minorHAnsi"/>
                <w:sz w:val="16"/>
                <w:szCs w:val="16"/>
              </w:rPr>
            </w:pPr>
          </w:p>
        </w:tc>
        <w:tc>
          <w:tcPr>
            <w:tcW w:w="960" w:type="dxa"/>
            <w:gridSpan w:val="8"/>
            <w:tcBorders>
              <w:top w:val="single" w:sz="4" w:space="0" w:color="000000"/>
              <w:left w:val="nil"/>
              <w:bottom w:val="nil"/>
              <w:right w:val="single" w:sz="4" w:space="0" w:color="000000"/>
            </w:tcBorders>
            <w:shd w:val="clear" w:color="auto" w:fill="auto"/>
            <w:noWrap/>
            <w:hideMark/>
          </w:tcPr>
          <w:p w14:paraId="28CECA0E" w14:textId="77777777" w:rsidR="00F24DD2" w:rsidRPr="00F24DD2" w:rsidRDefault="00F24DD2" w:rsidP="00240B1A">
            <w:pPr>
              <w:jc w:val="right"/>
              <w:rPr>
                <w:rFonts w:cstheme="minorHAnsi"/>
                <w:sz w:val="16"/>
                <w:szCs w:val="16"/>
              </w:rPr>
            </w:pPr>
          </w:p>
        </w:tc>
        <w:tc>
          <w:tcPr>
            <w:tcW w:w="790" w:type="dxa"/>
            <w:gridSpan w:val="5"/>
            <w:tcBorders>
              <w:top w:val="single" w:sz="4" w:space="0" w:color="000000"/>
              <w:left w:val="nil"/>
              <w:bottom w:val="nil"/>
              <w:right w:val="single" w:sz="4" w:space="0" w:color="000000"/>
            </w:tcBorders>
            <w:shd w:val="clear" w:color="auto" w:fill="auto"/>
            <w:noWrap/>
            <w:hideMark/>
          </w:tcPr>
          <w:p w14:paraId="202A3CF3" w14:textId="77777777" w:rsidR="00F24DD2" w:rsidRPr="00F24DD2" w:rsidRDefault="00F24DD2" w:rsidP="00240B1A">
            <w:pPr>
              <w:jc w:val="right"/>
              <w:rPr>
                <w:rFonts w:cstheme="minorHAnsi"/>
                <w:sz w:val="16"/>
                <w:szCs w:val="16"/>
              </w:rPr>
            </w:pPr>
          </w:p>
        </w:tc>
        <w:tc>
          <w:tcPr>
            <w:tcW w:w="645" w:type="dxa"/>
            <w:gridSpan w:val="5"/>
            <w:tcBorders>
              <w:top w:val="single" w:sz="4" w:space="0" w:color="000000"/>
              <w:left w:val="nil"/>
              <w:bottom w:val="nil"/>
              <w:right w:val="single" w:sz="4" w:space="0" w:color="000000"/>
            </w:tcBorders>
            <w:shd w:val="clear" w:color="auto" w:fill="auto"/>
            <w:noWrap/>
            <w:hideMark/>
          </w:tcPr>
          <w:p w14:paraId="0F710328" w14:textId="77777777" w:rsidR="00F24DD2" w:rsidRPr="00F24DD2" w:rsidRDefault="00F24DD2" w:rsidP="00240B1A">
            <w:pPr>
              <w:jc w:val="right"/>
              <w:rPr>
                <w:rFonts w:cstheme="minorHAnsi"/>
                <w:sz w:val="16"/>
                <w:szCs w:val="16"/>
              </w:rPr>
            </w:pPr>
          </w:p>
        </w:tc>
        <w:tc>
          <w:tcPr>
            <w:tcW w:w="960" w:type="dxa"/>
            <w:gridSpan w:val="6"/>
            <w:tcBorders>
              <w:top w:val="single" w:sz="4" w:space="0" w:color="000000"/>
              <w:left w:val="nil"/>
              <w:bottom w:val="nil"/>
              <w:right w:val="single" w:sz="4" w:space="0" w:color="000000"/>
            </w:tcBorders>
            <w:shd w:val="clear" w:color="auto" w:fill="auto"/>
            <w:noWrap/>
            <w:hideMark/>
          </w:tcPr>
          <w:p w14:paraId="7D92D6F1" w14:textId="77777777" w:rsidR="00F24DD2" w:rsidRPr="00F24DD2" w:rsidRDefault="00F24DD2" w:rsidP="00240B1A">
            <w:pPr>
              <w:jc w:val="right"/>
              <w:rPr>
                <w:rFonts w:cstheme="minorHAnsi"/>
                <w:sz w:val="16"/>
                <w:szCs w:val="16"/>
              </w:rPr>
            </w:pPr>
          </w:p>
        </w:tc>
        <w:tc>
          <w:tcPr>
            <w:tcW w:w="1280" w:type="dxa"/>
            <w:gridSpan w:val="12"/>
            <w:tcBorders>
              <w:top w:val="single" w:sz="4" w:space="0" w:color="000000"/>
              <w:left w:val="nil"/>
              <w:bottom w:val="nil"/>
              <w:right w:val="nil"/>
            </w:tcBorders>
            <w:shd w:val="clear" w:color="auto" w:fill="auto"/>
            <w:noWrap/>
            <w:hideMark/>
          </w:tcPr>
          <w:p w14:paraId="054CCB59" w14:textId="77777777" w:rsidR="00F24DD2" w:rsidRPr="00F24DD2" w:rsidRDefault="00F24DD2" w:rsidP="00240B1A">
            <w:pPr>
              <w:jc w:val="right"/>
              <w:rPr>
                <w:rFonts w:cstheme="minorHAnsi"/>
                <w:sz w:val="16"/>
                <w:szCs w:val="16"/>
              </w:rPr>
            </w:pPr>
          </w:p>
        </w:tc>
        <w:tc>
          <w:tcPr>
            <w:tcW w:w="1280" w:type="dxa"/>
            <w:gridSpan w:val="10"/>
            <w:tcBorders>
              <w:top w:val="single" w:sz="4" w:space="0" w:color="000000"/>
              <w:left w:val="single" w:sz="4" w:space="0" w:color="000000"/>
              <w:bottom w:val="nil"/>
              <w:right w:val="nil"/>
            </w:tcBorders>
            <w:shd w:val="clear" w:color="auto" w:fill="auto"/>
            <w:noWrap/>
            <w:hideMark/>
          </w:tcPr>
          <w:p w14:paraId="6E21C91B" w14:textId="77777777" w:rsidR="00F24DD2" w:rsidRPr="00F24DD2" w:rsidRDefault="00F24DD2" w:rsidP="00240B1A">
            <w:pPr>
              <w:rPr>
                <w:rFonts w:cstheme="minorHAnsi"/>
                <w:b/>
                <w:bCs/>
                <w:sz w:val="16"/>
                <w:szCs w:val="16"/>
              </w:rPr>
            </w:pPr>
            <w:proofErr w:type="spellStart"/>
            <w:r w:rsidRPr="00F24DD2">
              <w:rPr>
                <w:rFonts w:cstheme="minorHAnsi"/>
                <w:b/>
                <w:bCs/>
                <w:sz w:val="16"/>
                <w:szCs w:val="16"/>
              </w:rPr>
              <w:t>Выплачено</w:t>
            </w:r>
            <w:proofErr w:type="spellEnd"/>
            <w:r w:rsidRPr="00F24DD2">
              <w:rPr>
                <w:rFonts w:cstheme="minorHAnsi"/>
                <w:b/>
                <w:bCs/>
                <w:sz w:val="16"/>
                <w:szCs w:val="16"/>
              </w:rPr>
              <w:t>:</w:t>
            </w:r>
          </w:p>
        </w:tc>
        <w:tc>
          <w:tcPr>
            <w:tcW w:w="320" w:type="dxa"/>
            <w:gridSpan w:val="3"/>
            <w:tcBorders>
              <w:top w:val="single" w:sz="4" w:space="0" w:color="000000"/>
              <w:left w:val="nil"/>
              <w:bottom w:val="nil"/>
              <w:right w:val="nil"/>
            </w:tcBorders>
            <w:shd w:val="clear" w:color="auto" w:fill="auto"/>
            <w:noWrap/>
            <w:hideMark/>
          </w:tcPr>
          <w:p w14:paraId="212CFE5B" w14:textId="77777777" w:rsidR="00F24DD2" w:rsidRPr="00F24DD2" w:rsidRDefault="00F24DD2" w:rsidP="00240B1A">
            <w:pPr>
              <w:rPr>
                <w:rFonts w:cstheme="minorHAnsi"/>
                <w:sz w:val="16"/>
                <w:szCs w:val="16"/>
              </w:rPr>
            </w:pPr>
            <w:r w:rsidRPr="00F24DD2">
              <w:rPr>
                <w:rFonts w:cstheme="minorHAnsi"/>
                <w:sz w:val="16"/>
                <w:szCs w:val="16"/>
              </w:rPr>
              <w:t> </w:t>
            </w:r>
          </w:p>
        </w:tc>
        <w:tc>
          <w:tcPr>
            <w:tcW w:w="320" w:type="dxa"/>
            <w:gridSpan w:val="4"/>
            <w:tcBorders>
              <w:top w:val="single" w:sz="4" w:space="0" w:color="000000"/>
              <w:left w:val="nil"/>
              <w:bottom w:val="nil"/>
              <w:right w:val="nil"/>
            </w:tcBorders>
            <w:shd w:val="clear" w:color="auto" w:fill="auto"/>
            <w:noWrap/>
            <w:hideMark/>
          </w:tcPr>
          <w:p w14:paraId="5626B21D" w14:textId="77777777" w:rsidR="00F24DD2" w:rsidRPr="00F24DD2" w:rsidRDefault="00F24DD2" w:rsidP="00240B1A">
            <w:pPr>
              <w:rPr>
                <w:rFonts w:cstheme="minorHAnsi"/>
                <w:sz w:val="16"/>
                <w:szCs w:val="16"/>
              </w:rPr>
            </w:pPr>
            <w:r w:rsidRPr="00F24DD2">
              <w:rPr>
                <w:rFonts w:cstheme="minorHAnsi"/>
                <w:sz w:val="16"/>
                <w:szCs w:val="16"/>
              </w:rPr>
              <w:t> </w:t>
            </w:r>
          </w:p>
        </w:tc>
        <w:tc>
          <w:tcPr>
            <w:tcW w:w="236" w:type="dxa"/>
            <w:gridSpan w:val="2"/>
            <w:tcBorders>
              <w:top w:val="single" w:sz="4" w:space="0" w:color="000000"/>
              <w:left w:val="nil"/>
              <w:bottom w:val="nil"/>
              <w:right w:val="nil"/>
            </w:tcBorders>
            <w:shd w:val="clear" w:color="auto" w:fill="auto"/>
            <w:noWrap/>
            <w:hideMark/>
          </w:tcPr>
          <w:p w14:paraId="258BE033" w14:textId="77777777" w:rsidR="00F24DD2" w:rsidRPr="00F24DD2" w:rsidRDefault="00F24DD2" w:rsidP="00240B1A">
            <w:pPr>
              <w:rPr>
                <w:rFonts w:cstheme="minorHAnsi"/>
                <w:sz w:val="16"/>
                <w:szCs w:val="16"/>
              </w:rPr>
            </w:pPr>
            <w:r w:rsidRPr="00F24DD2">
              <w:rPr>
                <w:rFonts w:cstheme="minorHAnsi"/>
                <w:sz w:val="16"/>
                <w:szCs w:val="16"/>
              </w:rPr>
              <w:t> </w:t>
            </w:r>
          </w:p>
        </w:tc>
        <w:tc>
          <w:tcPr>
            <w:tcW w:w="335" w:type="dxa"/>
            <w:gridSpan w:val="6"/>
            <w:tcBorders>
              <w:top w:val="single" w:sz="4" w:space="0" w:color="000000"/>
              <w:left w:val="nil"/>
              <w:bottom w:val="nil"/>
              <w:right w:val="nil"/>
            </w:tcBorders>
            <w:shd w:val="clear" w:color="auto" w:fill="auto"/>
            <w:noWrap/>
            <w:hideMark/>
          </w:tcPr>
          <w:p w14:paraId="0224B9F5" w14:textId="77777777" w:rsidR="00F24DD2" w:rsidRPr="00F24DD2" w:rsidRDefault="00F24DD2" w:rsidP="00240B1A">
            <w:pPr>
              <w:rPr>
                <w:rFonts w:cstheme="minorHAnsi"/>
                <w:sz w:val="16"/>
                <w:szCs w:val="16"/>
              </w:rPr>
            </w:pPr>
            <w:r w:rsidRPr="00F24DD2">
              <w:rPr>
                <w:rFonts w:cstheme="minorHAnsi"/>
                <w:sz w:val="16"/>
                <w:szCs w:val="16"/>
              </w:rPr>
              <w:t> </w:t>
            </w:r>
          </w:p>
        </w:tc>
        <w:tc>
          <w:tcPr>
            <w:tcW w:w="320" w:type="dxa"/>
            <w:gridSpan w:val="3"/>
            <w:tcBorders>
              <w:top w:val="single" w:sz="4" w:space="0" w:color="000000"/>
              <w:left w:val="nil"/>
              <w:bottom w:val="nil"/>
              <w:right w:val="nil"/>
            </w:tcBorders>
            <w:shd w:val="clear" w:color="auto" w:fill="auto"/>
            <w:noWrap/>
            <w:hideMark/>
          </w:tcPr>
          <w:p w14:paraId="55FE8CAC" w14:textId="77777777" w:rsidR="00F24DD2" w:rsidRPr="00F24DD2" w:rsidRDefault="00F24DD2" w:rsidP="00240B1A">
            <w:pPr>
              <w:rPr>
                <w:rFonts w:cstheme="minorHAnsi"/>
                <w:sz w:val="16"/>
                <w:szCs w:val="16"/>
              </w:rPr>
            </w:pPr>
            <w:r w:rsidRPr="00F24DD2">
              <w:rPr>
                <w:rFonts w:cstheme="minorHAnsi"/>
                <w:sz w:val="16"/>
                <w:szCs w:val="16"/>
              </w:rPr>
              <w:t> </w:t>
            </w:r>
          </w:p>
        </w:tc>
        <w:tc>
          <w:tcPr>
            <w:tcW w:w="320" w:type="dxa"/>
            <w:gridSpan w:val="3"/>
            <w:tcBorders>
              <w:top w:val="single" w:sz="4" w:space="0" w:color="000000"/>
              <w:left w:val="nil"/>
              <w:bottom w:val="nil"/>
              <w:right w:val="nil"/>
            </w:tcBorders>
            <w:shd w:val="clear" w:color="auto" w:fill="auto"/>
            <w:noWrap/>
            <w:hideMark/>
          </w:tcPr>
          <w:p w14:paraId="216783D2" w14:textId="77777777" w:rsidR="00F24DD2" w:rsidRPr="00F24DD2" w:rsidRDefault="00F24DD2" w:rsidP="00240B1A">
            <w:pPr>
              <w:rPr>
                <w:rFonts w:cstheme="minorHAnsi"/>
                <w:sz w:val="16"/>
                <w:szCs w:val="16"/>
              </w:rPr>
            </w:pPr>
            <w:r w:rsidRPr="00F24DD2">
              <w:rPr>
                <w:rFonts w:cstheme="minorHAnsi"/>
                <w:sz w:val="16"/>
                <w:szCs w:val="16"/>
              </w:rPr>
              <w:t> </w:t>
            </w:r>
          </w:p>
        </w:tc>
        <w:tc>
          <w:tcPr>
            <w:tcW w:w="1280" w:type="dxa"/>
            <w:gridSpan w:val="12"/>
            <w:tcBorders>
              <w:top w:val="single" w:sz="4" w:space="0" w:color="000000"/>
              <w:left w:val="nil"/>
              <w:bottom w:val="nil"/>
              <w:right w:val="single" w:sz="4" w:space="0" w:color="000000"/>
            </w:tcBorders>
            <w:shd w:val="clear" w:color="auto" w:fill="auto"/>
            <w:noWrap/>
            <w:hideMark/>
          </w:tcPr>
          <w:p w14:paraId="1B38D7E6" w14:textId="77777777" w:rsidR="00F24DD2" w:rsidRPr="00F24DD2" w:rsidRDefault="00F24DD2" w:rsidP="00240B1A">
            <w:pPr>
              <w:jc w:val="right"/>
              <w:rPr>
                <w:rFonts w:cstheme="minorHAnsi"/>
                <w:b/>
                <w:bCs/>
                <w:sz w:val="16"/>
                <w:szCs w:val="16"/>
              </w:rPr>
            </w:pPr>
          </w:p>
        </w:tc>
      </w:tr>
      <w:tr w:rsidR="00F24DD2" w:rsidRPr="00F24DD2" w14:paraId="01AE55F4" w14:textId="77777777" w:rsidTr="00240B1A">
        <w:tblPrEx>
          <w:tblCellMar>
            <w:left w:w="108" w:type="dxa"/>
            <w:right w:w="108" w:type="dxa"/>
          </w:tblCellMar>
        </w:tblPrEx>
        <w:trPr>
          <w:gridAfter w:val="3"/>
          <w:wAfter w:w="624" w:type="dxa"/>
          <w:trHeight w:val="439"/>
        </w:trPr>
        <w:tc>
          <w:tcPr>
            <w:tcW w:w="2234" w:type="dxa"/>
            <w:gridSpan w:val="11"/>
            <w:tcBorders>
              <w:top w:val="single" w:sz="4" w:space="0" w:color="000000"/>
              <w:left w:val="single" w:sz="4" w:space="0" w:color="000000"/>
              <w:bottom w:val="nil"/>
              <w:right w:val="single" w:sz="4" w:space="0" w:color="000000"/>
            </w:tcBorders>
            <w:shd w:val="clear" w:color="auto" w:fill="auto"/>
            <w:hideMark/>
          </w:tcPr>
          <w:p w14:paraId="3AFCD1EF" w14:textId="77777777" w:rsidR="00F24DD2" w:rsidRPr="00F24DD2" w:rsidRDefault="00F24DD2" w:rsidP="00240B1A">
            <w:pPr>
              <w:rPr>
                <w:rFonts w:cstheme="minorHAnsi"/>
                <w:sz w:val="16"/>
                <w:szCs w:val="16"/>
              </w:rPr>
            </w:pPr>
            <w:r w:rsidRPr="00F24DD2">
              <w:rPr>
                <w:rFonts w:cstheme="minorHAnsi"/>
                <w:sz w:val="16"/>
                <w:szCs w:val="16"/>
              </w:rPr>
              <w:t> </w:t>
            </w:r>
          </w:p>
        </w:tc>
        <w:tc>
          <w:tcPr>
            <w:tcW w:w="960" w:type="dxa"/>
            <w:gridSpan w:val="8"/>
            <w:tcBorders>
              <w:top w:val="single" w:sz="4" w:space="0" w:color="000000"/>
              <w:left w:val="nil"/>
              <w:bottom w:val="nil"/>
              <w:right w:val="single" w:sz="4" w:space="0" w:color="000000"/>
            </w:tcBorders>
            <w:shd w:val="clear" w:color="auto" w:fill="auto"/>
            <w:noWrap/>
            <w:hideMark/>
          </w:tcPr>
          <w:p w14:paraId="100E82B0"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790" w:type="dxa"/>
            <w:gridSpan w:val="5"/>
            <w:tcBorders>
              <w:top w:val="single" w:sz="4" w:space="0" w:color="000000"/>
              <w:left w:val="nil"/>
              <w:bottom w:val="nil"/>
              <w:right w:val="single" w:sz="4" w:space="0" w:color="000000"/>
            </w:tcBorders>
            <w:shd w:val="clear" w:color="auto" w:fill="auto"/>
            <w:noWrap/>
            <w:hideMark/>
          </w:tcPr>
          <w:p w14:paraId="17B84AA5"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645" w:type="dxa"/>
            <w:gridSpan w:val="5"/>
            <w:tcBorders>
              <w:top w:val="single" w:sz="4" w:space="0" w:color="000000"/>
              <w:left w:val="nil"/>
              <w:bottom w:val="nil"/>
              <w:right w:val="single" w:sz="4" w:space="0" w:color="000000"/>
            </w:tcBorders>
            <w:shd w:val="clear" w:color="auto" w:fill="auto"/>
            <w:noWrap/>
            <w:hideMark/>
          </w:tcPr>
          <w:p w14:paraId="141451F8"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960" w:type="dxa"/>
            <w:gridSpan w:val="6"/>
            <w:tcBorders>
              <w:top w:val="single" w:sz="4" w:space="0" w:color="000000"/>
              <w:left w:val="nil"/>
              <w:bottom w:val="nil"/>
              <w:right w:val="single" w:sz="4" w:space="0" w:color="000000"/>
            </w:tcBorders>
            <w:shd w:val="clear" w:color="auto" w:fill="auto"/>
            <w:noWrap/>
            <w:hideMark/>
          </w:tcPr>
          <w:p w14:paraId="6A994925"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1280" w:type="dxa"/>
            <w:gridSpan w:val="12"/>
            <w:tcBorders>
              <w:top w:val="single" w:sz="4" w:space="0" w:color="000000"/>
              <w:left w:val="nil"/>
              <w:bottom w:val="nil"/>
              <w:right w:val="nil"/>
            </w:tcBorders>
            <w:shd w:val="clear" w:color="auto" w:fill="auto"/>
            <w:noWrap/>
            <w:hideMark/>
          </w:tcPr>
          <w:p w14:paraId="1597F72C"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1532" w:type="dxa"/>
            <w:gridSpan w:val="12"/>
            <w:tcBorders>
              <w:top w:val="single" w:sz="4" w:space="0" w:color="000000"/>
              <w:left w:val="single" w:sz="4" w:space="0" w:color="000000"/>
              <w:bottom w:val="nil"/>
              <w:right w:val="nil"/>
            </w:tcBorders>
            <w:shd w:val="clear" w:color="auto" w:fill="auto"/>
            <w:hideMark/>
          </w:tcPr>
          <w:p w14:paraId="01F20797" w14:textId="77777777" w:rsidR="00F24DD2" w:rsidRPr="00F24DD2" w:rsidRDefault="00F24DD2" w:rsidP="00240B1A">
            <w:pPr>
              <w:rPr>
                <w:rFonts w:cstheme="minorHAnsi"/>
                <w:sz w:val="16"/>
                <w:szCs w:val="16"/>
              </w:rPr>
            </w:pPr>
          </w:p>
        </w:tc>
        <w:tc>
          <w:tcPr>
            <w:tcW w:w="975" w:type="dxa"/>
            <w:gridSpan w:val="14"/>
            <w:tcBorders>
              <w:top w:val="single" w:sz="4" w:space="0" w:color="000000"/>
              <w:left w:val="single" w:sz="4" w:space="0" w:color="000000"/>
              <w:bottom w:val="nil"/>
              <w:right w:val="single" w:sz="4" w:space="0" w:color="000000"/>
            </w:tcBorders>
            <w:shd w:val="clear" w:color="auto" w:fill="auto"/>
            <w:noWrap/>
            <w:hideMark/>
          </w:tcPr>
          <w:p w14:paraId="3D19CC9A" w14:textId="77777777" w:rsidR="00F24DD2" w:rsidRPr="00F24DD2" w:rsidRDefault="00F24DD2" w:rsidP="00240B1A">
            <w:pPr>
              <w:jc w:val="right"/>
              <w:rPr>
                <w:rFonts w:cstheme="minorHAnsi"/>
                <w:sz w:val="16"/>
                <w:szCs w:val="16"/>
              </w:rPr>
            </w:pPr>
          </w:p>
        </w:tc>
        <w:tc>
          <w:tcPr>
            <w:tcW w:w="1280" w:type="dxa"/>
            <w:gridSpan w:val="14"/>
            <w:tcBorders>
              <w:top w:val="single" w:sz="4" w:space="0" w:color="000000"/>
              <w:left w:val="nil"/>
              <w:bottom w:val="nil"/>
              <w:right w:val="single" w:sz="4" w:space="0" w:color="000000"/>
            </w:tcBorders>
            <w:shd w:val="clear" w:color="auto" w:fill="auto"/>
            <w:noWrap/>
            <w:hideMark/>
          </w:tcPr>
          <w:p w14:paraId="21CAF1E3" w14:textId="77777777" w:rsidR="00F24DD2" w:rsidRPr="00F24DD2" w:rsidRDefault="00F24DD2" w:rsidP="00240B1A">
            <w:pPr>
              <w:jc w:val="right"/>
              <w:rPr>
                <w:rFonts w:cstheme="minorHAnsi"/>
                <w:sz w:val="16"/>
                <w:szCs w:val="16"/>
              </w:rPr>
            </w:pPr>
          </w:p>
        </w:tc>
      </w:tr>
      <w:tr w:rsidR="00F24DD2" w:rsidRPr="00F24DD2" w14:paraId="74FAA078" w14:textId="77777777" w:rsidTr="00240B1A">
        <w:tblPrEx>
          <w:tblCellMar>
            <w:left w:w="108" w:type="dxa"/>
            <w:right w:w="108" w:type="dxa"/>
          </w:tblCellMar>
        </w:tblPrEx>
        <w:trPr>
          <w:gridAfter w:val="3"/>
          <w:wAfter w:w="624" w:type="dxa"/>
          <w:trHeight w:val="439"/>
        </w:trPr>
        <w:tc>
          <w:tcPr>
            <w:tcW w:w="2234" w:type="dxa"/>
            <w:gridSpan w:val="11"/>
            <w:tcBorders>
              <w:top w:val="single" w:sz="4" w:space="0" w:color="000000"/>
              <w:left w:val="single" w:sz="4" w:space="0" w:color="000000"/>
              <w:bottom w:val="nil"/>
              <w:right w:val="single" w:sz="4" w:space="0" w:color="000000"/>
            </w:tcBorders>
            <w:shd w:val="clear" w:color="auto" w:fill="auto"/>
            <w:hideMark/>
          </w:tcPr>
          <w:p w14:paraId="182425DE" w14:textId="77777777" w:rsidR="00F24DD2" w:rsidRPr="00F24DD2" w:rsidRDefault="00F24DD2" w:rsidP="00240B1A">
            <w:pPr>
              <w:rPr>
                <w:rFonts w:cstheme="minorHAnsi"/>
                <w:sz w:val="16"/>
                <w:szCs w:val="16"/>
              </w:rPr>
            </w:pPr>
            <w:r w:rsidRPr="00F24DD2">
              <w:rPr>
                <w:rFonts w:cstheme="minorHAnsi"/>
                <w:sz w:val="16"/>
                <w:szCs w:val="16"/>
              </w:rPr>
              <w:t> </w:t>
            </w:r>
          </w:p>
        </w:tc>
        <w:tc>
          <w:tcPr>
            <w:tcW w:w="960" w:type="dxa"/>
            <w:gridSpan w:val="8"/>
            <w:tcBorders>
              <w:top w:val="single" w:sz="4" w:space="0" w:color="000000"/>
              <w:left w:val="nil"/>
              <w:bottom w:val="nil"/>
              <w:right w:val="single" w:sz="4" w:space="0" w:color="000000"/>
            </w:tcBorders>
            <w:shd w:val="clear" w:color="auto" w:fill="auto"/>
            <w:noWrap/>
            <w:hideMark/>
          </w:tcPr>
          <w:p w14:paraId="3DCD8048"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790" w:type="dxa"/>
            <w:gridSpan w:val="5"/>
            <w:tcBorders>
              <w:top w:val="single" w:sz="4" w:space="0" w:color="000000"/>
              <w:left w:val="nil"/>
              <w:bottom w:val="nil"/>
              <w:right w:val="single" w:sz="4" w:space="0" w:color="000000"/>
            </w:tcBorders>
            <w:shd w:val="clear" w:color="auto" w:fill="auto"/>
            <w:noWrap/>
            <w:hideMark/>
          </w:tcPr>
          <w:p w14:paraId="0FBF1157"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645" w:type="dxa"/>
            <w:gridSpan w:val="5"/>
            <w:tcBorders>
              <w:top w:val="single" w:sz="4" w:space="0" w:color="000000"/>
              <w:left w:val="nil"/>
              <w:bottom w:val="nil"/>
              <w:right w:val="single" w:sz="4" w:space="0" w:color="000000"/>
            </w:tcBorders>
            <w:shd w:val="clear" w:color="auto" w:fill="auto"/>
            <w:noWrap/>
            <w:hideMark/>
          </w:tcPr>
          <w:p w14:paraId="3008FF83"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960" w:type="dxa"/>
            <w:gridSpan w:val="6"/>
            <w:tcBorders>
              <w:top w:val="single" w:sz="4" w:space="0" w:color="000000"/>
              <w:left w:val="nil"/>
              <w:bottom w:val="nil"/>
              <w:right w:val="single" w:sz="4" w:space="0" w:color="000000"/>
            </w:tcBorders>
            <w:shd w:val="clear" w:color="auto" w:fill="auto"/>
            <w:noWrap/>
            <w:hideMark/>
          </w:tcPr>
          <w:p w14:paraId="643F1450"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1280" w:type="dxa"/>
            <w:gridSpan w:val="12"/>
            <w:tcBorders>
              <w:top w:val="single" w:sz="4" w:space="0" w:color="000000"/>
              <w:left w:val="nil"/>
              <w:bottom w:val="nil"/>
              <w:right w:val="nil"/>
            </w:tcBorders>
            <w:shd w:val="clear" w:color="auto" w:fill="auto"/>
            <w:noWrap/>
            <w:hideMark/>
          </w:tcPr>
          <w:p w14:paraId="62FB2517" w14:textId="77777777" w:rsidR="00F24DD2" w:rsidRPr="00F24DD2" w:rsidRDefault="00F24DD2" w:rsidP="00240B1A">
            <w:pPr>
              <w:jc w:val="right"/>
              <w:rPr>
                <w:rFonts w:cstheme="minorHAnsi"/>
                <w:sz w:val="16"/>
                <w:szCs w:val="16"/>
              </w:rPr>
            </w:pPr>
            <w:r w:rsidRPr="00F24DD2">
              <w:rPr>
                <w:rFonts w:cstheme="minorHAnsi"/>
                <w:sz w:val="16"/>
                <w:szCs w:val="16"/>
              </w:rPr>
              <w:t> </w:t>
            </w:r>
          </w:p>
        </w:tc>
        <w:tc>
          <w:tcPr>
            <w:tcW w:w="1532" w:type="dxa"/>
            <w:gridSpan w:val="12"/>
            <w:tcBorders>
              <w:top w:val="single" w:sz="4" w:space="0" w:color="000000"/>
              <w:left w:val="single" w:sz="4" w:space="0" w:color="000000"/>
              <w:bottom w:val="nil"/>
              <w:right w:val="nil"/>
            </w:tcBorders>
            <w:shd w:val="clear" w:color="auto" w:fill="auto"/>
            <w:hideMark/>
          </w:tcPr>
          <w:p w14:paraId="57CAD000" w14:textId="77777777" w:rsidR="00F24DD2" w:rsidRPr="00F24DD2" w:rsidRDefault="00F24DD2" w:rsidP="00240B1A">
            <w:pPr>
              <w:rPr>
                <w:rFonts w:cstheme="minorHAnsi"/>
                <w:sz w:val="16"/>
                <w:szCs w:val="16"/>
              </w:rPr>
            </w:pPr>
          </w:p>
        </w:tc>
        <w:tc>
          <w:tcPr>
            <w:tcW w:w="975" w:type="dxa"/>
            <w:gridSpan w:val="14"/>
            <w:tcBorders>
              <w:top w:val="single" w:sz="4" w:space="0" w:color="000000"/>
              <w:left w:val="single" w:sz="4" w:space="0" w:color="000000"/>
              <w:bottom w:val="nil"/>
              <w:right w:val="single" w:sz="4" w:space="0" w:color="000000"/>
            </w:tcBorders>
            <w:shd w:val="clear" w:color="auto" w:fill="auto"/>
            <w:noWrap/>
            <w:hideMark/>
          </w:tcPr>
          <w:p w14:paraId="1A9A7861" w14:textId="77777777" w:rsidR="00F24DD2" w:rsidRPr="00F24DD2" w:rsidRDefault="00F24DD2" w:rsidP="00240B1A">
            <w:pPr>
              <w:jc w:val="right"/>
              <w:rPr>
                <w:rFonts w:cstheme="minorHAnsi"/>
                <w:sz w:val="16"/>
                <w:szCs w:val="16"/>
              </w:rPr>
            </w:pPr>
          </w:p>
        </w:tc>
        <w:tc>
          <w:tcPr>
            <w:tcW w:w="1280" w:type="dxa"/>
            <w:gridSpan w:val="14"/>
            <w:tcBorders>
              <w:top w:val="single" w:sz="4" w:space="0" w:color="000000"/>
              <w:left w:val="nil"/>
              <w:bottom w:val="nil"/>
              <w:right w:val="single" w:sz="4" w:space="0" w:color="000000"/>
            </w:tcBorders>
            <w:shd w:val="clear" w:color="auto" w:fill="auto"/>
            <w:noWrap/>
            <w:hideMark/>
          </w:tcPr>
          <w:p w14:paraId="3308D5B0" w14:textId="77777777" w:rsidR="00F24DD2" w:rsidRPr="00F24DD2" w:rsidRDefault="00F24DD2" w:rsidP="00240B1A">
            <w:pPr>
              <w:jc w:val="right"/>
              <w:rPr>
                <w:rFonts w:cstheme="minorHAnsi"/>
                <w:sz w:val="16"/>
                <w:szCs w:val="16"/>
              </w:rPr>
            </w:pPr>
          </w:p>
        </w:tc>
      </w:tr>
      <w:tr w:rsidR="00F24DD2" w:rsidRPr="00F24DD2" w14:paraId="1DB1E910" w14:textId="77777777" w:rsidTr="00240B1A">
        <w:tblPrEx>
          <w:tblCellMar>
            <w:left w:w="108" w:type="dxa"/>
            <w:right w:w="108" w:type="dxa"/>
          </w:tblCellMar>
        </w:tblPrEx>
        <w:trPr>
          <w:trHeight w:val="60"/>
        </w:trPr>
        <w:tc>
          <w:tcPr>
            <w:tcW w:w="326" w:type="dxa"/>
            <w:gridSpan w:val="2"/>
            <w:tcBorders>
              <w:top w:val="single" w:sz="4" w:space="0" w:color="000000"/>
              <w:left w:val="nil"/>
              <w:bottom w:val="nil"/>
              <w:right w:val="nil"/>
            </w:tcBorders>
            <w:shd w:val="clear" w:color="auto" w:fill="auto"/>
            <w:noWrap/>
            <w:vAlign w:val="bottom"/>
            <w:hideMark/>
          </w:tcPr>
          <w:p w14:paraId="4DEB0C23"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tcBorders>
              <w:top w:val="single" w:sz="4" w:space="0" w:color="000000"/>
              <w:left w:val="nil"/>
              <w:bottom w:val="nil"/>
              <w:right w:val="nil"/>
            </w:tcBorders>
            <w:shd w:val="clear" w:color="auto" w:fill="auto"/>
            <w:noWrap/>
            <w:vAlign w:val="bottom"/>
            <w:hideMark/>
          </w:tcPr>
          <w:p w14:paraId="4D3D6DF6"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tcBorders>
              <w:top w:val="single" w:sz="4" w:space="0" w:color="000000"/>
              <w:left w:val="nil"/>
              <w:bottom w:val="nil"/>
              <w:right w:val="nil"/>
            </w:tcBorders>
            <w:shd w:val="clear" w:color="auto" w:fill="auto"/>
            <w:noWrap/>
            <w:vAlign w:val="bottom"/>
            <w:hideMark/>
          </w:tcPr>
          <w:p w14:paraId="48B048A3"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2DDF7FFD"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723DE087"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4ADB9028"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643624C6"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0C2D9C65"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3"/>
            <w:tcBorders>
              <w:top w:val="single" w:sz="4" w:space="0" w:color="000000"/>
              <w:left w:val="nil"/>
              <w:bottom w:val="nil"/>
              <w:right w:val="nil"/>
            </w:tcBorders>
            <w:shd w:val="clear" w:color="auto" w:fill="auto"/>
            <w:noWrap/>
            <w:vAlign w:val="bottom"/>
            <w:hideMark/>
          </w:tcPr>
          <w:p w14:paraId="4CD587B6"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3"/>
            <w:tcBorders>
              <w:top w:val="single" w:sz="4" w:space="0" w:color="000000"/>
              <w:left w:val="nil"/>
              <w:bottom w:val="nil"/>
              <w:right w:val="nil"/>
            </w:tcBorders>
            <w:shd w:val="clear" w:color="auto" w:fill="auto"/>
            <w:noWrap/>
            <w:vAlign w:val="bottom"/>
            <w:hideMark/>
          </w:tcPr>
          <w:p w14:paraId="36C433B9"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tcBorders>
              <w:top w:val="single" w:sz="4" w:space="0" w:color="000000"/>
              <w:left w:val="nil"/>
              <w:bottom w:val="nil"/>
              <w:right w:val="nil"/>
            </w:tcBorders>
            <w:shd w:val="clear" w:color="auto" w:fill="auto"/>
            <w:noWrap/>
            <w:vAlign w:val="bottom"/>
            <w:hideMark/>
          </w:tcPr>
          <w:p w14:paraId="20011B8C"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658A8D71"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0F61221D"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1C6661E4"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1EC639E1"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35A71C3E"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66F35681"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204A86DB"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662439ED"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16CF260C"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23F351E2"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4899156E"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33D7FDFF"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0037DBBC"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79F56255"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55CA4912"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4C6218DF"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6A60FAFA" w14:textId="77777777" w:rsidR="00F24DD2" w:rsidRPr="00F24DD2" w:rsidRDefault="00F24DD2" w:rsidP="00240B1A">
            <w:pPr>
              <w:rPr>
                <w:rFonts w:cstheme="minorHAnsi"/>
                <w:sz w:val="16"/>
                <w:szCs w:val="16"/>
              </w:rPr>
            </w:pPr>
            <w:r w:rsidRPr="00F24DD2">
              <w:rPr>
                <w:rFonts w:cstheme="minorHAnsi"/>
                <w:sz w:val="16"/>
                <w:szCs w:val="16"/>
              </w:rPr>
              <w:t> </w:t>
            </w:r>
          </w:p>
        </w:tc>
        <w:tc>
          <w:tcPr>
            <w:tcW w:w="236" w:type="dxa"/>
            <w:gridSpan w:val="5"/>
            <w:tcBorders>
              <w:top w:val="single" w:sz="4" w:space="0" w:color="000000"/>
              <w:left w:val="nil"/>
              <w:bottom w:val="nil"/>
              <w:right w:val="nil"/>
            </w:tcBorders>
            <w:shd w:val="clear" w:color="auto" w:fill="auto"/>
            <w:noWrap/>
            <w:vAlign w:val="bottom"/>
            <w:hideMark/>
          </w:tcPr>
          <w:p w14:paraId="25892C1A"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1A6DAEC6"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7CD6A6C9"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51C96A73"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37059A51"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6CFDD56A"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60F121FE" w14:textId="77777777" w:rsidR="00F24DD2" w:rsidRPr="00F24DD2" w:rsidRDefault="00F24DD2" w:rsidP="00240B1A">
            <w:pPr>
              <w:rPr>
                <w:rFonts w:cstheme="minorHAnsi"/>
                <w:sz w:val="16"/>
                <w:szCs w:val="16"/>
              </w:rPr>
            </w:pPr>
            <w:r w:rsidRPr="00F24DD2">
              <w:rPr>
                <w:rFonts w:cstheme="minorHAnsi"/>
                <w:sz w:val="16"/>
                <w:szCs w:val="16"/>
              </w:rPr>
              <w:t> </w:t>
            </w:r>
          </w:p>
        </w:tc>
      </w:tr>
      <w:tr w:rsidR="00F24DD2" w:rsidRPr="00F24DD2" w14:paraId="4DE1026B" w14:textId="77777777" w:rsidTr="00240B1A">
        <w:tblPrEx>
          <w:tblCellMar>
            <w:left w:w="108" w:type="dxa"/>
            <w:right w:w="108" w:type="dxa"/>
          </w:tblCellMar>
        </w:tblPrEx>
        <w:trPr>
          <w:gridAfter w:val="5"/>
          <w:wAfter w:w="695" w:type="dxa"/>
          <w:trHeight w:val="222"/>
        </w:trPr>
        <w:tc>
          <w:tcPr>
            <w:tcW w:w="5514" w:type="dxa"/>
            <w:gridSpan w:val="34"/>
            <w:tcBorders>
              <w:top w:val="nil"/>
              <w:left w:val="nil"/>
              <w:bottom w:val="nil"/>
              <w:right w:val="nil"/>
            </w:tcBorders>
            <w:shd w:val="clear" w:color="auto" w:fill="auto"/>
            <w:hideMark/>
          </w:tcPr>
          <w:p w14:paraId="4D46D1D8" w14:textId="77777777" w:rsidR="00F24DD2" w:rsidRPr="00F24DD2" w:rsidRDefault="00F24DD2" w:rsidP="00240B1A">
            <w:pPr>
              <w:rPr>
                <w:rFonts w:cstheme="minorHAnsi"/>
                <w:sz w:val="16"/>
                <w:szCs w:val="16"/>
              </w:rPr>
            </w:pPr>
            <w:proofErr w:type="spellStart"/>
            <w:r w:rsidRPr="00F24DD2">
              <w:rPr>
                <w:rFonts w:cstheme="minorHAnsi"/>
                <w:sz w:val="16"/>
                <w:szCs w:val="16"/>
              </w:rPr>
              <w:t>Долг</w:t>
            </w:r>
            <w:proofErr w:type="spellEnd"/>
            <w:r w:rsidRPr="00F24DD2">
              <w:rPr>
                <w:rFonts w:cstheme="minorHAnsi"/>
                <w:sz w:val="16"/>
                <w:szCs w:val="16"/>
              </w:rPr>
              <w:t xml:space="preserve"> </w:t>
            </w:r>
            <w:proofErr w:type="spellStart"/>
            <w:r w:rsidRPr="00F24DD2">
              <w:rPr>
                <w:rFonts w:cstheme="minorHAnsi"/>
                <w:sz w:val="16"/>
                <w:szCs w:val="16"/>
              </w:rPr>
              <w:t>учреждения</w:t>
            </w:r>
            <w:proofErr w:type="spellEnd"/>
            <w:r w:rsidRPr="00F24DD2">
              <w:rPr>
                <w:rFonts w:cstheme="minorHAnsi"/>
                <w:sz w:val="16"/>
                <w:szCs w:val="16"/>
              </w:rPr>
              <w:t xml:space="preserve"> </w:t>
            </w:r>
            <w:proofErr w:type="spellStart"/>
            <w:r w:rsidRPr="00F24DD2">
              <w:rPr>
                <w:rFonts w:cstheme="minorHAnsi"/>
                <w:sz w:val="16"/>
                <w:szCs w:val="16"/>
              </w:rPr>
              <w:t>на</w:t>
            </w:r>
            <w:proofErr w:type="spellEnd"/>
            <w:r w:rsidRPr="00F24DD2">
              <w:rPr>
                <w:rFonts w:cstheme="minorHAnsi"/>
                <w:sz w:val="16"/>
                <w:szCs w:val="16"/>
              </w:rPr>
              <w:t xml:space="preserve"> </w:t>
            </w:r>
            <w:proofErr w:type="spellStart"/>
            <w:r w:rsidRPr="00F24DD2">
              <w:rPr>
                <w:rFonts w:cstheme="minorHAnsi"/>
                <w:sz w:val="16"/>
                <w:szCs w:val="16"/>
              </w:rPr>
              <w:t>начало</w:t>
            </w:r>
            <w:proofErr w:type="spellEnd"/>
          </w:p>
        </w:tc>
        <w:tc>
          <w:tcPr>
            <w:tcW w:w="1300" w:type="dxa"/>
            <w:gridSpan w:val="12"/>
            <w:tcBorders>
              <w:top w:val="nil"/>
              <w:left w:val="nil"/>
              <w:bottom w:val="nil"/>
              <w:right w:val="nil"/>
            </w:tcBorders>
            <w:shd w:val="clear" w:color="auto" w:fill="auto"/>
            <w:noWrap/>
            <w:hideMark/>
          </w:tcPr>
          <w:p w14:paraId="30ED2CCD" w14:textId="77777777" w:rsidR="00F24DD2" w:rsidRPr="00F24DD2" w:rsidRDefault="00F24DD2" w:rsidP="00240B1A">
            <w:pPr>
              <w:jc w:val="right"/>
              <w:rPr>
                <w:rFonts w:cstheme="minorHAnsi"/>
                <w:sz w:val="16"/>
                <w:szCs w:val="16"/>
              </w:rPr>
            </w:pPr>
          </w:p>
        </w:tc>
        <w:tc>
          <w:tcPr>
            <w:tcW w:w="2542" w:type="dxa"/>
            <w:gridSpan w:val="25"/>
            <w:tcBorders>
              <w:top w:val="nil"/>
              <w:left w:val="nil"/>
              <w:bottom w:val="nil"/>
              <w:right w:val="nil"/>
            </w:tcBorders>
            <w:shd w:val="clear" w:color="auto" w:fill="auto"/>
            <w:hideMark/>
          </w:tcPr>
          <w:p w14:paraId="15DC8C71" w14:textId="77777777" w:rsidR="00F24DD2" w:rsidRPr="00F24DD2" w:rsidRDefault="00F24DD2" w:rsidP="00240B1A">
            <w:pPr>
              <w:rPr>
                <w:rFonts w:cstheme="minorHAnsi"/>
                <w:sz w:val="16"/>
                <w:szCs w:val="16"/>
              </w:rPr>
            </w:pPr>
            <w:proofErr w:type="spellStart"/>
            <w:r w:rsidRPr="00F24DD2">
              <w:rPr>
                <w:rFonts w:cstheme="minorHAnsi"/>
                <w:sz w:val="16"/>
                <w:szCs w:val="16"/>
              </w:rPr>
              <w:t>Долг</w:t>
            </w:r>
            <w:proofErr w:type="spellEnd"/>
            <w:r w:rsidRPr="00F24DD2">
              <w:rPr>
                <w:rFonts w:cstheme="minorHAnsi"/>
                <w:sz w:val="16"/>
                <w:szCs w:val="16"/>
              </w:rPr>
              <w:t xml:space="preserve"> </w:t>
            </w:r>
            <w:proofErr w:type="spellStart"/>
            <w:r w:rsidRPr="00F24DD2">
              <w:rPr>
                <w:rFonts w:cstheme="minorHAnsi"/>
                <w:sz w:val="16"/>
                <w:szCs w:val="16"/>
              </w:rPr>
              <w:t>учреждения</w:t>
            </w:r>
            <w:proofErr w:type="spellEnd"/>
            <w:r w:rsidRPr="00F24DD2">
              <w:rPr>
                <w:rFonts w:cstheme="minorHAnsi"/>
                <w:sz w:val="16"/>
                <w:szCs w:val="16"/>
              </w:rPr>
              <w:t xml:space="preserve"> </w:t>
            </w:r>
            <w:proofErr w:type="spellStart"/>
            <w:r w:rsidRPr="00F24DD2">
              <w:rPr>
                <w:rFonts w:cstheme="minorHAnsi"/>
                <w:sz w:val="16"/>
                <w:szCs w:val="16"/>
              </w:rPr>
              <w:t>на</w:t>
            </w:r>
            <w:proofErr w:type="spellEnd"/>
            <w:r w:rsidRPr="00F24DD2">
              <w:rPr>
                <w:rFonts w:cstheme="minorHAnsi"/>
                <w:sz w:val="16"/>
                <w:szCs w:val="16"/>
              </w:rPr>
              <w:t xml:space="preserve"> </w:t>
            </w:r>
            <w:proofErr w:type="spellStart"/>
            <w:r w:rsidRPr="00F24DD2">
              <w:rPr>
                <w:rFonts w:cstheme="minorHAnsi"/>
                <w:sz w:val="16"/>
                <w:szCs w:val="16"/>
              </w:rPr>
              <w:t>конец</w:t>
            </w:r>
            <w:proofErr w:type="spellEnd"/>
          </w:p>
        </w:tc>
        <w:tc>
          <w:tcPr>
            <w:tcW w:w="1300" w:type="dxa"/>
            <w:gridSpan w:val="14"/>
            <w:tcBorders>
              <w:top w:val="nil"/>
              <w:left w:val="nil"/>
              <w:bottom w:val="nil"/>
              <w:right w:val="nil"/>
            </w:tcBorders>
            <w:shd w:val="clear" w:color="auto" w:fill="auto"/>
            <w:noWrap/>
            <w:hideMark/>
          </w:tcPr>
          <w:p w14:paraId="490487F8" w14:textId="77777777" w:rsidR="00F24DD2" w:rsidRPr="00F24DD2" w:rsidRDefault="00F24DD2" w:rsidP="00240B1A">
            <w:pPr>
              <w:jc w:val="right"/>
              <w:rPr>
                <w:rFonts w:cstheme="minorHAnsi"/>
                <w:sz w:val="16"/>
                <w:szCs w:val="16"/>
              </w:rPr>
            </w:pPr>
          </w:p>
        </w:tc>
      </w:tr>
      <w:tr w:rsidR="00F24DD2" w:rsidRPr="00F24DD2" w14:paraId="14538462" w14:textId="77777777" w:rsidTr="00240B1A">
        <w:tblPrEx>
          <w:tblCellMar>
            <w:left w:w="108" w:type="dxa"/>
            <w:right w:w="108" w:type="dxa"/>
          </w:tblCellMar>
        </w:tblPrEx>
        <w:trPr>
          <w:trHeight w:val="60"/>
        </w:trPr>
        <w:tc>
          <w:tcPr>
            <w:tcW w:w="326" w:type="dxa"/>
            <w:gridSpan w:val="2"/>
            <w:tcBorders>
              <w:top w:val="single" w:sz="4" w:space="0" w:color="000000"/>
              <w:left w:val="nil"/>
              <w:bottom w:val="nil"/>
              <w:right w:val="nil"/>
            </w:tcBorders>
            <w:shd w:val="clear" w:color="auto" w:fill="auto"/>
            <w:noWrap/>
            <w:vAlign w:val="bottom"/>
            <w:hideMark/>
          </w:tcPr>
          <w:p w14:paraId="4C26AE18"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tcBorders>
              <w:top w:val="single" w:sz="4" w:space="0" w:color="000000"/>
              <w:left w:val="nil"/>
              <w:bottom w:val="nil"/>
              <w:right w:val="nil"/>
            </w:tcBorders>
            <w:shd w:val="clear" w:color="auto" w:fill="auto"/>
            <w:noWrap/>
            <w:vAlign w:val="bottom"/>
            <w:hideMark/>
          </w:tcPr>
          <w:p w14:paraId="02F1A5CA"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tcBorders>
              <w:top w:val="single" w:sz="4" w:space="0" w:color="000000"/>
              <w:left w:val="nil"/>
              <w:bottom w:val="nil"/>
              <w:right w:val="nil"/>
            </w:tcBorders>
            <w:shd w:val="clear" w:color="auto" w:fill="auto"/>
            <w:noWrap/>
            <w:vAlign w:val="bottom"/>
            <w:hideMark/>
          </w:tcPr>
          <w:p w14:paraId="0B71EC69"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2C872A33"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586ABDE2"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1203701E"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28F0E500"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3C8DEA05"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3"/>
            <w:tcBorders>
              <w:top w:val="single" w:sz="4" w:space="0" w:color="000000"/>
              <w:left w:val="nil"/>
              <w:bottom w:val="nil"/>
              <w:right w:val="nil"/>
            </w:tcBorders>
            <w:shd w:val="clear" w:color="auto" w:fill="auto"/>
            <w:noWrap/>
            <w:vAlign w:val="bottom"/>
            <w:hideMark/>
          </w:tcPr>
          <w:p w14:paraId="2B57A46C"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3"/>
            <w:tcBorders>
              <w:top w:val="single" w:sz="4" w:space="0" w:color="000000"/>
              <w:left w:val="nil"/>
              <w:bottom w:val="nil"/>
              <w:right w:val="nil"/>
            </w:tcBorders>
            <w:shd w:val="clear" w:color="auto" w:fill="auto"/>
            <w:noWrap/>
            <w:vAlign w:val="bottom"/>
            <w:hideMark/>
          </w:tcPr>
          <w:p w14:paraId="5C4B9E92"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tcBorders>
              <w:top w:val="single" w:sz="4" w:space="0" w:color="000000"/>
              <w:left w:val="nil"/>
              <w:bottom w:val="nil"/>
              <w:right w:val="nil"/>
            </w:tcBorders>
            <w:shd w:val="clear" w:color="auto" w:fill="auto"/>
            <w:noWrap/>
            <w:vAlign w:val="bottom"/>
            <w:hideMark/>
          </w:tcPr>
          <w:p w14:paraId="5C0F30FC"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4DD72D9B" w14:textId="77777777" w:rsidR="00F24DD2" w:rsidRPr="00F24DD2" w:rsidRDefault="00F24DD2" w:rsidP="00240B1A">
            <w:pPr>
              <w:rPr>
                <w:rFonts w:cstheme="minorHAnsi"/>
                <w:sz w:val="16"/>
                <w:szCs w:val="16"/>
              </w:rPr>
            </w:pPr>
            <w:r w:rsidRPr="00F24DD2">
              <w:rPr>
                <w:rFonts w:cstheme="minorHAnsi"/>
                <w:sz w:val="16"/>
                <w:szCs w:val="16"/>
              </w:rPr>
              <w:t> </w:t>
            </w:r>
          </w:p>
        </w:tc>
        <w:tc>
          <w:tcPr>
            <w:tcW w:w="324" w:type="dxa"/>
            <w:gridSpan w:val="2"/>
            <w:tcBorders>
              <w:top w:val="single" w:sz="4" w:space="0" w:color="000000"/>
              <w:left w:val="nil"/>
              <w:bottom w:val="nil"/>
              <w:right w:val="nil"/>
            </w:tcBorders>
            <w:shd w:val="clear" w:color="auto" w:fill="auto"/>
            <w:noWrap/>
            <w:vAlign w:val="bottom"/>
            <w:hideMark/>
          </w:tcPr>
          <w:p w14:paraId="52FD6907"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5EB30397"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149D8DBA"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7B52D230"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33566F6D"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15FD8955"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3A8A4876"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660AB4C0"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43C51A71"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7B944214"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01B80217"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0B34D38C"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04A45544"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2F67CD0A"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3C31BDD2"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5B4BF548" w14:textId="77777777" w:rsidR="00F24DD2" w:rsidRPr="00F24DD2" w:rsidRDefault="00F24DD2" w:rsidP="00240B1A">
            <w:pPr>
              <w:rPr>
                <w:rFonts w:cstheme="minorHAnsi"/>
                <w:sz w:val="16"/>
                <w:szCs w:val="16"/>
              </w:rPr>
            </w:pPr>
            <w:r w:rsidRPr="00F24DD2">
              <w:rPr>
                <w:rFonts w:cstheme="minorHAnsi"/>
                <w:sz w:val="16"/>
                <w:szCs w:val="16"/>
              </w:rPr>
              <w:t> </w:t>
            </w:r>
          </w:p>
        </w:tc>
        <w:tc>
          <w:tcPr>
            <w:tcW w:w="236" w:type="dxa"/>
            <w:gridSpan w:val="5"/>
            <w:tcBorders>
              <w:top w:val="single" w:sz="4" w:space="0" w:color="000000"/>
              <w:left w:val="nil"/>
              <w:bottom w:val="nil"/>
              <w:right w:val="nil"/>
            </w:tcBorders>
            <w:shd w:val="clear" w:color="auto" w:fill="auto"/>
            <w:noWrap/>
            <w:vAlign w:val="bottom"/>
            <w:hideMark/>
          </w:tcPr>
          <w:p w14:paraId="0C0DBCC0"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060ED351"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01CD7B6F"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3"/>
            <w:tcBorders>
              <w:top w:val="single" w:sz="4" w:space="0" w:color="000000"/>
              <w:left w:val="nil"/>
              <w:bottom w:val="nil"/>
              <w:right w:val="nil"/>
            </w:tcBorders>
            <w:shd w:val="clear" w:color="auto" w:fill="auto"/>
            <w:noWrap/>
            <w:vAlign w:val="bottom"/>
            <w:hideMark/>
          </w:tcPr>
          <w:p w14:paraId="4304FCDC"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31654BDB"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4"/>
            <w:tcBorders>
              <w:top w:val="single" w:sz="4" w:space="0" w:color="000000"/>
              <w:left w:val="nil"/>
              <w:bottom w:val="nil"/>
              <w:right w:val="nil"/>
            </w:tcBorders>
            <w:shd w:val="clear" w:color="auto" w:fill="auto"/>
            <w:noWrap/>
            <w:vAlign w:val="bottom"/>
            <w:hideMark/>
          </w:tcPr>
          <w:p w14:paraId="161BE96D" w14:textId="77777777" w:rsidR="00F24DD2" w:rsidRPr="00F24DD2" w:rsidRDefault="00F24DD2" w:rsidP="00240B1A">
            <w:pPr>
              <w:rPr>
                <w:rFonts w:cstheme="minorHAnsi"/>
                <w:sz w:val="16"/>
                <w:szCs w:val="16"/>
              </w:rPr>
            </w:pPr>
            <w:r w:rsidRPr="00F24DD2">
              <w:rPr>
                <w:rFonts w:cstheme="minorHAnsi"/>
                <w:sz w:val="16"/>
                <w:szCs w:val="16"/>
              </w:rPr>
              <w:t> </w:t>
            </w:r>
          </w:p>
        </w:tc>
        <w:tc>
          <w:tcPr>
            <w:tcW w:w="325" w:type="dxa"/>
            <w:gridSpan w:val="2"/>
            <w:tcBorders>
              <w:top w:val="single" w:sz="4" w:space="0" w:color="000000"/>
              <w:left w:val="nil"/>
              <w:bottom w:val="nil"/>
              <w:right w:val="nil"/>
            </w:tcBorders>
            <w:shd w:val="clear" w:color="auto" w:fill="auto"/>
            <w:noWrap/>
            <w:vAlign w:val="bottom"/>
            <w:hideMark/>
          </w:tcPr>
          <w:p w14:paraId="47D6BE68" w14:textId="77777777" w:rsidR="00F24DD2" w:rsidRPr="00F24DD2" w:rsidRDefault="00F24DD2" w:rsidP="00240B1A">
            <w:pPr>
              <w:rPr>
                <w:rFonts w:cstheme="minorHAnsi"/>
                <w:sz w:val="16"/>
                <w:szCs w:val="16"/>
              </w:rPr>
            </w:pPr>
            <w:r w:rsidRPr="00F24DD2">
              <w:rPr>
                <w:rFonts w:cstheme="minorHAnsi"/>
                <w:sz w:val="16"/>
                <w:szCs w:val="16"/>
              </w:rPr>
              <w:t> </w:t>
            </w:r>
          </w:p>
        </w:tc>
      </w:tr>
      <w:tr w:rsidR="00F24DD2" w:rsidRPr="00F24DD2" w14:paraId="5F7977A6" w14:textId="77777777" w:rsidTr="00240B1A">
        <w:tblPrEx>
          <w:tblCellMar>
            <w:left w:w="108" w:type="dxa"/>
            <w:right w:w="108" w:type="dxa"/>
          </w:tblCellMar>
        </w:tblPrEx>
        <w:trPr>
          <w:gridAfter w:val="5"/>
          <w:wAfter w:w="695" w:type="dxa"/>
          <w:trHeight w:val="439"/>
        </w:trPr>
        <w:tc>
          <w:tcPr>
            <w:tcW w:w="10656" w:type="dxa"/>
            <w:gridSpan w:val="85"/>
            <w:tcBorders>
              <w:top w:val="nil"/>
              <w:left w:val="nil"/>
              <w:bottom w:val="nil"/>
              <w:right w:val="nil"/>
            </w:tcBorders>
            <w:shd w:val="clear" w:color="auto" w:fill="auto"/>
            <w:vAlign w:val="bottom"/>
            <w:hideMark/>
          </w:tcPr>
          <w:p w14:paraId="630A6CF4" w14:textId="77777777" w:rsidR="00F24DD2" w:rsidRPr="00F24DD2" w:rsidRDefault="00F24DD2" w:rsidP="00240B1A">
            <w:pPr>
              <w:rPr>
                <w:rFonts w:cstheme="minorHAnsi"/>
                <w:sz w:val="16"/>
                <w:szCs w:val="16"/>
              </w:rPr>
            </w:pPr>
            <w:proofErr w:type="spellStart"/>
            <w:r w:rsidRPr="00F24DD2">
              <w:rPr>
                <w:rFonts w:cstheme="minorHAnsi"/>
                <w:sz w:val="16"/>
                <w:szCs w:val="16"/>
              </w:rPr>
              <w:t>Общий</w:t>
            </w:r>
            <w:proofErr w:type="spellEnd"/>
            <w:r w:rsidRPr="00F24DD2">
              <w:rPr>
                <w:rFonts w:cstheme="minorHAnsi"/>
                <w:sz w:val="16"/>
                <w:szCs w:val="16"/>
              </w:rPr>
              <w:t xml:space="preserve"> </w:t>
            </w:r>
            <w:proofErr w:type="spellStart"/>
            <w:r w:rsidRPr="00F24DD2">
              <w:rPr>
                <w:rFonts w:cstheme="minorHAnsi"/>
                <w:sz w:val="16"/>
                <w:szCs w:val="16"/>
              </w:rPr>
              <w:t>облагаемый</w:t>
            </w:r>
            <w:proofErr w:type="spellEnd"/>
            <w:r w:rsidRPr="00F24DD2">
              <w:rPr>
                <w:rFonts w:cstheme="minorHAnsi"/>
                <w:sz w:val="16"/>
                <w:szCs w:val="16"/>
              </w:rPr>
              <w:t xml:space="preserve"> </w:t>
            </w:r>
            <w:proofErr w:type="spellStart"/>
            <w:r w:rsidRPr="00F24DD2">
              <w:rPr>
                <w:rFonts w:cstheme="minorHAnsi"/>
                <w:sz w:val="16"/>
                <w:szCs w:val="16"/>
              </w:rPr>
              <w:t>доход</w:t>
            </w:r>
            <w:proofErr w:type="spellEnd"/>
            <w:r w:rsidRPr="00F24DD2">
              <w:rPr>
                <w:rFonts w:cstheme="minorHAnsi"/>
                <w:sz w:val="16"/>
                <w:szCs w:val="16"/>
              </w:rPr>
              <w:t xml:space="preserve">: </w:t>
            </w:r>
          </w:p>
          <w:p w14:paraId="2202C62D" w14:textId="77777777" w:rsidR="00F24DD2" w:rsidRPr="00F24DD2" w:rsidRDefault="00F24DD2" w:rsidP="00240B1A">
            <w:pPr>
              <w:rPr>
                <w:rFonts w:cstheme="minorHAnsi"/>
                <w:sz w:val="16"/>
                <w:szCs w:val="16"/>
              </w:rPr>
            </w:pPr>
            <w:proofErr w:type="spellStart"/>
            <w:r w:rsidRPr="00F24DD2">
              <w:rPr>
                <w:rFonts w:cstheme="minorHAnsi"/>
                <w:sz w:val="16"/>
                <w:szCs w:val="16"/>
              </w:rPr>
              <w:t>Вычетов</w:t>
            </w:r>
            <w:proofErr w:type="spellEnd"/>
            <w:r w:rsidRPr="00F24DD2">
              <w:rPr>
                <w:rFonts w:cstheme="minorHAnsi"/>
                <w:sz w:val="16"/>
                <w:szCs w:val="16"/>
              </w:rPr>
              <w:t xml:space="preserve"> </w:t>
            </w:r>
            <w:proofErr w:type="spellStart"/>
            <w:r w:rsidRPr="00F24DD2">
              <w:rPr>
                <w:rFonts w:cstheme="minorHAnsi"/>
                <w:sz w:val="16"/>
                <w:szCs w:val="16"/>
              </w:rPr>
              <w:t>на</w:t>
            </w:r>
            <w:proofErr w:type="spellEnd"/>
            <w:r w:rsidRPr="00F24DD2">
              <w:rPr>
                <w:rFonts w:cstheme="minorHAnsi"/>
                <w:sz w:val="16"/>
                <w:szCs w:val="16"/>
              </w:rPr>
              <w:t xml:space="preserve"> </w:t>
            </w:r>
            <w:proofErr w:type="spellStart"/>
            <w:r w:rsidRPr="00F24DD2">
              <w:rPr>
                <w:rFonts w:cstheme="minorHAnsi"/>
                <w:sz w:val="16"/>
                <w:szCs w:val="16"/>
              </w:rPr>
              <w:t>детей</w:t>
            </w:r>
            <w:proofErr w:type="spellEnd"/>
            <w:r w:rsidRPr="00F24DD2">
              <w:rPr>
                <w:rFonts w:cstheme="minorHAnsi"/>
                <w:sz w:val="16"/>
                <w:szCs w:val="16"/>
              </w:rPr>
              <w:t xml:space="preserve">: </w:t>
            </w:r>
          </w:p>
        </w:tc>
      </w:tr>
    </w:tbl>
    <w:p w14:paraId="51F00A33" w14:textId="77777777" w:rsidR="00F24DD2" w:rsidRPr="00F24DD2" w:rsidRDefault="00F24DD2" w:rsidP="00F24DD2">
      <w:pPr>
        <w:shd w:val="clear" w:color="auto" w:fill="FFFFFF"/>
        <w:ind w:left="136"/>
        <w:rPr>
          <w:rFonts w:cstheme="minorHAnsi"/>
        </w:rPr>
        <w:sectPr w:rsidR="00F24DD2" w:rsidRPr="00F24DD2" w:rsidSect="0092794A">
          <w:type w:val="continuous"/>
          <w:pgSz w:w="11909" w:h="16834"/>
          <w:pgMar w:top="1134" w:right="284" w:bottom="567" w:left="851" w:header="720" w:footer="720" w:gutter="0"/>
          <w:cols w:space="60"/>
          <w:noEndnote/>
        </w:sectPr>
      </w:pPr>
    </w:p>
    <w:p w14:paraId="00C419C7" w14:textId="77777777" w:rsidR="00F24DD2" w:rsidRPr="00F24DD2" w:rsidRDefault="00F24DD2" w:rsidP="00F24DD2">
      <w:pPr>
        <w:spacing w:after="60"/>
        <w:jc w:val="center"/>
        <w:rPr>
          <w:rFonts w:cstheme="minorHAnsi"/>
          <w:b/>
          <w:sz w:val="28"/>
        </w:rPr>
      </w:pPr>
      <w:bookmarkStart w:id="130" w:name="_Toc288918047"/>
      <w:r w:rsidRPr="00F24DD2">
        <w:rPr>
          <w:rFonts w:cstheme="minorHAnsi"/>
          <w:b/>
          <w:sz w:val="28"/>
        </w:rPr>
        <w:lastRenderedPageBreak/>
        <w:t xml:space="preserve">10.Акт </w:t>
      </w:r>
      <w:proofErr w:type="spellStart"/>
      <w:r w:rsidRPr="00F24DD2">
        <w:rPr>
          <w:rFonts w:cstheme="minorHAnsi"/>
          <w:b/>
          <w:sz w:val="28"/>
        </w:rPr>
        <w:t>списания</w:t>
      </w:r>
      <w:proofErr w:type="spellEnd"/>
      <w:r w:rsidRPr="00F24DD2">
        <w:rPr>
          <w:rFonts w:cstheme="minorHAnsi"/>
          <w:b/>
          <w:sz w:val="28"/>
        </w:rPr>
        <w:t xml:space="preserve">  </w:t>
      </w:r>
    </w:p>
    <w:p w14:paraId="7E1D9333" w14:textId="77777777" w:rsidR="00F24DD2" w:rsidRPr="00F24DD2" w:rsidRDefault="00F24DD2" w:rsidP="00F24DD2">
      <w:pPr>
        <w:jc w:val="right"/>
        <w:rPr>
          <w:rFonts w:cstheme="minorHAnsi"/>
        </w:rPr>
      </w:pPr>
      <w:r w:rsidRPr="00F24DD2">
        <w:rPr>
          <w:rFonts w:cstheme="minorHAnsi"/>
        </w:rPr>
        <w:t>УТВЕРЖДАЮ</w:t>
      </w:r>
    </w:p>
    <w:p w14:paraId="4FA4F64D" w14:textId="77777777" w:rsidR="00F24DD2" w:rsidRPr="00F24DD2" w:rsidRDefault="00F24DD2" w:rsidP="00F24DD2">
      <w:pPr>
        <w:jc w:val="right"/>
        <w:rPr>
          <w:rFonts w:cstheme="minorHAnsi"/>
        </w:rPr>
      </w:pPr>
      <w:r w:rsidRPr="00F24DD2">
        <w:rPr>
          <w:rFonts w:cstheme="minorHAnsi"/>
        </w:rPr>
        <w:t>_________________</w:t>
      </w:r>
    </w:p>
    <w:p w14:paraId="0689C736" w14:textId="77777777" w:rsidR="00F24DD2" w:rsidRPr="00ED2CC6" w:rsidRDefault="00F24DD2" w:rsidP="00F24DD2">
      <w:pPr>
        <w:jc w:val="right"/>
        <w:rPr>
          <w:rFonts w:cstheme="minorHAnsi"/>
          <w:i/>
          <w:sz w:val="20"/>
          <w:szCs w:val="20"/>
          <w:lang w:val="ru-RU"/>
        </w:rPr>
      </w:pPr>
      <w:r w:rsidRPr="00ED2CC6">
        <w:rPr>
          <w:rFonts w:cstheme="minorHAnsi"/>
          <w:i/>
          <w:sz w:val="20"/>
          <w:szCs w:val="20"/>
          <w:lang w:val="ru-RU"/>
        </w:rPr>
        <w:t xml:space="preserve">Руководитель </w:t>
      </w:r>
      <w:proofErr w:type="gramStart"/>
      <w:r w:rsidRPr="00ED2CC6">
        <w:rPr>
          <w:rFonts w:cstheme="minorHAnsi"/>
          <w:i/>
          <w:sz w:val="20"/>
          <w:szCs w:val="20"/>
          <w:lang w:val="ru-RU"/>
        </w:rPr>
        <w:t>учреждения  /</w:t>
      </w:r>
      <w:proofErr w:type="gramEnd"/>
      <w:r w:rsidRPr="00ED2CC6">
        <w:rPr>
          <w:rFonts w:cstheme="minorHAnsi"/>
          <w:i/>
          <w:sz w:val="20"/>
          <w:szCs w:val="20"/>
          <w:lang w:val="ru-RU"/>
        </w:rPr>
        <w:t>Ф.И.О./</w:t>
      </w:r>
    </w:p>
    <w:p w14:paraId="6EAC10EC" w14:textId="77777777" w:rsidR="00F24DD2" w:rsidRPr="00ED2CC6" w:rsidRDefault="00F24DD2" w:rsidP="00F24DD2">
      <w:pPr>
        <w:spacing w:after="60"/>
        <w:jc w:val="right"/>
        <w:rPr>
          <w:rFonts w:cstheme="minorHAnsi"/>
          <w:lang w:val="ru-RU"/>
        </w:rPr>
      </w:pPr>
      <w:r w:rsidRPr="00ED2CC6">
        <w:rPr>
          <w:rFonts w:cstheme="minorHAnsi"/>
          <w:lang w:val="ru-RU"/>
        </w:rPr>
        <w:t>«__</w:t>
      </w:r>
      <w:proofErr w:type="gramStart"/>
      <w:r w:rsidRPr="00ED2CC6">
        <w:rPr>
          <w:rFonts w:cstheme="minorHAnsi"/>
          <w:lang w:val="ru-RU"/>
        </w:rPr>
        <w:t>_»  _</w:t>
      </w:r>
      <w:proofErr w:type="gramEnd"/>
      <w:r w:rsidRPr="00ED2CC6">
        <w:rPr>
          <w:rFonts w:cstheme="minorHAnsi"/>
          <w:lang w:val="ru-RU"/>
        </w:rPr>
        <w:t>________ 20___г</w:t>
      </w:r>
    </w:p>
    <w:p w14:paraId="5A121150" w14:textId="77777777" w:rsidR="00F24DD2" w:rsidRPr="00ED2CC6" w:rsidRDefault="00F24DD2" w:rsidP="00F24DD2">
      <w:pPr>
        <w:spacing w:after="60"/>
        <w:jc w:val="right"/>
        <w:rPr>
          <w:rFonts w:cstheme="minorHAnsi"/>
          <w:lang w:val="ru-RU"/>
        </w:rPr>
      </w:pPr>
    </w:p>
    <w:p w14:paraId="022F1357" w14:textId="77777777" w:rsidR="00F24DD2" w:rsidRPr="00ED2CC6" w:rsidRDefault="00F24DD2" w:rsidP="00F24DD2">
      <w:pPr>
        <w:jc w:val="center"/>
        <w:rPr>
          <w:rFonts w:cstheme="minorHAnsi"/>
          <w:b/>
          <w:bCs/>
          <w:sz w:val="28"/>
          <w:szCs w:val="28"/>
          <w:lang w:val="ru-RU"/>
        </w:rPr>
      </w:pPr>
      <w:r w:rsidRPr="00ED2CC6">
        <w:rPr>
          <w:rFonts w:cstheme="minorHAnsi"/>
          <w:b/>
          <w:bCs/>
          <w:sz w:val="36"/>
          <w:szCs w:val="36"/>
          <w:lang w:val="ru-RU"/>
        </w:rPr>
        <w:t xml:space="preserve">Акт </w:t>
      </w:r>
      <w:r w:rsidRPr="00ED2CC6">
        <w:rPr>
          <w:rFonts w:cstheme="minorHAnsi"/>
          <w:b/>
          <w:bCs/>
          <w:sz w:val="28"/>
          <w:szCs w:val="28"/>
          <w:lang w:val="ru-RU"/>
        </w:rPr>
        <w:t xml:space="preserve">списания </w:t>
      </w:r>
    </w:p>
    <w:p w14:paraId="6305ABF2" w14:textId="77777777" w:rsidR="00F24DD2" w:rsidRPr="00ED2CC6" w:rsidRDefault="00F24DD2" w:rsidP="00F24DD2">
      <w:pPr>
        <w:rPr>
          <w:rFonts w:cstheme="minorHAnsi"/>
          <w:sz w:val="28"/>
          <w:szCs w:val="28"/>
          <w:lang w:val="ru-RU"/>
        </w:rPr>
      </w:pPr>
    </w:p>
    <w:p w14:paraId="6BA25DB9" w14:textId="77777777" w:rsidR="00F24DD2" w:rsidRPr="00ED2CC6" w:rsidRDefault="00F24DD2" w:rsidP="00F24DD2">
      <w:pPr>
        <w:rPr>
          <w:rFonts w:cstheme="minorHAnsi"/>
          <w:lang w:val="ru-RU"/>
        </w:rPr>
      </w:pPr>
      <w:proofErr w:type="gramStart"/>
      <w:r w:rsidRPr="00ED2CC6">
        <w:rPr>
          <w:rFonts w:cstheme="minorHAnsi"/>
          <w:lang w:val="ru-RU"/>
        </w:rPr>
        <w:t>от  _</w:t>
      </w:r>
      <w:proofErr w:type="gramEnd"/>
      <w:r w:rsidRPr="00ED2CC6">
        <w:rPr>
          <w:rFonts w:cstheme="minorHAnsi"/>
          <w:lang w:val="ru-RU"/>
        </w:rPr>
        <w:t>_________________</w:t>
      </w:r>
    </w:p>
    <w:p w14:paraId="4EF267E2" w14:textId="77777777" w:rsidR="00F24DD2" w:rsidRPr="00ED2CC6" w:rsidRDefault="00F24DD2" w:rsidP="00F24DD2">
      <w:pPr>
        <w:rPr>
          <w:rFonts w:cstheme="minorHAnsi"/>
          <w:lang w:val="ru-RU"/>
        </w:rPr>
      </w:pPr>
    </w:p>
    <w:p w14:paraId="448835AC" w14:textId="77777777" w:rsidR="00F24DD2" w:rsidRPr="00ED2CC6" w:rsidRDefault="00F24DD2" w:rsidP="00F24DD2">
      <w:pPr>
        <w:rPr>
          <w:rFonts w:cstheme="minorHAnsi"/>
          <w:lang w:val="ru-RU"/>
        </w:rPr>
      </w:pPr>
      <w:r w:rsidRPr="00ED2CC6">
        <w:rPr>
          <w:rFonts w:cstheme="minorHAnsi"/>
          <w:lang w:val="ru-RU"/>
        </w:rPr>
        <w:t xml:space="preserve">Комиссия в составе: председатель комиссии - ____________________, члены комиссии:                  _________________________________________________________________________________________ составили настоящий акт на списание следующих материальных ценностей: </w:t>
      </w:r>
    </w:p>
    <w:p w14:paraId="387FE8E4" w14:textId="77777777" w:rsidR="00F24DD2" w:rsidRPr="00ED2CC6" w:rsidRDefault="00F24DD2" w:rsidP="00F24DD2">
      <w:pPr>
        <w:rPr>
          <w:rFonts w:cstheme="minorHAnsi"/>
          <w:lang w:val="ru-RU"/>
        </w:rPr>
      </w:pPr>
      <w:r w:rsidRPr="00ED2CC6">
        <w:rPr>
          <w:rFonts w:cstheme="minorHAnsi"/>
          <w:lang w:val="ru-RU"/>
        </w:rPr>
        <w:t xml:space="preserve">________________________ по цене _____________  в количестве ______________ на сумму ___________________ , </w:t>
      </w:r>
      <w:proofErr w:type="spellStart"/>
      <w:r w:rsidRPr="00ED2CC6">
        <w:rPr>
          <w:rFonts w:cstheme="minorHAnsi"/>
          <w:lang w:val="ru-RU"/>
        </w:rPr>
        <w:t>котор</w:t>
      </w:r>
      <w:proofErr w:type="spellEnd"/>
      <w:r w:rsidRPr="00ED2CC6">
        <w:rPr>
          <w:rFonts w:cstheme="minorHAnsi"/>
          <w:lang w:val="ru-RU"/>
        </w:rPr>
        <w:t>__  был__ израсходован____________________________________</w:t>
      </w:r>
    </w:p>
    <w:p w14:paraId="1E1651C4" w14:textId="77777777" w:rsidR="00F24DD2" w:rsidRPr="00F24DD2" w:rsidRDefault="00F24DD2" w:rsidP="00F24DD2">
      <w:pPr>
        <w:rPr>
          <w:rFonts w:cstheme="minorHAnsi"/>
        </w:rPr>
      </w:pPr>
      <w:r w:rsidRPr="00ED2CC6">
        <w:rPr>
          <w:rFonts w:cstheme="minorHAnsi"/>
          <w:lang w:val="ru-RU"/>
        </w:rPr>
        <w:t xml:space="preserve"> </w:t>
      </w:r>
      <w:r w:rsidRPr="00F24DD2">
        <w:rPr>
          <w:rFonts w:cstheme="minorHAnsi"/>
        </w:rPr>
        <w:t>_____________________________________________________________________________________</w:t>
      </w:r>
    </w:p>
    <w:p w14:paraId="594B84FF" w14:textId="77777777" w:rsidR="00F24DD2" w:rsidRPr="00F24DD2" w:rsidRDefault="00F24DD2" w:rsidP="00F24DD2">
      <w:pPr>
        <w:rPr>
          <w:rFonts w:cstheme="minorHAnsi"/>
        </w:rPr>
      </w:pPr>
      <w:r w:rsidRPr="00F24DD2">
        <w:rPr>
          <w:rFonts w:cstheme="minorHAnsi"/>
        </w:rPr>
        <w:t>__________________________________________________________________________________</w:t>
      </w:r>
    </w:p>
    <w:p w14:paraId="413A1EB3" w14:textId="77777777" w:rsidR="00F24DD2" w:rsidRPr="00F24DD2" w:rsidRDefault="00F24DD2" w:rsidP="00F24DD2">
      <w:pPr>
        <w:rPr>
          <w:rFonts w:cstheme="minorHAnsi"/>
        </w:rPr>
      </w:pPr>
      <w:r w:rsidRPr="00F24DD2">
        <w:rPr>
          <w:rFonts w:cstheme="minorHAnsi"/>
        </w:rPr>
        <w:t>_________________________________________________________________________________.</w:t>
      </w:r>
    </w:p>
    <w:p w14:paraId="6DB8A0BA" w14:textId="77777777" w:rsidR="00F24DD2" w:rsidRPr="00F24DD2" w:rsidRDefault="00F24DD2" w:rsidP="00F24DD2">
      <w:pPr>
        <w:rPr>
          <w:rFonts w:cstheme="minorHAnsi"/>
        </w:rPr>
      </w:pPr>
    </w:p>
    <w:p w14:paraId="5EFAE865" w14:textId="77777777" w:rsidR="00F24DD2" w:rsidRPr="00F24DD2" w:rsidRDefault="00F24DD2" w:rsidP="00F24DD2">
      <w:pPr>
        <w:tabs>
          <w:tab w:val="left" w:pos="4860"/>
          <w:tab w:val="left" w:pos="6840"/>
        </w:tabs>
        <w:rPr>
          <w:rFonts w:cstheme="minorHAnsi"/>
        </w:rPr>
      </w:pPr>
      <w:proofErr w:type="spellStart"/>
      <w:r w:rsidRPr="00F24DD2">
        <w:rPr>
          <w:rFonts w:cstheme="minorHAnsi"/>
        </w:rPr>
        <w:t>Председатель</w:t>
      </w:r>
      <w:proofErr w:type="spellEnd"/>
      <w:r w:rsidRPr="00F24DD2">
        <w:rPr>
          <w:rFonts w:cstheme="minorHAnsi"/>
        </w:rPr>
        <w:t xml:space="preserve"> </w:t>
      </w:r>
      <w:proofErr w:type="spellStart"/>
      <w:r w:rsidRPr="00F24DD2">
        <w:rPr>
          <w:rFonts w:cstheme="minorHAnsi"/>
        </w:rPr>
        <w:t>комиссии</w:t>
      </w:r>
      <w:proofErr w:type="spellEnd"/>
      <w:r w:rsidRPr="00F24DD2">
        <w:rPr>
          <w:rFonts w:cstheme="minorHAnsi"/>
        </w:rPr>
        <w:t xml:space="preserve">             __________________ </w:t>
      </w:r>
      <w:r w:rsidRPr="00F24DD2">
        <w:rPr>
          <w:rFonts w:cstheme="minorHAnsi"/>
        </w:rPr>
        <w:tab/>
      </w:r>
    </w:p>
    <w:p w14:paraId="5AB24906" w14:textId="77777777" w:rsidR="00F24DD2" w:rsidRPr="00F24DD2" w:rsidRDefault="00F24DD2" w:rsidP="00F24DD2">
      <w:pPr>
        <w:tabs>
          <w:tab w:val="left" w:pos="4860"/>
          <w:tab w:val="left" w:pos="6840"/>
        </w:tabs>
        <w:rPr>
          <w:rFonts w:cstheme="minorHAnsi"/>
        </w:rPr>
      </w:pPr>
      <w:proofErr w:type="spellStart"/>
      <w:r w:rsidRPr="00F24DD2">
        <w:rPr>
          <w:rFonts w:cstheme="minorHAnsi"/>
        </w:rPr>
        <w:t>Члены</w:t>
      </w:r>
      <w:proofErr w:type="spellEnd"/>
      <w:r w:rsidRPr="00F24DD2">
        <w:rPr>
          <w:rFonts w:cstheme="minorHAnsi"/>
        </w:rPr>
        <w:t xml:space="preserve"> </w:t>
      </w:r>
      <w:proofErr w:type="spellStart"/>
      <w:r w:rsidRPr="00F24DD2">
        <w:rPr>
          <w:rFonts w:cstheme="minorHAnsi"/>
        </w:rPr>
        <w:t>комиссии</w:t>
      </w:r>
      <w:proofErr w:type="spellEnd"/>
      <w:r w:rsidRPr="00F24DD2">
        <w:rPr>
          <w:rFonts w:cstheme="minorHAnsi"/>
        </w:rPr>
        <w:t xml:space="preserve">                         __________________ </w:t>
      </w:r>
      <w:r w:rsidRPr="00F24DD2">
        <w:rPr>
          <w:rFonts w:cstheme="minorHAnsi"/>
        </w:rPr>
        <w:tab/>
      </w:r>
    </w:p>
    <w:p w14:paraId="04A85F53" w14:textId="77777777" w:rsidR="00F24DD2" w:rsidRPr="00F24DD2" w:rsidRDefault="00F24DD2" w:rsidP="00F24DD2">
      <w:pPr>
        <w:tabs>
          <w:tab w:val="left" w:pos="4860"/>
          <w:tab w:val="left" w:pos="6840"/>
        </w:tabs>
        <w:rPr>
          <w:rFonts w:cstheme="minorHAnsi"/>
        </w:rPr>
      </w:pPr>
      <w:r w:rsidRPr="00F24DD2">
        <w:rPr>
          <w:rFonts w:cstheme="minorHAnsi"/>
        </w:rPr>
        <w:t xml:space="preserve">                                                      __________________ </w:t>
      </w:r>
      <w:r w:rsidRPr="00F24DD2">
        <w:rPr>
          <w:rFonts w:cstheme="minorHAnsi"/>
        </w:rPr>
        <w:tab/>
      </w:r>
    </w:p>
    <w:p w14:paraId="4A5D9518" w14:textId="77777777" w:rsidR="00F24DD2" w:rsidRPr="00F24DD2" w:rsidRDefault="00F24DD2" w:rsidP="00F24DD2">
      <w:pPr>
        <w:tabs>
          <w:tab w:val="left" w:pos="4860"/>
          <w:tab w:val="left" w:pos="6840"/>
        </w:tabs>
        <w:rPr>
          <w:rFonts w:cstheme="minorHAnsi"/>
          <w:vertAlign w:val="subscript"/>
        </w:rPr>
      </w:pPr>
      <w:r w:rsidRPr="00F24DD2">
        <w:rPr>
          <w:rFonts w:cstheme="minorHAnsi"/>
        </w:rPr>
        <w:t xml:space="preserve">                                                     __________________</w:t>
      </w:r>
      <w:r w:rsidRPr="00F24DD2">
        <w:rPr>
          <w:rFonts w:cstheme="minorHAnsi"/>
        </w:rPr>
        <w:tab/>
      </w:r>
    </w:p>
    <w:p w14:paraId="032D9E6D" w14:textId="77777777" w:rsidR="00F24DD2" w:rsidRPr="00F24DD2" w:rsidRDefault="00F24DD2" w:rsidP="00F24DD2">
      <w:pPr>
        <w:spacing w:after="60"/>
        <w:jc w:val="center"/>
        <w:rPr>
          <w:rFonts w:cstheme="minorHAnsi"/>
          <w:b/>
          <w:sz w:val="20"/>
        </w:rPr>
      </w:pPr>
      <w:r w:rsidRPr="00F24DD2">
        <w:rPr>
          <w:rFonts w:cstheme="minorHAnsi"/>
          <w:b/>
          <w:sz w:val="28"/>
        </w:rPr>
        <w:br w:type="page"/>
      </w:r>
      <w:bookmarkEnd w:id="130"/>
    </w:p>
    <w:p w14:paraId="082373DF" w14:textId="77777777" w:rsidR="00F24DD2" w:rsidRPr="00ED2CC6"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6"/>
          <w:szCs w:val="26"/>
          <w:lang w:val="ru-RU"/>
        </w:rPr>
      </w:pPr>
      <w:r w:rsidRPr="00ED2CC6">
        <w:rPr>
          <w:rFonts w:asciiTheme="minorHAnsi" w:hAnsiTheme="minorHAnsi" w:cstheme="minorHAnsi"/>
          <w:color w:val="auto"/>
          <w:sz w:val="26"/>
          <w:szCs w:val="26"/>
          <w:lang w:val="ru-RU"/>
        </w:rPr>
        <w:lastRenderedPageBreak/>
        <w:t>Форма расчета резерва по отпускам при инвентаризации</w:t>
      </w:r>
      <w:r w:rsidRPr="00ED2CC6">
        <w:rPr>
          <w:rFonts w:asciiTheme="minorHAnsi" w:hAnsiTheme="minorHAnsi" w:cstheme="minorHAnsi"/>
          <w:color w:val="auto"/>
          <w:sz w:val="26"/>
          <w:szCs w:val="26"/>
          <w:lang w:val="ru-RU"/>
        </w:rPr>
        <w:tab/>
      </w:r>
    </w:p>
    <w:p w14:paraId="5320F54C" w14:textId="77777777" w:rsidR="00F24DD2" w:rsidRPr="00ED2CC6" w:rsidRDefault="00F24DD2" w:rsidP="00F24DD2">
      <w:pPr>
        <w:spacing w:after="60"/>
        <w:jc w:val="right"/>
        <w:rPr>
          <w:rFonts w:cstheme="minorHAnsi"/>
          <w:lang w:val="ru-RU"/>
        </w:rPr>
      </w:pPr>
    </w:p>
    <w:tbl>
      <w:tblPr>
        <w:tblW w:w="9669" w:type="dxa"/>
        <w:tblInd w:w="93" w:type="dxa"/>
        <w:tblLayout w:type="fixed"/>
        <w:tblLook w:val="04A0" w:firstRow="1" w:lastRow="0" w:firstColumn="1" w:lastColumn="0" w:noHBand="0" w:noVBand="1"/>
      </w:tblPr>
      <w:tblGrid>
        <w:gridCol w:w="489"/>
        <w:gridCol w:w="755"/>
        <w:gridCol w:w="931"/>
        <w:gridCol w:w="993"/>
        <w:gridCol w:w="708"/>
        <w:gridCol w:w="993"/>
        <w:gridCol w:w="850"/>
        <w:gridCol w:w="709"/>
        <w:gridCol w:w="958"/>
        <w:gridCol w:w="2283"/>
      </w:tblGrid>
      <w:tr w:rsidR="00F24DD2" w:rsidRPr="00F24DD2" w14:paraId="53DCC314" w14:textId="77777777" w:rsidTr="00240B1A">
        <w:trPr>
          <w:trHeight w:val="319"/>
        </w:trPr>
        <w:tc>
          <w:tcPr>
            <w:tcW w:w="1244" w:type="dxa"/>
            <w:gridSpan w:val="2"/>
            <w:tcBorders>
              <w:top w:val="nil"/>
              <w:left w:val="nil"/>
              <w:bottom w:val="nil"/>
              <w:right w:val="nil"/>
            </w:tcBorders>
            <w:shd w:val="clear" w:color="auto" w:fill="auto"/>
            <w:noWrap/>
            <w:vAlign w:val="bottom"/>
            <w:hideMark/>
          </w:tcPr>
          <w:p w14:paraId="326F59CA" w14:textId="77777777" w:rsidR="00F24DD2" w:rsidRPr="00F24DD2" w:rsidRDefault="00F24DD2" w:rsidP="00240B1A">
            <w:pPr>
              <w:ind w:firstLine="49"/>
              <w:jc w:val="center"/>
              <w:rPr>
                <w:rFonts w:cstheme="minorHAnsi"/>
                <w:b/>
                <w:bCs/>
              </w:rPr>
            </w:pPr>
            <w:proofErr w:type="spellStart"/>
            <w:r w:rsidRPr="00F24DD2">
              <w:rPr>
                <w:rFonts w:cstheme="minorHAnsi"/>
                <w:b/>
                <w:bCs/>
              </w:rPr>
              <w:t>Расчет</w:t>
            </w:r>
            <w:proofErr w:type="spellEnd"/>
          </w:p>
        </w:tc>
        <w:tc>
          <w:tcPr>
            <w:tcW w:w="931" w:type="dxa"/>
            <w:tcBorders>
              <w:top w:val="nil"/>
              <w:left w:val="nil"/>
              <w:bottom w:val="nil"/>
              <w:right w:val="nil"/>
            </w:tcBorders>
            <w:shd w:val="clear" w:color="auto" w:fill="auto"/>
            <w:noWrap/>
            <w:vAlign w:val="bottom"/>
            <w:hideMark/>
          </w:tcPr>
          <w:p w14:paraId="74D4683B"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13AF9513" w14:textId="77777777" w:rsidR="00F24DD2" w:rsidRPr="00F24DD2" w:rsidRDefault="00F24DD2" w:rsidP="00240B1A">
            <w:pPr>
              <w:ind w:firstLine="49"/>
              <w:rPr>
                <w:rFonts w:cstheme="minorHAnsi"/>
                <w:sz w:val="16"/>
                <w:szCs w:val="16"/>
              </w:rPr>
            </w:pPr>
          </w:p>
        </w:tc>
        <w:tc>
          <w:tcPr>
            <w:tcW w:w="708" w:type="dxa"/>
            <w:tcBorders>
              <w:top w:val="nil"/>
              <w:left w:val="nil"/>
              <w:bottom w:val="nil"/>
              <w:right w:val="nil"/>
            </w:tcBorders>
            <w:shd w:val="clear" w:color="auto" w:fill="auto"/>
            <w:noWrap/>
            <w:vAlign w:val="bottom"/>
            <w:hideMark/>
          </w:tcPr>
          <w:p w14:paraId="51F6B445"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006EA804" w14:textId="77777777" w:rsidR="00F24DD2" w:rsidRPr="00F24DD2" w:rsidRDefault="00F24DD2" w:rsidP="00240B1A">
            <w:pPr>
              <w:ind w:firstLine="49"/>
              <w:rPr>
                <w:rFonts w:cstheme="minorHAnsi"/>
                <w:sz w:val="16"/>
                <w:szCs w:val="16"/>
              </w:rPr>
            </w:pPr>
          </w:p>
        </w:tc>
        <w:tc>
          <w:tcPr>
            <w:tcW w:w="850" w:type="dxa"/>
            <w:tcBorders>
              <w:top w:val="nil"/>
              <w:left w:val="nil"/>
              <w:bottom w:val="nil"/>
              <w:right w:val="nil"/>
            </w:tcBorders>
            <w:shd w:val="clear" w:color="auto" w:fill="auto"/>
            <w:noWrap/>
            <w:vAlign w:val="bottom"/>
            <w:hideMark/>
          </w:tcPr>
          <w:p w14:paraId="303058FA" w14:textId="77777777" w:rsidR="00F24DD2" w:rsidRPr="00F24DD2" w:rsidRDefault="00F24DD2" w:rsidP="00240B1A">
            <w:pPr>
              <w:ind w:firstLine="49"/>
              <w:rPr>
                <w:rFonts w:cstheme="minorHAnsi"/>
                <w:sz w:val="16"/>
                <w:szCs w:val="16"/>
              </w:rPr>
            </w:pPr>
          </w:p>
        </w:tc>
        <w:tc>
          <w:tcPr>
            <w:tcW w:w="709" w:type="dxa"/>
            <w:tcBorders>
              <w:top w:val="nil"/>
              <w:left w:val="nil"/>
              <w:bottom w:val="nil"/>
              <w:right w:val="nil"/>
            </w:tcBorders>
            <w:shd w:val="clear" w:color="auto" w:fill="auto"/>
            <w:noWrap/>
            <w:vAlign w:val="bottom"/>
            <w:hideMark/>
          </w:tcPr>
          <w:p w14:paraId="49D23926" w14:textId="77777777" w:rsidR="00F24DD2" w:rsidRPr="00F24DD2" w:rsidRDefault="00F24DD2" w:rsidP="00240B1A">
            <w:pPr>
              <w:ind w:firstLine="49"/>
              <w:rPr>
                <w:rFonts w:cstheme="minorHAnsi"/>
                <w:sz w:val="16"/>
                <w:szCs w:val="16"/>
              </w:rPr>
            </w:pPr>
          </w:p>
        </w:tc>
        <w:tc>
          <w:tcPr>
            <w:tcW w:w="958" w:type="dxa"/>
            <w:tcBorders>
              <w:top w:val="nil"/>
              <w:left w:val="nil"/>
              <w:bottom w:val="nil"/>
              <w:right w:val="nil"/>
            </w:tcBorders>
            <w:shd w:val="clear" w:color="auto" w:fill="auto"/>
            <w:noWrap/>
            <w:vAlign w:val="bottom"/>
            <w:hideMark/>
          </w:tcPr>
          <w:p w14:paraId="20E75357" w14:textId="77777777" w:rsidR="00F24DD2" w:rsidRPr="00F24DD2" w:rsidRDefault="00F24DD2" w:rsidP="00240B1A">
            <w:pPr>
              <w:ind w:firstLine="49"/>
              <w:rPr>
                <w:rFonts w:cstheme="minorHAnsi"/>
                <w:sz w:val="16"/>
                <w:szCs w:val="16"/>
              </w:rPr>
            </w:pPr>
          </w:p>
        </w:tc>
        <w:tc>
          <w:tcPr>
            <w:tcW w:w="2283" w:type="dxa"/>
            <w:tcBorders>
              <w:top w:val="nil"/>
              <w:left w:val="nil"/>
              <w:bottom w:val="nil"/>
              <w:right w:val="nil"/>
            </w:tcBorders>
            <w:shd w:val="clear" w:color="auto" w:fill="auto"/>
            <w:noWrap/>
            <w:vAlign w:val="bottom"/>
            <w:hideMark/>
          </w:tcPr>
          <w:p w14:paraId="6574FB62" w14:textId="77777777" w:rsidR="00F24DD2" w:rsidRPr="00F24DD2" w:rsidRDefault="00F24DD2" w:rsidP="00240B1A">
            <w:pPr>
              <w:ind w:firstLine="49"/>
              <w:rPr>
                <w:rFonts w:cstheme="minorHAnsi"/>
                <w:sz w:val="16"/>
                <w:szCs w:val="16"/>
              </w:rPr>
            </w:pPr>
          </w:p>
        </w:tc>
      </w:tr>
      <w:tr w:rsidR="00F24DD2" w:rsidRPr="00F24DD2" w14:paraId="4C2818C1" w14:textId="77777777" w:rsidTr="00240B1A">
        <w:trPr>
          <w:trHeight w:val="1122"/>
        </w:trPr>
        <w:tc>
          <w:tcPr>
            <w:tcW w:w="3876" w:type="dxa"/>
            <w:gridSpan w:val="5"/>
            <w:tcBorders>
              <w:top w:val="nil"/>
              <w:left w:val="nil"/>
              <w:bottom w:val="nil"/>
              <w:right w:val="nil"/>
            </w:tcBorders>
            <w:shd w:val="clear" w:color="auto" w:fill="auto"/>
            <w:vAlign w:val="bottom"/>
            <w:hideMark/>
          </w:tcPr>
          <w:p w14:paraId="5734C65B" w14:textId="77777777" w:rsidR="00F24DD2" w:rsidRPr="00F24DD2" w:rsidRDefault="00F24DD2" w:rsidP="00240B1A">
            <w:pPr>
              <w:ind w:firstLine="49"/>
              <w:rPr>
                <w:rFonts w:cstheme="minorHAnsi"/>
                <w:sz w:val="16"/>
                <w:szCs w:val="16"/>
              </w:rPr>
            </w:pPr>
            <w:r w:rsidRPr="00ED2CC6">
              <w:rPr>
                <w:rFonts w:cstheme="minorHAnsi"/>
                <w:sz w:val="16"/>
                <w:szCs w:val="16"/>
                <w:lang w:val="ru-RU"/>
              </w:rPr>
              <w:t>Инвентаризация проводится по состоянию на 01.01._____</w:t>
            </w:r>
            <w:r w:rsidRPr="00ED2CC6">
              <w:rPr>
                <w:rFonts w:cstheme="minorHAnsi"/>
                <w:sz w:val="16"/>
                <w:szCs w:val="16"/>
                <w:lang w:val="ru-RU"/>
              </w:rPr>
              <w:br/>
            </w:r>
            <w:r w:rsidRPr="00ED2CC6">
              <w:rPr>
                <w:rFonts w:cstheme="minorHAnsi"/>
                <w:sz w:val="16"/>
                <w:szCs w:val="16"/>
                <w:lang w:val="ru-RU"/>
              </w:rPr>
              <w:br/>
            </w:r>
            <w:proofErr w:type="spellStart"/>
            <w:r w:rsidRPr="00F24DD2">
              <w:rPr>
                <w:rFonts w:cstheme="minorHAnsi"/>
                <w:sz w:val="16"/>
                <w:szCs w:val="16"/>
              </w:rPr>
              <w:t>Учреждение</w:t>
            </w:r>
            <w:proofErr w:type="spellEnd"/>
            <w:r w:rsidRPr="00F24DD2">
              <w:rPr>
                <w:rFonts w:cstheme="minorHAnsi"/>
                <w:sz w:val="16"/>
                <w:szCs w:val="16"/>
              </w:rPr>
              <w:t xml:space="preserve"> ____________________</w:t>
            </w:r>
          </w:p>
        </w:tc>
        <w:tc>
          <w:tcPr>
            <w:tcW w:w="993" w:type="dxa"/>
            <w:tcBorders>
              <w:top w:val="nil"/>
              <w:left w:val="nil"/>
              <w:bottom w:val="nil"/>
              <w:right w:val="nil"/>
            </w:tcBorders>
            <w:shd w:val="clear" w:color="auto" w:fill="auto"/>
            <w:noWrap/>
            <w:vAlign w:val="bottom"/>
            <w:hideMark/>
          </w:tcPr>
          <w:p w14:paraId="1EAA8713" w14:textId="77777777" w:rsidR="00F24DD2" w:rsidRPr="00F24DD2" w:rsidRDefault="00F24DD2" w:rsidP="00240B1A">
            <w:pPr>
              <w:ind w:firstLine="49"/>
              <w:rPr>
                <w:rFonts w:cstheme="minorHAnsi"/>
                <w:sz w:val="16"/>
                <w:szCs w:val="16"/>
              </w:rPr>
            </w:pPr>
          </w:p>
        </w:tc>
        <w:tc>
          <w:tcPr>
            <w:tcW w:w="850" w:type="dxa"/>
            <w:tcBorders>
              <w:top w:val="nil"/>
              <w:left w:val="nil"/>
              <w:bottom w:val="nil"/>
              <w:right w:val="nil"/>
            </w:tcBorders>
            <w:shd w:val="clear" w:color="auto" w:fill="auto"/>
            <w:noWrap/>
            <w:vAlign w:val="bottom"/>
            <w:hideMark/>
          </w:tcPr>
          <w:p w14:paraId="0F0C9A9A" w14:textId="77777777" w:rsidR="00F24DD2" w:rsidRPr="00F24DD2" w:rsidRDefault="00F24DD2" w:rsidP="00240B1A">
            <w:pPr>
              <w:ind w:firstLine="49"/>
              <w:rPr>
                <w:rFonts w:cstheme="minorHAnsi"/>
                <w:sz w:val="16"/>
                <w:szCs w:val="16"/>
              </w:rPr>
            </w:pPr>
          </w:p>
        </w:tc>
        <w:tc>
          <w:tcPr>
            <w:tcW w:w="709" w:type="dxa"/>
            <w:tcBorders>
              <w:top w:val="nil"/>
              <w:left w:val="nil"/>
              <w:bottom w:val="nil"/>
              <w:right w:val="nil"/>
            </w:tcBorders>
            <w:shd w:val="clear" w:color="auto" w:fill="auto"/>
            <w:noWrap/>
            <w:vAlign w:val="bottom"/>
            <w:hideMark/>
          </w:tcPr>
          <w:p w14:paraId="7193D059" w14:textId="77777777" w:rsidR="00F24DD2" w:rsidRPr="00F24DD2" w:rsidRDefault="00F24DD2" w:rsidP="00240B1A">
            <w:pPr>
              <w:ind w:firstLine="49"/>
              <w:rPr>
                <w:rFonts w:cstheme="minorHAnsi"/>
                <w:sz w:val="16"/>
                <w:szCs w:val="16"/>
              </w:rPr>
            </w:pPr>
          </w:p>
        </w:tc>
        <w:tc>
          <w:tcPr>
            <w:tcW w:w="958" w:type="dxa"/>
            <w:tcBorders>
              <w:top w:val="nil"/>
              <w:left w:val="nil"/>
              <w:bottom w:val="nil"/>
              <w:right w:val="nil"/>
            </w:tcBorders>
            <w:shd w:val="clear" w:color="auto" w:fill="auto"/>
            <w:noWrap/>
            <w:vAlign w:val="bottom"/>
            <w:hideMark/>
          </w:tcPr>
          <w:p w14:paraId="4EACCE55" w14:textId="77777777" w:rsidR="00F24DD2" w:rsidRPr="00F24DD2" w:rsidRDefault="00F24DD2" w:rsidP="00240B1A">
            <w:pPr>
              <w:ind w:firstLine="49"/>
              <w:rPr>
                <w:rFonts w:cstheme="minorHAnsi"/>
                <w:sz w:val="16"/>
                <w:szCs w:val="16"/>
              </w:rPr>
            </w:pPr>
          </w:p>
        </w:tc>
        <w:tc>
          <w:tcPr>
            <w:tcW w:w="2283" w:type="dxa"/>
            <w:tcBorders>
              <w:top w:val="nil"/>
              <w:left w:val="nil"/>
              <w:bottom w:val="nil"/>
              <w:right w:val="nil"/>
            </w:tcBorders>
            <w:shd w:val="clear" w:color="auto" w:fill="auto"/>
            <w:noWrap/>
            <w:vAlign w:val="bottom"/>
            <w:hideMark/>
          </w:tcPr>
          <w:p w14:paraId="56747136" w14:textId="77777777" w:rsidR="00F24DD2" w:rsidRPr="00F24DD2" w:rsidRDefault="00F24DD2" w:rsidP="00240B1A">
            <w:pPr>
              <w:ind w:firstLine="49"/>
              <w:rPr>
                <w:rFonts w:cstheme="minorHAnsi"/>
                <w:sz w:val="16"/>
                <w:szCs w:val="16"/>
              </w:rPr>
            </w:pPr>
          </w:p>
        </w:tc>
      </w:tr>
      <w:tr w:rsidR="00F24DD2" w:rsidRPr="00F24DD2" w14:paraId="343E6A5C" w14:textId="77777777" w:rsidTr="00240B1A">
        <w:trPr>
          <w:trHeight w:val="139"/>
        </w:trPr>
        <w:tc>
          <w:tcPr>
            <w:tcW w:w="489" w:type="dxa"/>
            <w:tcBorders>
              <w:top w:val="nil"/>
              <w:left w:val="nil"/>
              <w:bottom w:val="nil"/>
              <w:right w:val="nil"/>
            </w:tcBorders>
            <w:shd w:val="clear" w:color="auto" w:fill="auto"/>
            <w:noWrap/>
            <w:vAlign w:val="bottom"/>
            <w:hideMark/>
          </w:tcPr>
          <w:p w14:paraId="394A92C8" w14:textId="77777777" w:rsidR="00F24DD2" w:rsidRPr="00F24DD2" w:rsidRDefault="00F24DD2" w:rsidP="00240B1A">
            <w:pPr>
              <w:ind w:firstLine="49"/>
              <w:rPr>
                <w:rFonts w:cstheme="minorHAnsi"/>
                <w:sz w:val="16"/>
                <w:szCs w:val="16"/>
              </w:rPr>
            </w:pPr>
          </w:p>
        </w:tc>
        <w:tc>
          <w:tcPr>
            <w:tcW w:w="755" w:type="dxa"/>
            <w:tcBorders>
              <w:top w:val="nil"/>
              <w:left w:val="nil"/>
              <w:bottom w:val="nil"/>
              <w:right w:val="nil"/>
            </w:tcBorders>
            <w:shd w:val="clear" w:color="auto" w:fill="auto"/>
            <w:noWrap/>
            <w:vAlign w:val="bottom"/>
            <w:hideMark/>
          </w:tcPr>
          <w:p w14:paraId="7CEDE75B" w14:textId="77777777" w:rsidR="00F24DD2" w:rsidRPr="00F24DD2" w:rsidRDefault="00F24DD2" w:rsidP="00240B1A">
            <w:pPr>
              <w:ind w:firstLine="49"/>
              <w:rPr>
                <w:rFonts w:cstheme="minorHAnsi"/>
                <w:sz w:val="16"/>
                <w:szCs w:val="16"/>
              </w:rPr>
            </w:pPr>
          </w:p>
        </w:tc>
        <w:tc>
          <w:tcPr>
            <w:tcW w:w="931" w:type="dxa"/>
            <w:tcBorders>
              <w:top w:val="nil"/>
              <w:left w:val="nil"/>
              <w:bottom w:val="nil"/>
              <w:right w:val="nil"/>
            </w:tcBorders>
            <w:shd w:val="clear" w:color="auto" w:fill="auto"/>
            <w:noWrap/>
            <w:vAlign w:val="bottom"/>
            <w:hideMark/>
          </w:tcPr>
          <w:p w14:paraId="4DD1930E"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7C0369CE" w14:textId="77777777" w:rsidR="00F24DD2" w:rsidRPr="00F24DD2" w:rsidRDefault="00F24DD2" w:rsidP="00240B1A">
            <w:pPr>
              <w:ind w:firstLine="49"/>
              <w:rPr>
                <w:rFonts w:cstheme="minorHAnsi"/>
                <w:sz w:val="16"/>
                <w:szCs w:val="16"/>
              </w:rPr>
            </w:pPr>
          </w:p>
        </w:tc>
        <w:tc>
          <w:tcPr>
            <w:tcW w:w="708" w:type="dxa"/>
            <w:tcBorders>
              <w:top w:val="nil"/>
              <w:left w:val="nil"/>
              <w:bottom w:val="nil"/>
              <w:right w:val="nil"/>
            </w:tcBorders>
            <w:shd w:val="clear" w:color="auto" w:fill="auto"/>
            <w:noWrap/>
            <w:vAlign w:val="bottom"/>
            <w:hideMark/>
          </w:tcPr>
          <w:p w14:paraId="29FF0F5B"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38FCD1ED" w14:textId="77777777" w:rsidR="00F24DD2" w:rsidRPr="00F24DD2" w:rsidRDefault="00F24DD2" w:rsidP="00240B1A">
            <w:pPr>
              <w:ind w:firstLine="49"/>
              <w:rPr>
                <w:rFonts w:cstheme="minorHAnsi"/>
                <w:sz w:val="16"/>
                <w:szCs w:val="16"/>
              </w:rPr>
            </w:pPr>
          </w:p>
        </w:tc>
        <w:tc>
          <w:tcPr>
            <w:tcW w:w="850" w:type="dxa"/>
            <w:tcBorders>
              <w:top w:val="nil"/>
              <w:left w:val="nil"/>
              <w:bottom w:val="nil"/>
              <w:right w:val="nil"/>
            </w:tcBorders>
            <w:shd w:val="clear" w:color="auto" w:fill="auto"/>
            <w:noWrap/>
            <w:vAlign w:val="bottom"/>
            <w:hideMark/>
          </w:tcPr>
          <w:p w14:paraId="560E4FF5" w14:textId="77777777" w:rsidR="00F24DD2" w:rsidRPr="00F24DD2" w:rsidRDefault="00F24DD2" w:rsidP="00240B1A">
            <w:pPr>
              <w:ind w:firstLine="49"/>
              <w:rPr>
                <w:rFonts w:cstheme="minorHAnsi"/>
                <w:sz w:val="16"/>
                <w:szCs w:val="16"/>
              </w:rPr>
            </w:pPr>
          </w:p>
        </w:tc>
        <w:tc>
          <w:tcPr>
            <w:tcW w:w="709" w:type="dxa"/>
            <w:tcBorders>
              <w:top w:val="nil"/>
              <w:left w:val="nil"/>
              <w:bottom w:val="nil"/>
              <w:right w:val="nil"/>
            </w:tcBorders>
            <w:shd w:val="clear" w:color="auto" w:fill="auto"/>
            <w:noWrap/>
            <w:vAlign w:val="bottom"/>
            <w:hideMark/>
          </w:tcPr>
          <w:p w14:paraId="7E1E4231" w14:textId="77777777" w:rsidR="00F24DD2" w:rsidRPr="00F24DD2" w:rsidRDefault="00F24DD2" w:rsidP="00240B1A">
            <w:pPr>
              <w:ind w:firstLine="49"/>
              <w:rPr>
                <w:rFonts w:cstheme="minorHAnsi"/>
                <w:sz w:val="16"/>
                <w:szCs w:val="16"/>
              </w:rPr>
            </w:pPr>
          </w:p>
        </w:tc>
        <w:tc>
          <w:tcPr>
            <w:tcW w:w="958" w:type="dxa"/>
            <w:tcBorders>
              <w:top w:val="nil"/>
              <w:left w:val="nil"/>
              <w:bottom w:val="nil"/>
              <w:right w:val="nil"/>
            </w:tcBorders>
            <w:shd w:val="clear" w:color="auto" w:fill="auto"/>
            <w:noWrap/>
            <w:vAlign w:val="bottom"/>
            <w:hideMark/>
          </w:tcPr>
          <w:p w14:paraId="69DE49FC" w14:textId="77777777" w:rsidR="00F24DD2" w:rsidRPr="00F24DD2" w:rsidRDefault="00F24DD2" w:rsidP="00240B1A">
            <w:pPr>
              <w:ind w:firstLine="49"/>
              <w:rPr>
                <w:rFonts w:cstheme="minorHAnsi"/>
                <w:sz w:val="16"/>
                <w:szCs w:val="16"/>
              </w:rPr>
            </w:pPr>
          </w:p>
        </w:tc>
        <w:tc>
          <w:tcPr>
            <w:tcW w:w="2283" w:type="dxa"/>
            <w:tcBorders>
              <w:top w:val="nil"/>
              <w:left w:val="nil"/>
              <w:bottom w:val="nil"/>
              <w:right w:val="nil"/>
            </w:tcBorders>
            <w:shd w:val="clear" w:color="auto" w:fill="auto"/>
            <w:noWrap/>
            <w:vAlign w:val="bottom"/>
            <w:hideMark/>
          </w:tcPr>
          <w:p w14:paraId="0FC92FE0" w14:textId="77777777" w:rsidR="00F24DD2" w:rsidRPr="00F24DD2" w:rsidRDefault="00F24DD2" w:rsidP="00240B1A">
            <w:pPr>
              <w:ind w:firstLine="49"/>
              <w:rPr>
                <w:rFonts w:cstheme="minorHAnsi"/>
                <w:sz w:val="16"/>
                <w:szCs w:val="16"/>
              </w:rPr>
            </w:pPr>
          </w:p>
        </w:tc>
      </w:tr>
      <w:tr w:rsidR="00F24DD2" w:rsidRPr="00ED2CC6" w14:paraId="52E04939" w14:textId="77777777" w:rsidTr="00240B1A">
        <w:trPr>
          <w:trHeight w:val="1200"/>
        </w:trPr>
        <w:tc>
          <w:tcPr>
            <w:tcW w:w="489" w:type="dxa"/>
            <w:tcBorders>
              <w:top w:val="single" w:sz="4" w:space="0" w:color="auto"/>
              <w:left w:val="single" w:sz="4" w:space="0" w:color="auto"/>
              <w:bottom w:val="single" w:sz="4" w:space="0" w:color="auto"/>
              <w:right w:val="single" w:sz="4" w:space="0" w:color="auto"/>
            </w:tcBorders>
            <w:shd w:val="clear" w:color="000000" w:fill="F4ECC5"/>
            <w:hideMark/>
          </w:tcPr>
          <w:p w14:paraId="598317EC" w14:textId="77777777" w:rsidR="00F24DD2" w:rsidRPr="00F24DD2" w:rsidRDefault="00F24DD2" w:rsidP="00240B1A">
            <w:pPr>
              <w:ind w:firstLine="49"/>
              <w:rPr>
                <w:rFonts w:cstheme="minorHAnsi"/>
                <w:sz w:val="20"/>
                <w:szCs w:val="20"/>
              </w:rPr>
            </w:pPr>
            <w:r w:rsidRPr="00F24DD2">
              <w:rPr>
                <w:rFonts w:cstheme="minorHAnsi"/>
                <w:sz w:val="20"/>
                <w:szCs w:val="20"/>
              </w:rPr>
              <w:t>№ п/п</w:t>
            </w:r>
          </w:p>
        </w:tc>
        <w:tc>
          <w:tcPr>
            <w:tcW w:w="755" w:type="dxa"/>
            <w:tcBorders>
              <w:top w:val="single" w:sz="4" w:space="0" w:color="auto"/>
              <w:left w:val="nil"/>
              <w:bottom w:val="single" w:sz="4" w:space="0" w:color="auto"/>
              <w:right w:val="single" w:sz="4" w:space="0" w:color="auto"/>
            </w:tcBorders>
            <w:shd w:val="clear" w:color="000000" w:fill="F4ECC5"/>
            <w:hideMark/>
          </w:tcPr>
          <w:p w14:paraId="1539A409" w14:textId="77777777" w:rsidR="00F24DD2" w:rsidRPr="00F24DD2" w:rsidRDefault="00F24DD2" w:rsidP="00240B1A">
            <w:pPr>
              <w:ind w:firstLine="49"/>
              <w:rPr>
                <w:rFonts w:cstheme="minorHAnsi"/>
                <w:sz w:val="20"/>
                <w:szCs w:val="20"/>
              </w:rPr>
            </w:pPr>
            <w:proofErr w:type="spellStart"/>
            <w:r w:rsidRPr="00F24DD2">
              <w:rPr>
                <w:rFonts w:cstheme="minorHAnsi"/>
                <w:sz w:val="20"/>
                <w:szCs w:val="20"/>
              </w:rPr>
              <w:t>Таб</w:t>
            </w:r>
            <w:proofErr w:type="spellEnd"/>
            <w:r w:rsidRPr="00F24DD2">
              <w:rPr>
                <w:rFonts w:cstheme="minorHAnsi"/>
                <w:sz w:val="20"/>
                <w:szCs w:val="20"/>
              </w:rPr>
              <w:t>. №</w:t>
            </w:r>
          </w:p>
        </w:tc>
        <w:tc>
          <w:tcPr>
            <w:tcW w:w="931" w:type="dxa"/>
            <w:tcBorders>
              <w:top w:val="single" w:sz="4" w:space="0" w:color="auto"/>
              <w:left w:val="nil"/>
              <w:bottom w:val="single" w:sz="4" w:space="0" w:color="auto"/>
              <w:right w:val="single" w:sz="4" w:space="0" w:color="auto"/>
            </w:tcBorders>
            <w:shd w:val="clear" w:color="000000" w:fill="F4ECC5"/>
            <w:hideMark/>
          </w:tcPr>
          <w:p w14:paraId="5F56A4F1" w14:textId="77777777" w:rsidR="00F24DD2" w:rsidRPr="00F24DD2" w:rsidRDefault="00F24DD2" w:rsidP="00240B1A">
            <w:pPr>
              <w:ind w:firstLine="49"/>
              <w:rPr>
                <w:rFonts w:cstheme="minorHAnsi"/>
                <w:sz w:val="20"/>
                <w:szCs w:val="20"/>
              </w:rPr>
            </w:pPr>
            <w:proofErr w:type="spellStart"/>
            <w:r w:rsidRPr="00F24DD2">
              <w:rPr>
                <w:rFonts w:cstheme="minorHAnsi"/>
                <w:sz w:val="20"/>
                <w:szCs w:val="20"/>
              </w:rPr>
              <w:t>Сотрудник</w:t>
            </w:r>
            <w:proofErr w:type="spellEnd"/>
          </w:p>
        </w:tc>
        <w:tc>
          <w:tcPr>
            <w:tcW w:w="993" w:type="dxa"/>
            <w:tcBorders>
              <w:top w:val="single" w:sz="4" w:space="0" w:color="auto"/>
              <w:left w:val="nil"/>
              <w:bottom w:val="single" w:sz="4" w:space="0" w:color="auto"/>
              <w:right w:val="single" w:sz="4" w:space="0" w:color="auto"/>
            </w:tcBorders>
            <w:shd w:val="clear" w:color="000000" w:fill="F4ECC5"/>
            <w:hideMark/>
          </w:tcPr>
          <w:p w14:paraId="1A0289D2" w14:textId="77777777" w:rsidR="00F24DD2" w:rsidRPr="00F24DD2" w:rsidRDefault="00F24DD2" w:rsidP="00240B1A">
            <w:pPr>
              <w:ind w:firstLine="49"/>
              <w:rPr>
                <w:rFonts w:cstheme="minorHAnsi"/>
                <w:sz w:val="20"/>
                <w:szCs w:val="20"/>
              </w:rPr>
            </w:pPr>
            <w:proofErr w:type="spellStart"/>
            <w:r w:rsidRPr="00F24DD2">
              <w:rPr>
                <w:rFonts w:cstheme="minorHAnsi"/>
                <w:sz w:val="20"/>
                <w:szCs w:val="20"/>
              </w:rPr>
              <w:t>Должность</w:t>
            </w:r>
            <w:proofErr w:type="spellEnd"/>
          </w:p>
        </w:tc>
        <w:tc>
          <w:tcPr>
            <w:tcW w:w="708" w:type="dxa"/>
            <w:tcBorders>
              <w:top w:val="single" w:sz="4" w:space="0" w:color="auto"/>
              <w:left w:val="nil"/>
              <w:bottom w:val="single" w:sz="4" w:space="0" w:color="auto"/>
              <w:right w:val="single" w:sz="4" w:space="0" w:color="auto"/>
            </w:tcBorders>
            <w:shd w:val="clear" w:color="000000" w:fill="F4ECC5"/>
            <w:hideMark/>
          </w:tcPr>
          <w:p w14:paraId="6E6DEFB7" w14:textId="77777777" w:rsidR="00F24DD2" w:rsidRPr="00F24DD2" w:rsidRDefault="00F24DD2" w:rsidP="00240B1A">
            <w:pPr>
              <w:ind w:firstLine="49"/>
              <w:rPr>
                <w:rFonts w:cstheme="minorHAnsi"/>
                <w:sz w:val="20"/>
                <w:szCs w:val="20"/>
              </w:rPr>
            </w:pPr>
            <w:proofErr w:type="spellStart"/>
            <w:r w:rsidRPr="00F24DD2">
              <w:rPr>
                <w:rFonts w:cstheme="minorHAnsi"/>
                <w:sz w:val="20"/>
                <w:szCs w:val="20"/>
              </w:rPr>
              <w:t>период</w:t>
            </w:r>
            <w:proofErr w:type="spellEnd"/>
            <w:r w:rsidRPr="00F24DD2">
              <w:rPr>
                <w:rFonts w:cstheme="minorHAnsi"/>
                <w:sz w:val="20"/>
                <w:szCs w:val="20"/>
              </w:rPr>
              <w:t xml:space="preserve"> </w:t>
            </w:r>
            <w:proofErr w:type="spellStart"/>
            <w:r w:rsidRPr="00F24DD2">
              <w:rPr>
                <w:rFonts w:cstheme="minorHAnsi"/>
                <w:sz w:val="20"/>
                <w:szCs w:val="20"/>
              </w:rPr>
              <w:t>отпуска</w:t>
            </w:r>
            <w:proofErr w:type="spellEnd"/>
            <w:r w:rsidRPr="00F24DD2">
              <w:rPr>
                <w:rFonts w:cstheme="minorHAnsi"/>
                <w:sz w:val="20"/>
                <w:szCs w:val="20"/>
              </w:rPr>
              <w:t xml:space="preserve"> с</w:t>
            </w:r>
          </w:p>
        </w:tc>
        <w:tc>
          <w:tcPr>
            <w:tcW w:w="993" w:type="dxa"/>
            <w:tcBorders>
              <w:top w:val="single" w:sz="4" w:space="0" w:color="auto"/>
              <w:left w:val="nil"/>
              <w:bottom w:val="single" w:sz="4" w:space="0" w:color="auto"/>
              <w:right w:val="single" w:sz="4" w:space="0" w:color="auto"/>
            </w:tcBorders>
            <w:shd w:val="clear" w:color="000000" w:fill="F4ECC5"/>
            <w:hideMark/>
          </w:tcPr>
          <w:p w14:paraId="0A9222B0" w14:textId="77777777" w:rsidR="00F24DD2" w:rsidRPr="00F24DD2" w:rsidRDefault="00F24DD2" w:rsidP="00240B1A">
            <w:pPr>
              <w:ind w:firstLine="49"/>
              <w:rPr>
                <w:rFonts w:cstheme="minorHAnsi"/>
                <w:sz w:val="20"/>
                <w:szCs w:val="20"/>
              </w:rPr>
            </w:pPr>
            <w:proofErr w:type="spellStart"/>
            <w:r w:rsidRPr="00F24DD2">
              <w:rPr>
                <w:rFonts w:cstheme="minorHAnsi"/>
                <w:sz w:val="20"/>
                <w:szCs w:val="20"/>
              </w:rPr>
              <w:t>по</w:t>
            </w:r>
            <w:proofErr w:type="spellEnd"/>
            <w:r w:rsidRPr="00F24DD2">
              <w:rPr>
                <w:rFonts w:cstheme="minorHAnsi"/>
                <w:sz w:val="20"/>
                <w:szCs w:val="20"/>
              </w:rPr>
              <w:t xml:space="preserve"> 31.12._____</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349804C" w14:textId="77777777" w:rsidR="00F24DD2" w:rsidRPr="00F24DD2" w:rsidRDefault="00F24DD2" w:rsidP="00240B1A">
            <w:pPr>
              <w:ind w:firstLine="49"/>
              <w:rPr>
                <w:rFonts w:cstheme="minorHAnsi"/>
                <w:sz w:val="16"/>
                <w:szCs w:val="16"/>
              </w:rPr>
            </w:pPr>
            <w:proofErr w:type="spellStart"/>
            <w:r w:rsidRPr="00F24DD2">
              <w:rPr>
                <w:rFonts w:cstheme="minorHAnsi"/>
                <w:sz w:val="16"/>
                <w:szCs w:val="16"/>
              </w:rPr>
              <w:t>остаток</w:t>
            </w:r>
            <w:proofErr w:type="spellEnd"/>
            <w:r w:rsidRPr="00F24DD2">
              <w:rPr>
                <w:rFonts w:cstheme="minorHAnsi"/>
                <w:sz w:val="16"/>
                <w:szCs w:val="16"/>
              </w:rPr>
              <w:t xml:space="preserve"> </w:t>
            </w:r>
            <w:proofErr w:type="spellStart"/>
            <w:r w:rsidRPr="00F24DD2">
              <w:rPr>
                <w:rFonts w:cstheme="minorHAnsi"/>
                <w:sz w:val="16"/>
                <w:szCs w:val="16"/>
              </w:rPr>
              <w:t>отпуска</w:t>
            </w:r>
            <w:proofErr w:type="spellEnd"/>
            <w:r w:rsidRPr="00F24DD2">
              <w:rPr>
                <w:rFonts w:cstheme="minorHAnsi"/>
                <w:sz w:val="16"/>
                <w:szCs w:val="16"/>
              </w:rPr>
              <w:t xml:space="preserve"> (</w:t>
            </w:r>
            <w:proofErr w:type="spellStart"/>
            <w:r w:rsidRPr="00F24DD2">
              <w:rPr>
                <w:rFonts w:cstheme="minorHAnsi"/>
                <w:sz w:val="16"/>
                <w:szCs w:val="16"/>
              </w:rPr>
              <w:t>дней</w:t>
            </w:r>
            <w:proofErr w:type="spellEnd"/>
            <w:r w:rsidRPr="00F24DD2">
              <w:rPr>
                <w:rFonts w:cstheme="minorHAnsi"/>
                <w:sz w:val="16"/>
                <w:szCs w:val="16"/>
              </w:rPr>
              <w:t xml:space="preserve">) </w:t>
            </w:r>
            <w:proofErr w:type="spellStart"/>
            <w:r w:rsidRPr="00F24DD2">
              <w:rPr>
                <w:rFonts w:cstheme="minorHAnsi"/>
                <w:sz w:val="16"/>
                <w:szCs w:val="16"/>
              </w:rPr>
              <w:t>на</w:t>
            </w:r>
            <w:proofErr w:type="spellEnd"/>
            <w:r w:rsidRPr="00F24DD2">
              <w:rPr>
                <w:rFonts w:cstheme="minorHAnsi"/>
                <w:sz w:val="16"/>
                <w:szCs w:val="16"/>
              </w:rPr>
              <w:t xml:space="preserve"> 31.12.__</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5CBAC97" w14:textId="77777777" w:rsidR="00F24DD2" w:rsidRPr="00F24DD2" w:rsidRDefault="00F24DD2" w:rsidP="00240B1A">
            <w:pPr>
              <w:ind w:firstLine="49"/>
              <w:rPr>
                <w:rFonts w:cstheme="minorHAnsi"/>
                <w:sz w:val="16"/>
                <w:szCs w:val="16"/>
              </w:rPr>
            </w:pPr>
            <w:proofErr w:type="spellStart"/>
            <w:r w:rsidRPr="00F24DD2">
              <w:rPr>
                <w:rFonts w:cstheme="minorHAnsi"/>
                <w:sz w:val="16"/>
                <w:szCs w:val="16"/>
              </w:rPr>
              <w:t>среднедневная</w:t>
            </w:r>
            <w:proofErr w:type="spellEnd"/>
            <w:r w:rsidRPr="00F24DD2">
              <w:rPr>
                <w:rFonts w:cstheme="minorHAnsi"/>
                <w:sz w:val="16"/>
                <w:szCs w:val="16"/>
              </w:rPr>
              <w:t xml:space="preserve"> з/</w:t>
            </w:r>
            <w:proofErr w:type="spellStart"/>
            <w:r w:rsidRPr="00F24DD2">
              <w:rPr>
                <w:rFonts w:cstheme="minorHAnsi"/>
                <w:sz w:val="16"/>
                <w:szCs w:val="16"/>
              </w:rPr>
              <w:t>та</w:t>
            </w:r>
            <w:proofErr w:type="spellEnd"/>
          </w:p>
        </w:tc>
        <w:tc>
          <w:tcPr>
            <w:tcW w:w="958" w:type="dxa"/>
            <w:tcBorders>
              <w:top w:val="single" w:sz="4" w:space="0" w:color="auto"/>
              <w:left w:val="nil"/>
              <w:bottom w:val="single" w:sz="4" w:space="0" w:color="auto"/>
              <w:right w:val="single" w:sz="4" w:space="0" w:color="auto"/>
            </w:tcBorders>
            <w:shd w:val="clear" w:color="auto" w:fill="auto"/>
            <w:vAlign w:val="bottom"/>
            <w:hideMark/>
          </w:tcPr>
          <w:p w14:paraId="01A8F38D" w14:textId="77777777" w:rsidR="00F24DD2" w:rsidRPr="00ED2CC6" w:rsidRDefault="00F24DD2" w:rsidP="00240B1A">
            <w:pPr>
              <w:ind w:firstLine="49"/>
              <w:rPr>
                <w:rFonts w:cstheme="minorHAnsi"/>
                <w:sz w:val="16"/>
                <w:szCs w:val="16"/>
                <w:lang w:val="ru-RU"/>
              </w:rPr>
            </w:pPr>
            <w:r w:rsidRPr="00ED2CC6">
              <w:rPr>
                <w:rFonts w:cstheme="minorHAnsi"/>
                <w:sz w:val="16"/>
                <w:szCs w:val="16"/>
                <w:lang w:val="ru-RU"/>
              </w:rPr>
              <w:t>сумма резерва на 01.01.___г. Фактическая</w:t>
            </w:r>
          </w:p>
        </w:tc>
        <w:tc>
          <w:tcPr>
            <w:tcW w:w="2283" w:type="dxa"/>
            <w:tcBorders>
              <w:top w:val="single" w:sz="4" w:space="0" w:color="auto"/>
              <w:left w:val="nil"/>
              <w:bottom w:val="single" w:sz="4" w:space="0" w:color="auto"/>
              <w:right w:val="single" w:sz="4" w:space="0" w:color="auto"/>
            </w:tcBorders>
            <w:shd w:val="clear" w:color="auto" w:fill="auto"/>
            <w:vAlign w:val="bottom"/>
            <w:hideMark/>
          </w:tcPr>
          <w:p w14:paraId="499421C4" w14:textId="77777777" w:rsidR="00F24DD2" w:rsidRPr="00ED2CC6" w:rsidRDefault="00F24DD2" w:rsidP="00240B1A">
            <w:pPr>
              <w:ind w:firstLine="49"/>
              <w:rPr>
                <w:rFonts w:cstheme="minorHAnsi"/>
                <w:sz w:val="16"/>
                <w:szCs w:val="16"/>
                <w:lang w:val="ru-RU"/>
              </w:rPr>
            </w:pPr>
            <w:r w:rsidRPr="00ED2CC6">
              <w:rPr>
                <w:rFonts w:cstheme="minorHAnsi"/>
                <w:sz w:val="16"/>
                <w:szCs w:val="16"/>
                <w:lang w:val="ru-RU"/>
              </w:rPr>
              <w:t>страховые взносы на сумму резерва</w:t>
            </w:r>
          </w:p>
        </w:tc>
      </w:tr>
      <w:tr w:rsidR="00F24DD2" w:rsidRPr="00ED2CC6" w14:paraId="094BACD2" w14:textId="77777777" w:rsidTr="00240B1A">
        <w:trPr>
          <w:trHeight w:val="222"/>
        </w:trPr>
        <w:tc>
          <w:tcPr>
            <w:tcW w:w="4869" w:type="dxa"/>
            <w:gridSpan w:val="6"/>
            <w:tcBorders>
              <w:top w:val="single" w:sz="4" w:space="0" w:color="auto"/>
              <w:left w:val="single" w:sz="4" w:space="0" w:color="auto"/>
              <w:bottom w:val="single" w:sz="4" w:space="0" w:color="auto"/>
              <w:right w:val="single" w:sz="4" w:space="0" w:color="auto"/>
            </w:tcBorders>
            <w:shd w:val="clear" w:color="000000" w:fill="F8F2D8"/>
            <w:hideMark/>
          </w:tcPr>
          <w:p w14:paraId="01660007" w14:textId="77777777" w:rsidR="00F24DD2" w:rsidRPr="00ED2CC6" w:rsidRDefault="00F24DD2" w:rsidP="00240B1A">
            <w:pPr>
              <w:ind w:firstLine="49"/>
              <w:rPr>
                <w:rFonts w:cstheme="minorHAnsi"/>
                <w:sz w:val="16"/>
                <w:szCs w:val="16"/>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14:paraId="411BCABC" w14:textId="77777777" w:rsidR="00F24DD2" w:rsidRPr="00ED2CC6" w:rsidRDefault="00F24DD2" w:rsidP="00240B1A">
            <w:pPr>
              <w:ind w:firstLine="49"/>
              <w:rPr>
                <w:rFonts w:cstheme="minorHAnsi"/>
                <w:sz w:val="16"/>
                <w:szCs w:val="16"/>
                <w:lang w:val="ru-RU"/>
              </w:rPr>
            </w:pPr>
            <w:r w:rsidRPr="00F24DD2">
              <w:rPr>
                <w:rFonts w:cstheme="minorHAns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623D5EFE" w14:textId="77777777" w:rsidR="00F24DD2" w:rsidRPr="00ED2CC6" w:rsidRDefault="00F24DD2" w:rsidP="00240B1A">
            <w:pPr>
              <w:ind w:firstLine="49"/>
              <w:rPr>
                <w:rFonts w:cstheme="minorHAnsi"/>
                <w:sz w:val="16"/>
                <w:szCs w:val="16"/>
                <w:lang w:val="ru-RU"/>
              </w:rPr>
            </w:pPr>
            <w:r w:rsidRPr="00F24DD2">
              <w:rPr>
                <w:rFonts w:cstheme="minorHAnsi"/>
                <w:sz w:val="16"/>
                <w:szCs w:val="16"/>
              </w:rPr>
              <w:t> </w:t>
            </w:r>
          </w:p>
        </w:tc>
        <w:tc>
          <w:tcPr>
            <w:tcW w:w="958" w:type="dxa"/>
            <w:tcBorders>
              <w:top w:val="nil"/>
              <w:left w:val="nil"/>
              <w:bottom w:val="single" w:sz="4" w:space="0" w:color="auto"/>
              <w:right w:val="single" w:sz="4" w:space="0" w:color="auto"/>
            </w:tcBorders>
            <w:shd w:val="clear" w:color="auto" w:fill="auto"/>
            <w:noWrap/>
            <w:vAlign w:val="bottom"/>
            <w:hideMark/>
          </w:tcPr>
          <w:p w14:paraId="677233A0" w14:textId="77777777" w:rsidR="00F24DD2" w:rsidRPr="00ED2CC6" w:rsidRDefault="00F24DD2" w:rsidP="00240B1A">
            <w:pPr>
              <w:ind w:firstLine="49"/>
              <w:rPr>
                <w:rFonts w:cstheme="minorHAnsi"/>
                <w:sz w:val="16"/>
                <w:szCs w:val="16"/>
                <w:lang w:val="ru-RU"/>
              </w:rPr>
            </w:pPr>
            <w:r w:rsidRPr="00F24DD2">
              <w:rPr>
                <w:rFonts w:cstheme="minorHAnsi"/>
                <w:sz w:val="16"/>
                <w:szCs w:val="16"/>
              </w:rPr>
              <w:t> </w:t>
            </w:r>
          </w:p>
        </w:tc>
        <w:tc>
          <w:tcPr>
            <w:tcW w:w="2283" w:type="dxa"/>
            <w:tcBorders>
              <w:top w:val="nil"/>
              <w:left w:val="nil"/>
              <w:bottom w:val="nil"/>
              <w:right w:val="single" w:sz="4" w:space="0" w:color="auto"/>
            </w:tcBorders>
            <w:shd w:val="clear" w:color="auto" w:fill="auto"/>
            <w:noWrap/>
            <w:vAlign w:val="bottom"/>
            <w:hideMark/>
          </w:tcPr>
          <w:p w14:paraId="23337CE9" w14:textId="77777777" w:rsidR="00F24DD2" w:rsidRPr="00ED2CC6" w:rsidRDefault="00F24DD2" w:rsidP="00240B1A">
            <w:pPr>
              <w:ind w:firstLine="49"/>
              <w:rPr>
                <w:rFonts w:cstheme="minorHAnsi"/>
                <w:sz w:val="16"/>
                <w:szCs w:val="16"/>
                <w:lang w:val="ru-RU"/>
              </w:rPr>
            </w:pPr>
            <w:r w:rsidRPr="00F24DD2">
              <w:rPr>
                <w:rFonts w:cstheme="minorHAnsi"/>
                <w:sz w:val="16"/>
                <w:szCs w:val="16"/>
              </w:rPr>
              <w:t> </w:t>
            </w:r>
          </w:p>
        </w:tc>
      </w:tr>
      <w:tr w:rsidR="00F24DD2" w:rsidRPr="00ED2CC6" w14:paraId="6D24F611" w14:textId="77777777" w:rsidTr="00240B1A">
        <w:trPr>
          <w:trHeight w:val="222"/>
        </w:trPr>
        <w:tc>
          <w:tcPr>
            <w:tcW w:w="489" w:type="dxa"/>
            <w:tcBorders>
              <w:top w:val="nil"/>
              <w:left w:val="single" w:sz="4" w:space="0" w:color="auto"/>
              <w:bottom w:val="single" w:sz="4" w:space="0" w:color="auto"/>
              <w:right w:val="single" w:sz="4" w:space="0" w:color="auto"/>
            </w:tcBorders>
            <w:shd w:val="clear" w:color="auto" w:fill="auto"/>
            <w:hideMark/>
          </w:tcPr>
          <w:p w14:paraId="3731B447" w14:textId="77777777" w:rsidR="00F24DD2" w:rsidRPr="00ED2CC6" w:rsidRDefault="00F24DD2" w:rsidP="00240B1A">
            <w:pPr>
              <w:ind w:firstLineChars="200" w:firstLine="320"/>
              <w:outlineLvl w:val="0"/>
              <w:rPr>
                <w:rFonts w:cstheme="minorHAnsi"/>
                <w:sz w:val="16"/>
                <w:szCs w:val="16"/>
                <w:lang w:val="ru-RU"/>
              </w:rPr>
            </w:pPr>
          </w:p>
        </w:tc>
        <w:tc>
          <w:tcPr>
            <w:tcW w:w="755" w:type="dxa"/>
            <w:tcBorders>
              <w:top w:val="nil"/>
              <w:left w:val="nil"/>
              <w:bottom w:val="single" w:sz="4" w:space="0" w:color="auto"/>
              <w:right w:val="single" w:sz="4" w:space="0" w:color="auto"/>
            </w:tcBorders>
            <w:shd w:val="clear" w:color="auto" w:fill="auto"/>
            <w:hideMark/>
          </w:tcPr>
          <w:p w14:paraId="08DDE648" w14:textId="77777777" w:rsidR="00F24DD2" w:rsidRPr="00ED2CC6" w:rsidRDefault="00F24DD2" w:rsidP="00240B1A">
            <w:pPr>
              <w:ind w:firstLine="49"/>
              <w:outlineLvl w:val="0"/>
              <w:rPr>
                <w:rFonts w:cstheme="minorHAnsi"/>
                <w:sz w:val="16"/>
                <w:szCs w:val="16"/>
                <w:lang w:val="ru-RU"/>
              </w:rPr>
            </w:pPr>
          </w:p>
        </w:tc>
        <w:tc>
          <w:tcPr>
            <w:tcW w:w="931" w:type="dxa"/>
            <w:tcBorders>
              <w:top w:val="nil"/>
              <w:left w:val="nil"/>
              <w:bottom w:val="single" w:sz="4" w:space="0" w:color="auto"/>
              <w:right w:val="single" w:sz="4" w:space="0" w:color="auto"/>
            </w:tcBorders>
            <w:shd w:val="clear" w:color="auto" w:fill="auto"/>
            <w:hideMark/>
          </w:tcPr>
          <w:p w14:paraId="43D80D81" w14:textId="77777777" w:rsidR="00F24DD2" w:rsidRPr="00ED2CC6" w:rsidRDefault="00F24DD2" w:rsidP="00240B1A">
            <w:pPr>
              <w:ind w:firstLine="49"/>
              <w:outlineLvl w:val="0"/>
              <w:rPr>
                <w:rFonts w:cstheme="minorHAnsi"/>
                <w:sz w:val="16"/>
                <w:szCs w:val="16"/>
                <w:lang w:val="ru-RU"/>
              </w:rPr>
            </w:pPr>
          </w:p>
        </w:tc>
        <w:tc>
          <w:tcPr>
            <w:tcW w:w="993" w:type="dxa"/>
            <w:tcBorders>
              <w:top w:val="nil"/>
              <w:left w:val="nil"/>
              <w:bottom w:val="single" w:sz="4" w:space="0" w:color="auto"/>
              <w:right w:val="single" w:sz="4" w:space="0" w:color="auto"/>
            </w:tcBorders>
            <w:shd w:val="clear" w:color="auto" w:fill="auto"/>
            <w:hideMark/>
          </w:tcPr>
          <w:p w14:paraId="528AF44A" w14:textId="77777777" w:rsidR="00F24DD2" w:rsidRPr="00ED2CC6" w:rsidRDefault="00F24DD2" w:rsidP="00240B1A">
            <w:pPr>
              <w:ind w:firstLine="49"/>
              <w:outlineLvl w:val="0"/>
              <w:rPr>
                <w:rFonts w:cstheme="minorHAnsi"/>
                <w:sz w:val="16"/>
                <w:szCs w:val="16"/>
                <w:lang w:val="ru-RU"/>
              </w:rPr>
            </w:pPr>
          </w:p>
        </w:tc>
        <w:tc>
          <w:tcPr>
            <w:tcW w:w="708" w:type="dxa"/>
            <w:tcBorders>
              <w:top w:val="nil"/>
              <w:left w:val="nil"/>
              <w:bottom w:val="single" w:sz="4" w:space="0" w:color="auto"/>
              <w:right w:val="single" w:sz="4" w:space="0" w:color="auto"/>
            </w:tcBorders>
            <w:shd w:val="clear" w:color="auto" w:fill="auto"/>
            <w:hideMark/>
          </w:tcPr>
          <w:p w14:paraId="37CAA056" w14:textId="77777777" w:rsidR="00F24DD2" w:rsidRPr="00ED2CC6" w:rsidRDefault="00F24DD2" w:rsidP="00240B1A">
            <w:pPr>
              <w:ind w:firstLine="49"/>
              <w:outlineLvl w:val="0"/>
              <w:rPr>
                <w:rFonts w:cstheme="minorHAnsi"/>
                <w:sz w:val="16"/>
                <w:szCs w:val="16"/>
                <w:lang w:val="ru-RU"/>
              </w:rPr>
            </w:pPr>
          </w:p>
        </w:tc>
        <w:tc>
          <w:tcPr>
            <w:tcW w:w="993" w:type="dxa"/>
            <w:tcBorders>
              <w:top w:val="nil"/>
              <w:left w:val="nil"/>
              <w:bottom w:val="single" w:sz="4" w:space="0" w:color="auto"/>
              <w:right w:val="single" w:sz="4" w:space="0" w:color="auto"/>
            </w:tcBorders>
            <w:shd w:val="clear" w:color="auto" w:fill="auto"/>
            <w:hideMark/>
          </w:tcPr>
          <w:p w14:paraId="7375DAD5" w14:textId="77777777" w:rsidR="00F24DD2" w:rsidRPr="00ED2CC6" w:rsidRDefault="00F24DD2" w:rsidP="00240B1A">
            <w:pPr>
              <w:ind w:firstLine="49"/>
              <w:outlineLvl w:val="0"/>
              <w:rPr>
                <w:rFonts w:cstheme="minorHAnsi"/>
                <w:sz w:val="16"/>
                <w:szCs w:val="16"/>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14:paraId="0B59042F" w14:textId="77777777" w:rsidR="00F24DD2" w:rsidRPr="00ED2CC6" w:rsidRDefault="00F24DD2" w:rsidP="00240B1A">
            <w:pPr>
              <w:ind w:firstLine="49"/>
              <w:jc w:val="right"/>
              <w:outlineLvl w:val="0"/>
              <w:rPr>
                <w:rFonts w:cstheme="minorHAnsi"/>
                <w:sz w:val="16"/>
                <w:szCs w:val="16"/>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14:paraId="71023AA4" w14:textId="77777777" w:rsidR="00F24DD2" w:rsidRPr="00ED2CC6" w:rsidRDefault="00F24DD2" w:rsidP="00240B1A">
            <w:pPr>
              <w:ind w:firstLine="49"/>
              <w:jc w:val="right"/>
              <w:outlineLvl w:val="0"/>
              <w:rPr>
                <w:rFonts w:cstheme="minorHAnsi"/>
                <w:sz w:val="16"/>
                <w:szCs w:val="16"/>
                <w:lang w:val="ru-RU"/>
              </w:rPr>
            </w:pPr>
          </w:p>
        </w:tc>
        <w:tc>
          <w:tcPr>
            <w:tcW w:w="958" w:type="dxa"/>
            <w:tcBorders>
              <w:top w:val="nil"/>
              <w:left w:val="nil"/>
              <w:bottom w:val="single" w:sz="4" w:space="0" w:color="auto"/>
              <w:right w:val="single" w:sz="4" w:space="0" w:color="auto"/>
            </w:tcBorders>
            <w:shd w:val="clear" w:color="auto" w:fill="auto"/>
            <w:noWrap/>
            <w:vAlign w:val="bottom"/>
            <w:hideMark/>
          </w:tcPr>
          <w:p w14:paraId="7D908EED" w14:textId="77777777" w:rsidR="00F24DD2" w:rsidRPr="00ED2CC6" w:rsidRDefault="00F24DD2" w:rsidP="00240B1A">
            <w:pPr>
              <w:ind w:firstLine="49"/>
              <w:jc w:val="right"/>
              <w:outlineLvl w:val="0"/>
              <w:rPr>
                <w:rFonts w:cstheme="minorHAnsi"/>
                <w:sz w:val="16"/>
                <w:szCs w:val="16"/>
                <w:lang w:val="ru-RU"/>
              </w:rPr>
            </w:pPr>
          </w:p>
        </w:tc>
        <w:tc>
          <w:tcPr>
            <w:tcW w:w="2283" w:type="dxa"/>
            <w:tcBorders>
              <w:top w:val="nil"/>
              <w:left w:val="nil"/>
              <w:bottom w:val="nil"/>
              <w:right w:val="single" w:sz="4" w:space="0" w:color="auto"/>
            </w:tcBorders>
            <w:shd w:val="clear" w:color="auto" w:fill="auto"/>
            <w:noWrap/>
            <w:vAlign w:val="bottom"/>
            <w:hideMark/>
          </w:tcPr>
          <w:p w14:paraId="2DC802EC" w14:textId="77777777" w:rsidR="00F24DD2" w:rsidRPr="00ED2CC6" w:rsidRDefault="00F24DD2" w:rsidP="00240B1A">
            <w:pPr>
              <w:ind w:firstLine="49"/>
              <w:outlineLvl w:val="0"/>
              <w:rPr>
                <w:rFonts w:cstheme="minorHAnsi"/>
                <w:sz w:val="16"/>
                <w:szCs w:val="16"/>
                <w:lang w:val="ru-RU"/>
              </w:rPr>
            </w:pPr>
            <w:r w:rsidRPr="00F24DD2">
              <w:rPr>
                <w:rFonts w:cstheme="minorHAnsi"/>
                <w:sz w:val="16"/>
                <w:szCs w:val="16"/>
              </w:rPr>
              <w:t> </w:t>
            </w:r>
          </w:p>
        </w:tc>
      </w:tr>
      <w:tr w:rsidR="00F24DD2" w:rsidRPr="00ED2CC6" w14:paraId="4A821E95" w14:textId="77777777" w:rsidTr="00240B1A">
        <w:trPr>
          <w:trHeight w:val="222"/>
        </w:trPr>
        <w:tc>
          <w:tcPr>
            <w:tcW w:w="489" w:type="dxa"/>
            <w:tcBorders>
              <w:top w:val="nil"/>
              <w:left w:val="single" w:sz="4" w:space="0" w:color="auto"/>
              <w:bottom w:val="single" w:sz="4" w:space="0" w:color="auto"/>
              <w:right w:val="single" w:sz="4" w:space="0" w:color="auto"/>
            </w:tcBorders>
            <w:shd w:val="clear" w:color="auto" w:fill="auto"/>
            <w:hideMark/>
          </w:tcPr>
          <w:p w14:paraId="3E00DE51" w14:textId="77777777" w:rsidR="00F24DD2" w:rsidRPr="00ED2CC6" w:rsidRDefault="00F24DD2" w:rsidP="00240B1A">
            <w:pPr>
              <w:ind w:firstLineChars="200" w:firstLine="320"/>
              <w:outlineLvl w:val="0"/>
              <w:rPr>
                <w:rFonts w:cstheme="minorHAnsi"/>
                <w:sz w:val="16"/>
                <w:szCs w:val="16"/>
                <w:lang w:val="ru-RU"/>
              </w:rPr>
            </w:pPr>
          </w:p>
        </w:tc>
        <w:tc>
          <w:tcPr>
            <w:tcW w:w="755" w:type="dxa"/>
            <w:tcBorders>
              <w:top w:val="nil"/>
              <w:left w:val="nil"/>
              <w:bottom w:val="single" w:sz="4" w:space="0" w:color="auto"/>
              <w:right w:val="single" w:sz="4" w:space="0" w:color="auto"/>
            </w:tcBorders>
            <w:shd w:val="clear" w:color="auto" w:fill="auto"/>
            <w:hideMark/>
          </w:tcPr>
          <w:p w14:paraId="425D91E2" w14:textId="77777777" w:rsidR="00F24DD2" w:rsidRPr="00ED2CC6" w:rsidRDefault="00F24DD2" w:rsidP="00240B1A">
            <w:pPr>
              <w:ind w:firstLine="49"/>
              <w:outlineLvl w:val="0"/>
              <w:rPr>
                <w:rFonts w:cstheme="minorHAnsi"/>
                <w:sz w:val="16"/>
                <w:szCs w:val="16"/>
                <w:lang w:val="ru-RU"/>
              </w:rPr>
            </w:pPr>
          </w:p>
        </w:tc>
        <w:tc>
          <w:tcPr>
            <w:tcW w:w="931" w:type="dxa"/>
            <w:tcBorders>
              <w:top w:val="nil"/>
              <w:left w:val="nil"/>
              <w:bottom w:val="single" w:sz="4" w:space="0" w:color="auto"/>
              <w:right w:val="single" w:sz="4" w:space="0" w:color="auto"/>
            </w:tcBorders>
            <w:shd w:val="clear" w:color="auto" w:fill="auto"/>
            <w:hideMark/>
          </w:tcPr>
          <w:p w14:paraId="1AB25762" w14:textId="77777777" w:rsidR="00F24DD2" w:rsidRPr="00ED2CC6" w:rsidRDefault="00F24DD2" w:rsidP="00240B1A">
            <w:pPr>
              <w:ind w:firstLine="49"/>
              <w:outlineLvl w:val="0"/>
              <w:rPr>
                <w:rFonts w:cstheme="minorHAnsi"/>
                <w:sz w:val="16"/>
                <w:szCs w:val="16"/>
                <w:lang w:val="ru-RU"/>
              </w:rPr>
            </w:pPr>
          </w:p>
        </w:tc>
        <w:tc>
          <w:tcPr>
            <w:tcW w:w="993" w:type="dxa"/>
            <w:tcBorders>
              <w:top w:val="nil"/>
              <w:left w:val="nil"/>
              <w:bottom w:val="single" w:sz="4" w:space="0" w:color="auto"/>
              <w:right w:val="single" w:sz="4" w:space="0" w:color="auto"/>
            </w:tcBorders>
            <w:shd w:val="clear" w:color="auto" w:fill="auto"/>
            <w:hideMark/>
          </w:tcPr>
          <w:p w14:paraId="46CEFAA1" w14:textId="77777777" w:rsidR="00F24DD2" w:rsidRPr="00ED2CC6" w:rsidRDefault="00F24DD2" w:rsidP="00240B1A">
            <w:pPr>
              <w:ind w:firstLine="49"/>
              <w:outlineLvl w:val="0"/>
              <w:rPr>
                <w:rFonts w:cstheme="minorHAnsi"/>
                <w:sz w:val="16"/>
                <w:szCs w:val="16"/>
                <w:lang w:val="ru-RU"/>
              </w:rPr>
            </w:pPr>
          </w:p>
        </w:tc>
        <w:tc>
          <w:tcPr>
            <w:tcW w:w="708" w:type="dxa"/>
            <w:tcBorders>
              <w:top w:val="nil"/>
              <w:left w:val="nil"/>
              <w:bottom w:val="single" w:sz="4" w:space="0" w:color="auto"/>
              <w:right w:val="single" w:sz="4" w:space="0" w:color="auto"/>
            </w:tcBorders>
            <w:shd w:val="clear" w:color="auto" w:fill="auto"/>
            <w:hideMark/>
          </w:tcPr>
          <w:p w14:paraId="0D71DCE4" w14:textId="77777777" w:rsidR="00F24DD2" w:rsidRPr="00ED2CC6" w:rsidRDefault="00F24DD2" w:rsidP="00240B1A">
            <w:pPr>
              <w:ind w:firstLine="49"/>
              <w:outlineLvl w:val="0"/>
              <w:rPr>
                <w:rFonts w:cstheme="minorHAnsi"/>
                <w:sz w:val="16"/>
                <w:szCs w:val="16"/>
                <w:lang w:val="ru-RU"/>
              </w:rPr>
            </w:pPr>
          </w:p>
        </w:tc>
        <w:tc>
          <w:tcPr>
            <w:tcW w:w="993" w:type="dxa"/>
            <w:tcBorders>
              <w:top w:val="nil"/>
              <w:left w:val="nil"/>
              <w:bottom w:val="single" w:sz="4" w:space="0" w:color="auto"/>
              <w:right w:val="single" w:sz="4" w:space="0" w:color="auto"/>
            </w:tcBorders>
            <w:shd w:val="clear" w:color="auto" w:fill="auto"/>
            <w:hideMark/>
          </w:tcPr>
          <w:p w14:paraId="6433C79B" w14:textId="77777777" w:rsidR="00F24DD2" w:rsidRPr="00ED2CC6" w:rsidRDefault="00F24DD2" w:rsidP="00240B1A">
            <w:pPr>
              <w:ind w:firstLine="49"/>
              <w:outlineLvl w:val="0"/>
              <w:rPr>
                <w:rFonts w:cstheme="minorHAnsi"/>
                <w:sz w:val="16"/>
                <w:szCs w:val="16"/>
                <w:lang w:val="ru-RU"/>
              </w:rPr>
            </w:pPr>
          </w:p>
        </w:tc>
        <w:tc>
          <w:tcPr>
            <w:tcW w:w="850" w:type="dxa"/>
            <w:tcBorders>
              <w:top w:val="nil"/>
              <w:left w:val="nil"/>
              <w:bottom w:val="single" w:sz="4" w:space="0" w:color="auto"/>
              <w:right w:val="single" w:sz="4" w:space="0" w:color="auto"/>
            </w:tcBorders>
            <w:shd w:val="clear" w:color="auto" w:fill="auto"/>
            <w:noWrap/>
            <w:vAlign w:val="bottom"/>
            <w:hideMark/>
          </w:tcPr>
          <w:p w14:paraId="317D68AA" w14:textId="77777777" w:rsidR="00F24DD2" w:rsidRPr="00ED2CC6" w:rsidRDefault="00F24DD2" w:rsidP="00240B1A">
            <w:pPr>
              <w:ind w:firstLine="49"/>
              <w:jc w:val="right"/>
              <w:outlineLvl w:val="0"/>
              <w:rPr>
                <w:rFonts w:cstheme="minorHAnsi"/>
                <w:sz w:val="16"/>
                <w:szCs w:val="16"/>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14:paraId="3325160E" w14:textId="77777777" w:rsidR="00F24DD2" w:rsidRPr="00ED2CC6" w:rsidRDefault="00F24DD2" w:rsidP="00240B1A">
            <w:pPr>
              <w:ind w:firstLine="49"/>
              <w:jc w:val="right"/>
              <w:outlineLvl w:val="0"/>
              <w:rPr>
                <w:rFonts w:cstheme="minorHAnsi"/>
                <w:sz w:val="16"/>
                <w:szCs w:val="16"/>
                <w:lang w:val="ru-RU"/>
              </w:rPr>
            </w:pPr>
          </w:p>
        </w:tc>
        <w:tc>
          <w:tcPr>
            <w:tcW w:w="958" w:type="dxa"/>
            <w:tcBorders>
              <w:top w:val="nil"/>
              <w:left w:val="nil"/>
              <w:bottom w:val="single" w:sz="4" w:space="0" w:color="auto"/>
              <w:right w:val="single" w:sz="4" w:space="0" w:color="auto"/>
            </w:tcBorders>
            <w:shd w:val="clear" w:color="auto" w:fill="auto"/>
            <w:noWrap/>
            <w:vAlign w:val="bottom"/>
            <w:hideMark/>
          </w:tcPr>
          <w:p w14:paraId="30CBD7D3" w14:textId="77777777" w:rsidR="00F24DD2" w:rsidRPr="00ED2CC6" w:rsidRDefault="00F24DD2" w:rsidP="00240B1A">
            <w:pPr>
              <w:ind w:firstLine="49"/>
              <w:jc w:val="right"/>
              <w:outlineLvl w:val="0"/>
              <w:rPr>
                <w:rFonts w:cstheme="minorHAnsi"/>
                <w:sz w:val="16"/>
                <w:szCs w:val="16"/>
                <w:lang w:val="ru-RU"/>
              </w:rPr>
            </w:pPr>
          </w:p>
        </w:tc>
        <w:tc>
          <w:tcPr>
            <w:tcW w:w="2283" w:type="dxa"/>
            <w:tcBorders>
              <w:top w:val="nil"/>
              <w:left w:val="nil"/>
              <w:bottom w:val="nil"/>
              <w:right w:val="single" w:sz="4" w:space="0" w:color="auto"/>
            </w:tcBorders>
            <w:shd w:val="clear" w:color="auto" w:fill="auto"/>
            <w:noWrap/>
            <w:vAlign w:val="bottom"/>
            <w:hideMark/>
          </w:tcPr>
          <w:p w14:paraId="17239119" w14:textId="77777777" w:rsidR="00F24DD2" w:rsidRPr="00ED2CC6" w:rsidRDefault="00F24DD2" w:rsidP="00240B1A">
            <w:pPr>
              <w:ind w:firstLine="49"/>
              <w:outlineLvl w:val="0"/>
              <w:rPr>
                <w:rFonts w:cstheme="minorHAnsi"/>
                <w:sz w:val="16"/>
                <w:szCs w:val="16"/>
                <w:lang w:val="ru-RU"/>
              </w:rPr>
            </w:pPr>
            <w:r w:rsidRPr="00F24DD2">
              <w:rPr>
                <w:rFonts w:cstheme="minorHAnsi"/>
                <w:sz w:val="16"/>
                <w:szCs w:val="16"/>
              </w:rPr>
              <w:t> </w:t>
            </w:r>
          </w:p>
        </w:tc>
      </w:tr>
      <w:tr w:rsidR="00F24DD2" w:rsidRPr="00F24DD2" w14:paraId="0240DDF2" w14:textId="77777777" w:rsidTr="00240B1A">
        <w:trPr>
          <w:trHeight w:val="229"/>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7CDC244D" w14:textId="77777777" w:rsidR="00F24DD2" w:rsidRPr="00ED2CC6" w:rsidRDefault="00F24DD2" w:rsidP="00240B1A">
            <w:pPr>
              <w:ind w:firstLine="49"/>
              <w:rPr>
                <w:rFonts w:cstheme="minorHAnsi"/>
                <w:sz w:val="16"/>
                <w:szCs w:val="16"/>
                <w:lang w:val="ru-RU"/>
              </w:rPr>
            </w:pPr>
            <w:r w:rsidRPr="00F24DD2">
              <w:rPr>
                <w:rFonts w:cstheme="minorHAnsi"/>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14:paraId="24698693" w14:textId="77777777" w:rsidR="00F24DD2" w:rsidRPr="00ED2CC6" w:rsidRDefault="00F24DD2" w:rsidP="00240B1A">
            <w:pPr>
              <w:ind w:firstLine="49"/>
              <w:rPr>
                <w:rFonts w:cstheme="minorHAnsi"/>
                <w:sz w:val="16"/>
                <w:szCs w:val="16"/>
                <w:lang w:val="ru-RU"/>
              </w:rPr>
            </w:pPr>
            <w:r w:rsidRPr="00F24DD2">
              <w:rPr>
                <w:rFonts w:cstheme="minorHAnsi"/>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14:paraId="7F5C7EC1" w14:textId="77777777" w:rsidR="00F24DD2" w:rsidRPr="00F24DD2" w:rsidRDefault="00F24DD2" w:rsidP="00240B1A">
            <w:pPr>
              <w:ind w:firstLine="49"/>
              <w:rPr>
                <w:rFonts w:cstheme="minorHAnsi"/>
                <w:sz w:val="16"/>
                <w:szCs w:val="16"/>
              </w:rPr>
            </w:pPr>
            <w:r w:rsidRPr="00F24DD2">
              <w:rPr>
                <w:rFonts w:cstheme="minorHAnsi"/>
                <w:sz w:val="16"/>
                <w:szCs w:val="16"/>
              </w:rPr>
              <w:t>ИТОГО</w:t>
            </w:r>
          </w:p>
        </w:tc>
        <w:tc>
          <w:tcPr>
            <w:tcW w:w="993" w:type="dxa"/>
            <w:tcBorders>
              <w:top w:val="nil"/>
              <w:left w:val="nil"/>
              <w:bottom w:val="single" w:sz="4" w:space="0" w:color="auto"/>
              <w:right w:val="single" w:sz="4" w:space="0" w:color="auto"/>
            </w:tcBorders>
            <w:shd w:val="clear" w:color="auto" w:fill="auto"/>
            <w:noWrap/>
            <w:vAlign w:val="bottom"/>
            <w:hideMark/>
          </w:tcPr>
          <w:p w14:paraId="1A77ABA6" w14:textId="77777777" w:rsidR="00F24DD2" w:rsidRPr="00F24DD2" w:rsidRDefault="00F24DD2" w:rsidP="00240B1A">
            <w:pPr>
              <w:ind w:firstLine="49"/>
              <w:rPr>
                <w:rFonts w:cstheme="minorHAnsi"/>
                <w:sz w:val="16"/>
                <w:szCs w:val="16"/>
              </w:rPr>
            </w:pPr>
            <w:r w:rsidRPr="00F24DD2">
              <w:rPr>
                <w:rFonts w:cstheme="minorHAns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14:paraId="7C00CAC1" w14:textId="77777777" w:rsidR="00F24DD2" w:rsidRPr="00F24DD2" w:rsidRDefault="00F24DD2" w:rsidP="00240B1A">
            <w:pPr>
              <w:ind w:firstLine="49"/>
              <w:rPr>
                <w:rFonts w:cstheme="minorHAnsi"/>
                <w:sz w:val="16"/>
                <w:szCs w:val="16"/>
              </w:rPr>
            </w:pPr>
            <w:r w:rsidRPr="00F24DD2">
              <w:rPr>
                <w:rFonts w:cstheme="minorHAnsi"/>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456F4AF2" w14:textId="77777777" w:rsidR="00F24DD2" w:rsidRPr="00F24DD2" w:rsidRDefault="00F24DD2" w:rsidP="00240B1A">
            <w:pPr>
              <w:ind w:firstLine="49"/>
              <w:rPr>
                <w:rFonts w:cstheme="minorHAnsi"/>
                <w:sz w:val="16"/>
                <w:szCs w:val="16"/>
              </w:rPr>
            </w:pPr>
            <w:r w:rsidRPr="00F24DD2">
              <w:rPr>
                <w:rFonts w:cstheme="minorHAnsi"/>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99AF111" w14:textId="77777777" w:rsidR="00F24DD2" w:rsidRPr="00F24DD2" w:rsidRDefault="00F24DD2" w:rsidP="00240B1A">
            <w:pPr>
              <w:ind w:firstLine="49"/>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14:paraId="281EFA23" w14:textId="77777777" w:rsidR="00F24DD2" w:rsidRPr="00F24DD2" w:rsidRDefault="00F24DD2" w:rsidP="00240B1A">
            <w:pPr>
              <w:ind w:firstLine="49"/>
              <w:rPr>
                <w:rFonts w:cstheme="minorHAnsi"/>
                <w:sz w:val="16"/>
                <w:szCs w:val="16"/>
              </w:rPr>
            </w:pPr>
          </w:p>
        </w:tc>
        <w:tc>
          <w:tcPr>
            <w:tcW w:w="958" w:type="dxa"/>
            <w:tcBorders>
              <w:top w:val="nil"/>
              <w:left w:val="nil"/>
              <w:bottom w:val="single" w:sz="4" w:space="0" w:color="auto"/>
              <w:right w:val="single" w:sz="4" w:space="0" w:color="auto"/>
            </w:tcBorders>
            <w:shd w:val="clear" w:color="auto" w:fill="auto"/>
            <w:noWrap/>
            <w:vAlign w:val="bottom"/>
            <w:hideMark/>
          </w:tcPr>
          <w:p w14:paraId="476EC5D7" w14:textId="77777777" w:rsidR="00F24DD2" w:rsidRPr="00F24DD2" w:rsidRDefault="00F24DD2" w:rsidP="00240B1A">
            <w:pPr>
              <w:ind w:firstLine="49"/>
              <w:jc w:val="right"/>
              <w:rPr>
                <w:rFonts w:cstheme="minorHAnsi"/>
                <w:sz w:val="16"/>
                <w:szCs w:val="16"/>
              </w:rPr>
            </w:pP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14:paraId="7FA89AA0" w14:textId="77777777" w:rsidR="00F24DD2" w:rsidRPr="00F24DD2" w:rsidRDefault="00F24DD2" w:rsidP="00240B1A">
            <w:pPr>
              <w:ind w:firstLine="49"/>
              <w:jc w:val="right"/>
              <w:rPr>
                <w:rFonts w:cstheme="minorHAnsi"/>
                <w:sz w:val="16"/>
                <w:szCs w:val="16"/>
              </w:rPr>
            </w:pPr>
          </w:p>
        </w:tc>
      </w:tr>
      <w:tr w:rsidR="00F24DD2" w:rsidRPr="00F24DD2" w14:paraId="1877E785" w14:textId="77777777" w:rsidTr="00240B1A">
        <w:trPr>
          <w:trHeight w:val="229"/>
        </w:trPr>
        <w:tc>
          <w:tcPr>
            <w:tcW w:w="489" w:type="dxa"/>
            <w:tcBorders>
              <w:top w:val="nil"/>
              <w:left w:val="nil"/>
              <w:bottom w:val="nil"/>
              <w:right w:val="nil"/>
            </w:tcBorders>
            <w:shd w:val="clear" w:color="auto" w:fill="auto"/>
            <w:noWrap/>
            <w:vAlign w:val="bottom"/>
            <w:hideMark/>
          </w:tcPr>
          <w:p w14:paraId="0D8F3D19" w14:textId="77777777" w:rsidR="00F24DD2" w:rsidRPr="00F24DD2" w:rsidRDefault="00F24DD2" w:rsidP="00240B1A">
            <w:pPr>
              <w:ind w:firstLine="49"/>
              <w:rPr>
                <w:rFonts w:cstheme="minorHAnsi"/>
                <w:sz w:val="16"/>
                <w:szCs w:val="16"/>
              </w:rPr>
            </w:pPr>
          </w:p>
        </w:tc>
        <w:tc>
          <w:tcPr>
            <w:tcW w:w="755" w:type="dxa"/>
            <w:tcBorders>
              <w:top w:val="nil"/>
              <w:left w:val="nil"/>
              <w:bottom w:val="nil"/>
              <w:right w:val="nil"/>
            </w:tcBorders>
            <w:shd w:val="clear" w:color="auto" w:fill="auto"/>
            <w:noWrap/>
            <w:vAlign w:val="bottom"/>
            <w:hideMark/>
          </w:tcPr>
          <w:p w14:paraId="4B2793B1" w14:textId="77777777" w:rsidR="00F24DD2" w:rsidRPr="00F24DD2" w:rsidRDefault="00F24DD2" w:rsidP="00240B1A">
            <w:pPr>
              <w:ind w:firstLine="49"/>
              <w:rPr>
                <w:rFonts w:cstheme="minorHAnsi"/>
                <w:sz w:val="16"/>
                <w:szCs w:val="16"/>
              </w:rPr>
            </w:pPr>
          </w:p>
        </w:tc>
        <w:tc>
          <w:tcPr>
            <w:tcW w:w="931" w:type="dxa"/>
            <w:tcBorders>
              <w:top w:val="nil"/>
              <w:left w:val="nil"/>
              <w:bottom w:val="nil"/>
              <w:right w:val="nil"/>
            </w:tcBorders>
            <w:shd w:val="clear" w:color="auto" w:fill="auto"/>
            <w:noWrap/>
            <w:vAlign w:val="bottom"/>
            <w:hideMark/>
          </w:tcPr>
          <w:p w14:paraId="4859D334"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39084CEE" w14:textId="77777777" w:rsidR="00F24DD2" w:rsidRPr="00F24DD2" w:rsidRDefault="00F24DD2" w:rsidP="00240B1A">
            <w:pPr>
              <w:ind w:firstLine="49"/>
              <w:rPr>
                <w:rFonts w:cstheme="minorHAnsi"/>
                <w:sz w:val="16"/>
                <w:szCs w:val="16"/>
              </w:rPr>
            </w:pPr>
          </w:p>
        </w:tc>
        <w:tc>
          <w:tcPr>
            <w:tcW w:w="708" w:type="dxa"/>
            <w:tcBorders>
              <w:top w:val="nil"/>
              <w:left w:val="nil"/>
              <w:bottom w:val="nil"/>
              <w:right w:val="nil"/>
            </w:tcBorders>
            <w:shd w:val="clear" w:color="auto" w:fill="auto"/>
            <w:noWrap/>
            <w:vAlign w:val="bottom"/>
            <w:hideMark/>
          </w:tcPr>
          <w:p w14:paraId="0E7C148A"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492CAFF3" w14:textId="77777777" w:rsidR="00F24DD2" w:rsidRPr="00F24DD2" w:rsidRDefault="00F24DD2" w:rsidP="00240B1A">
            <w:pPr>
              <w:ind w:firstLine="49"/>
              <w:rPr>
                <w:rFonts w:cstheme="minorHAnsi"/>
                <w:sz w:val="16"/>
                <w:szCs w:val="16"/>
              </w:rPr>
            </w:pPr>
          </w:p>
        </w:tc>
        <w:tc>
          <w:tcPr>
            <w:tcW w:w="850" w:type="dxa"/>
            <w:tcBorders>
              <w:top w:val="nil"/>
              <w:left w:val="nil"/>
              <w:bottom w:val="nil"/>
              <w:right w:val="nil"/>
            </w:tcBorders>
            <w:shd w:val="clear" w:color="auto" w:fill="auto"/>
            <w:noWrap/>
            <w:vAlign w:val="bottom"/>
            <w:hideMark/>
          </w:tcPr>
          <w:p w14:paraId="5266D17F" w14:textId="77777777" w:rsidR="00F24DD2" w:rsidRPr="00F24DD2" w:rsidRDefault="00F24DD2" w:rsidP="00240B1A">
            <w:pPr>
              <w:ind w:firstLine="49"/>
              <w:rPr>
                <w:rFonts w:cstheme="minorHAnsi"/>
                <w:sz w:val="16"/>
                <w:szCs w:val="16"/>
              </w:rPr>
            </w:pPr>
          </w:p>
        </w:tc>
        <w:tc>
          <w:tcPr>
            <w:tcW w:w="709" w:type="dxa"/>
            <w:tcBorders>
              <w:top w:val="nil"/>
              <w:left w:val="nil"/>
              <w:bottom w:val="nil"/>
              <w:right w:val="nil"/>
            </w:tcBorders>
            <w:shd w:val="clear" w:color="auto" w:fill="auto"/>
            <w:noWrap/>
            <w:vAlign w:val="bottom"/>
            <w:hideMark/>
          </w:tcPr>
          <w:p w14:paraId="4D7FD545" w14:textId="77777777" w:rsidR="00F24DD2" w:rsidRPr="00F24DD2" w:rsidRDefault="00F24DD2" w:rsidP="00240B1A">
            <w:pPr>
              <w:ind w:firstLine="49"/>
              <w:rPr>
                <w:rFonts w:cstheme="minorHAnsi"/>
                <w:sz w:val="16"/>
                <w:szCs w:val="16"/>
              </w:rPr>
            </w:pPr>
          </w:p>
        </w:tc>
        <w:tc>
          <w:tcPr>
            <w:tcW w:w="958" w:type="dxa"/>
            <w:tcBorders>
              <w:top w:val="nil"/>
              <w:left w:val="nil"/>
              <w:bottom w:val="nil"/>
              <w:right w:val="nil"/>
            </w:tcBorders>
            <w:shd w:val="clear" w:color="auto" w:fill="auto"/>
            <w:noWrap/>
            <w:vAlign w:val="bottom"/>
            <w:hideMark/>
          </w:tcPr>
          <w:p w14:paraId="3C2593A1" w14:textId="77777777" w:rsidR="00F24DD2" w:rsidRPr="00F24DD2" w:rsidRDefault="00F24DD2" w:rsidP="00240B1A">
            <w:pPr>
              <w:ind w:firstLine="49"/>
              <w:rPr>
                <w:rFonts w:cstheme="minorHAnsi"/>
                <w:sz w:val="16"/>
                <w:szCs w:val="16"/>
              </w:rPr>
            </w:pPr>
          </w:p>
        </w:tc>
        <w:tc>
          <w:tcPr>
            <w:tcW w:w="2283" w:type="dxa"/>
            <w:tcBorders>
              <w:top w:val="nil"/>
              <w:left w:val="nil"/>
              <w:bottom w:val="nil"/>
              <w:right w:val="nil"/>
            </w:tcBorders>
            <w:shd w:val="clear" w:color="auto" w:fill="auto"/>
            <w:noWrap/>
            <w:vAlign w:val="bottom"/>
            <w:hideMark/>
          </w:tcPr>
          <w:p w14:paraId="089D5FFB" w14:textId="77777777" w:rsidR="00F24DD2" w:rsidRPr="00F24DD2" w:rsidRDefault="00F24DD2" w:rsidP="00240B1A">
            <w:pPr>
              <w:ind w:firstLine="49"/>
              <w:rPr>
                <w:rFonts w:cstheme="minorHAnsi"/>
                <w:sz w:val="16"/>
                <w:szCs w:val="16"/>
              </w:rPr>
            </w:pPr>
          </w:p>
        </w:tc>
      </w:tr>
      <w:tr w:rsidR="00F24DD2" w:rsidRPr="00F24DD2" w14:paraId="04B78CF3" w14:textId="77777777" w:rsidTr="00240B1A">
        <w:trPr>
          <w:trHeight w:val="229"/>
        </w:trPr>
        <w:tc>
          <w:tcPr>
            <w:tcW w:w="489" w:type="dxa"/>
            <w:tcBorders>
              <w:top w:val="nil"/>
              <w:left w:val="nil"/>
              <w:bottom w:val="nil"/>
              <w:right w:val="nil"/>
            </w:tcBorders>
            <w:shd w:val="clear" w:color="auto" w:fill="auto"/>
            <w:noWrap/>
            <w:vAlign w:val="bottom"/>
            <w:hideMark/>
          </w:tcPr>
          <w:p w14:paraId="4AF989CB" w14:textId="77777777" w:rsidR="00F24DD2" w:rsidRPr="00F24DD2" w:rsidRDefault="00F24DD2" w:rsidP="00240B1A">
            <w:pPr>
              <w:ind w:firstLine="49"/>
              <w:rPr>
                <w:rFonts w:cstheme="minorHAnsi"/>
                <w:sz w:val="16"/>
                <w:szCs w:val="16"/>
              </w:rPr>
            </w:pPr>
          </w:p>
        </w:tc>
        <w:tc>
          <w:tcPr>
            <w:tcW w:w="755" w:type="dxa"/>
            <w:tcBorders>
              <w:top w:val="nil"/>
              <w:left w:val="nil"/>
              <w:bottom w:val="nil"/>
              <w:right w:val="nil"/>
            </w:tcBorders>
            <w:shd w:val="clear" w:color="auto" w:fill="auto"/>
            <w:noWrap/>
            <w:vAlign w:val="bottom"/>
            <w:hideMark/>
          </w:tcPr>
          <w:p w14:paraId="62281E97" w14:textId="77777777" w:rsidR="00F24DD2" w:rsidRPr="00F24DD2" w:rsidRDefault="00F24DD2" w:rsidP="00240B1A">
            <w:pPr>
              <w:ind w:firstLine="49"/>
              <w:rPr>
                <w:rFonts w:cstheme="minorHAnsi"/>
                <w:sz w:val="16"/>
                <w:szCs w:val="16"/>
              </w:rPr>
            </w:pPr>
          </w:p>
        </w:tc>
        <w:tc>
          <w:tcPr>
            <w:tcW w:w="931" w:type="dxa"/>
            <w:tcBorders>
              <w:top w:val="nil"/>
              <w:left w:val="nil"/>
              <w:bottom w:val="nil"/>
              <w:right w:val="nil"/>
            </w:tcBorders>
            <w:shd w:val="clear" w:color="auto" w:fill="auto"/>
            <w:noWrap/>
            <w:vAlign w:val="bottom"/>
            <w:hideMark/>
          </w:tcPr>
          <w:p w14:paraId="382A6BA3"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4E700B74" w14:textId="77777777" w:rsidR="00F24DD2" w:rsidRPr="00F24DD2" w:rsidRDefault="00F24DD2" w:rsidP="00240B1A">
            <w:pPr>
              <w:ind w:firstLine="49"/>
              <w:rPr>
                <w:rFonts w:cstheme="minorHAnsi"/>
                <w:sz w:val="16"/>
                <w:szCs w:val="16"/>
              </w:rPr>
            </w:pPr>
          </w:p>
        </w:tc>
        <w:tc>
          <w:tcPr>
            <w:tcW w:w="708" w:type="dxa"/>
            <w:tcBorders>
              <w:top w:val="nil"/>
              <w:left w:val="nil"/>
              <w:bottom w:val="nil"/>
              <w:right w:val="nil"/>
            </w:tcBorders>
            <w:shd w:val="clear" w:color="auto" w:fill="auto"/>
            <w:noWrap/>
            <w:vAlign w:val="bottom"/>
            <w:hideMark/>
          </w:tcPr>
          <w:p w14:paraId="3B7446AB"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76C7ECAD" w14:textId="77777777" w:rsidR="00F24DD2" w:rsidRPr="00F24DD2" w:rsidRDefault="00F24DD2" w:rsidP="00240B1A">
            <w:pPr>
              <w:ind w:firstLine="49"/>
              <w:rPr>
                <w:rFonts w:cstheme="minorHAnsi"/>
                <w:sz w:val="16"/>
                <w:szCs w:val="16"/>
              </w:rPr>
            </w:pPr>
          </w:p>
        </w:tc>
        <w:tc>
          <w:tcPr>
            <w:tcW w:w="850" w:type="dxa"/>
            <w:tcBorders>
              <w:top w:val="nil"/>
              <w:left w:val="nil"/>
              <w:bottom w:val="nil"/>
              <w:right w:val="nil"/>
            </w:tcBorders>
            <w:shd w:val="clear" w:color="auto" w:fill="auto"/>
            <w:noWrap/>
            <w:vAlign w:val="bottom"/>
            <w:hideMark/>
          </w:tcPr>
          <w:p w14:paraId="6ECFB1E4" w14:textId="77777777" w:rsidR="00F24DD2" w:rsidRPr="00F24DD2" w:rsidRDefault="00F24DD2" w:rsidP="00240B1A">
            <w:pPr>
              <w:ind w:firstLine="49"/>
              <w:rPr>
                <w:rFonts w:cstheme="minorHAnsi"/>
                <w:sz w:val="16"/>
                <w:szCs w:val="16"/>
              </w:rPr>
            </w:pPr>
          </w:p>
        </w:tc>
        <w:tc>
          <w:tcPr>
            <w:tcW w:w="709" w:type="dxa"/>
            <w:tcBorders>
              <w:top w:val="nil"/>
              <w:left w:val="nil"/>
              <w:bottom w:val="nil"/>
              <w:right w:val="nil"/>
            </w:tcBorders>
            <w:shd w:val="clear" w:color="auto" w:fill="auto"/>
            <w:noWrap/>
            <w:vAlign w:val="bottom"/>
            <w:hideMark/>
          </w:tcPr>
          <w:p w14:paraId="30E85A36" w14:textId="77777777" w:rsidR="00F24DD2" w:rsidRPr="00F24DD2" w:rsidRDefault="00F24DD2" w:rsidP="00240B1A">
            <w:pPr>
              <w:ind w:firstLine="49"/>
              <w:rPr>
                <w:rFonts w:cstheme="minorHAnsi"/>
                <w:sz w:val="16"/>
                <w:szCs w:val="16"/>
              </w:rPr>
            </w:pPr>
          </w:p>
        </w:tc>
        <w:tc>
          <w:tcPr>
            <w:tcW w:w="958" w:type="dxa"/>
            <w:tcBorders>
              <w:top w:val="nil"/>
              <w:left w:val="nil"/>
              <w:bottom w:val="nil"/>
              <w:right w:val="nil"/>
            </w:tcBorders>
            <w:shd w:val="clear" w:color="auto" w:fill="auto"/>
            <w:noWrap/>
            <w:vAlign w:val="bottom"/>
            <w:hideMark/>
          </w:tcPr>
          <w:p w14:paraId="5CD99020" w14:textId="77777777" w:rsidR="00F24DD2" w:rsidRPr="00F24DD2" w:rsidRDefault="00F24DD2" w:rsidP="00240B1A">
            <w:pPr>
              <w:ind w:firstLine="49"/>
              <w:rPr>
                <w:rFonts w:cstheme="minorHAnsi"/>
                <w:sz w:val="16"/>
                <w:szCs w:val="16"/>
              </w:rPr>
            </w:pPr>
          </w:p>
        </w:tc>
        <w:tc>
          <w:tcPr>
            <w:tcW w:w="2283" w:type="dxa"/>
            <w:tcBorders>
              <w:top w:val="nil"/>
              <w:left w:val="nil"/>
              <w:bottom w:val="nil"/>
              <w:right w:val="nil"/>
            </w:tcBorders>
            <w:shd w:val="clear" w:color="auto" w:fill="auto"/>
            <w:noWrap/>
            <w:vAlign w:val="bottom"/>
            <w:hideMark/>
          </w:tcPr>
          <w:p w14:paraId="217AF28B" w14:textId="77777777" w:rsidR="00F24DD2" w:rsidRPr="00F24DD2" w:rsidRDefault="00F24DD2" w:rsidP="00240B1A">
            <w:pPr>
              <w:ind w:firstLine="49"/>
              <w:rPr>
                <w:rFonts w:cstheme="minorHAnsi"/>
                <w:sz w:val="16"/>
                <w:szCs w:val="16"/>
              </w:rPr>
            </w:pPr>
          </w:p>
        </w:tc>
      </w:tr>
      <w:tr w:rsidR="00F24DD2" w:rsidRPr="00F24DD2" w14:paraId="69610072" w14:textId="77777777" w:rsidTr="00240B1A">
        <w:trPr>
          <w:trHeight w:val="229"/>
        </w:trPr>
        <w:tc>
          <w:tcPr>
            <w:tcW w:w="489" w:type="dxa"/>
            <w:tcBorders>
              <w:top w:val="nil"/>
              <w:left w:val="nil"/>
              <w:bottom w:val="nil"/>
              <w:right w:val="nil"/>
            </w:tcBorders>
            <w:shd w:val="clear" w:color="auto" w:fill="auto"/>
            <w:noWrap/>
            <w:vAlign w:val="bottom"/>
            <w:hideMark/>
          </w:tcPr>
          <w:p w14:paraId="10A70093" w14:textId="77777777" w:rsidR="00F24DD2" w:rsidRPr="00F24DD2" w:rsidRDefault="00F24DD2" w:rsidP="00240B1A">
            <w:pPr>
              <w:ind w:firstLine="49"/>
              <w:rPr>
                <w:rFonts w:cstheme="minorHAnsi"/>
                <w:sz w:val="16"/>
                <w:szCs w:val="16"/>
              </w:rPr>
            </w:pPr>
          </w:p>
        </w:tc>
        <w:tc>
          <w:tcPr>
            <w:tcW w:w="755" w:type="dxa"/>
            <w:tcBorders>
              <w:top w:val="nil"/>
              <w:left w:val="nil"/>
              <w:bottom w:val="nil"/>
              <w:right w:val="nil"/>
            </w:tcBorders>
            <w:shd w:val="clear" w:color="auto" w:fill="auto"/>
            <w:noWrap/>
            <w:vAlign w:val="bottom"/>
            <w:hideMark/>
          </w:tcPr>
          <w:p w14:paraId="71CDC704" w14:textId="77777777" w:rsidR="00F24DD2" w:rsidRPr="00F24DD2" w:rsidRDefault="00F24DD2" w:rsidP="00240B1A">
            <w:pPr>
              <w:ind w:firstLine="49"/>
              <w:rPr>
                <w:rFonts w:cstheme="minorHAnsi"/>
                <w:sz w:val="16"/>
                <w:szCs w:val="16"/>
              </w:rPr>
            </w:pPr>
          </w:p>
        </w:tc>
        <w:tc>
          <w:tcPr>
            <w:tcW w:w="931" w:type="dxa"/>
            <w:tcBorders>
              <w:top w:val="nil"/>
              <w:left w:val="nil"/>
              <w:bottom w:val="nil"/>
              <w:right w:val="nil"/>
            </w:tcBorders>
            <w:shd w:val="clear" w:color="auto" w:fill="auto"/>
            <w:noWrap/>
            <w:vAlign w:val="bottom"/>
            <w:hideMark/>
          </w:tcPr>
          <w:p w14:paraId="7E58C675"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2EC266D3" w14:textId="77777777" w:rsidR="00F24DD2" w:rsidRPr="00F24DD2" w:rsidRDefault="00F24DD2" w:rsidP="00240B1A">
            <w:pPr>
              <w:ind w:firstLine="49"/>
              <w:rPr>
                <w:rFonts w:cstheme="minorHAnsi"/>
                <w:sz w:val="16"/>
                <w:szCs w:val="16"/>
              </w:rPr>
            </w:pPr>
          </w:p>
        </w:tc>
        <w:tc>
          <w:tcPr>
            <w:tcW w:w="708" w:type="dxa"/>
            <w:tcBorders>
              <w:top w:val="nil"/>
              <w:left w:val="nil"/>
              <w:bottom w:val="nil"/>
              <w:right w:val="nil"/>
            </w:tcBorders>
            <w:shd w:val="clear" w:color="auto" w:fill="auto"/>
            <w:noWrap/>
            <w:vAlign w:val="bottom"/>
            <w:hideMark/>
          </w:tcPr>
          <w:p w14:paraId="72EF6AEA" w14:textId="77777777" w:rsidR="00F24DD2" w:rsidRPr="00F24DD2" w:rsidRDefault="00F24DD2" w:rsidP="00240B1A">
            <w:pPr>
              <w:ind w:firstLine="49"/>
              <w:rPr>
                <w:rFonts w:cstheme="minorHAnsi"/>
                <w:sz w:val="16"/>
                <w:szCs w:val="16"/>
              </w:rPr>
            </w:pPr>
          </w:p>
        </w:tc>
        <w:tc>
          <w:tcPr>
            <w:tcW w:w="993" w:type="dxa"/>
            <w:tcBorders>
              <w:top w:val="nil"/>
              <w:left w:val="nil"/>
              <w:bottom w:val="nil"/>
              <w:right w:val="nil"/>
            </w:tcBorders>
            <w:shd w:val="clear" w:color="auto" w:fill="auto"/>
            <w:noWrap/>
            <w:vAlign w:val="bottom"/>
            <w:hideMark/>
          </w:tcPr>
          <w:p w14:paraId="65E59109" w14:textId="77777777" w:rsidR="00F24DD2" w:rsidRPr="00F24DD2" w:rsidRDefault="00F24DD2" w:rsidP="00240B1A">
            <w:pPr>
              <w:ind w:firstLine="49"/>
              <w:rPr>
                <w:rFonts w:cstheme="minorHAnsi"/>
                <w:sz w:val="16"/>
                <w:szCs w:val="16"/>
              </w:rPr>
            </w:pPr>
          </w:p>
        </w:tc>
        <w:tc>
          <w:tcPr>
            <w:tcW w:w="850" w:type="dxa"/>
            <w:tcBorders>
              <w:top w:val="nil"/>
              <w:left w:val="nil"/>
              <w:bottom w:val="nil"/>
              <w:right w:val="nil"/>
            </w:tcBorders>
            <w:shd w:val="clear" w:color="auto" w:fill="auto"/>
            <w:noWrap/>
            <w:vAlign w:val="bottom"/>
            <w:hideMark/>
          </w:tcPr>
          <w:p w14:paraId="32F9F431" w14:textId="77777777" w:rsidR="00F24DD2" w:rsidRPr="00F24DD2" w:rsidRDefault="00F24DD2" w:rsidP="00240B1A">
            <w:pPr>
              <w:ind w:firstLine="49"/>
              <w:rPr>
                <w:rFonts w:cstheme="minorHAnsi"/>
                <w:sz w:val="16"/>
                <w:szCs w:val="16"/>
              </w:rPr>
            </w:pPr>
          </w:p>
        </w:tc>
        <w:tc>
          <w:tcPr>
            <w:tcW w:w="709" w:type="dxa"/>
            <w:tcBorders>
              <w:top w:val="nil"/>
              <w:left w:val="nil"/>
              <w:bottom w:val="nil"/>
              <w:right w:val="nil"/>
            </w:tcBorders>
            <w:shd w:val="clear" w:color="auto" w:fill="auto"/>
            <w:noWrap/>
            <w:vAlign w:val="bottom"/>
            <w:hideMark/>
          </w:tcPr>
          <w:p w14:paraId="3A19C12F" w14:textId="77777777" w:rsidR="00F24DD2" w:rsidRPr="00F24DD2" w:rsidRDefault="00F24DD2" w:rsidP="00240B1A">
            <w:pPr>
              <w:ind w:firstLine="49"/>
              <w:rPr>
                <w:rFonts w:cstheme="minorHAnsi"/>
                <w:sz w:val="16"/>
                <w:szCs w:val="16"/>
              </w:rPr>
            </w:pPr>
          </w:p>
        </w:tc>
        <w:tc>
          <w:tcPr>
            <w:tcW w:w="958" w:type="dxa"/>
            <w:tcBorders>
              <w:top w:val="nil"/>
              <w:left w:val="nil"/>
              <w:bottom w:val="nil"/>
              <w:right w:val="nil"/>
            </w:tcBorders>
            <w:shd w:val="clear" w:color="auto" w:fill="auto"/>
            <w:noWrap/>
            <w:vAlign w:val="bottom"/>
            <w:hideMark/>
          </w:tcPr>
          <w:p w14:paraId="0915098F" w14:textId="77777777" w:rsidR="00F24DD2" w:rsidRPr="00F24DD2" w:rsidRDefault="00F24DD2" w:rsidP="00240B1A">
            <w:pPr>
              <w:ind w:firstLine="49"/>
              <w:rPr>
                <w:rFonts w:cstheme="minorHAnsi"/>
                <w:sz w:val="16"/>
                <w:szCs w:val="16"/>
              </w:rPr>
            </w:pPr>
          </w:p>
        </w:tc>
        <w:tc>
          <w:tcPr>
            <w:tcW w:w="2283" w:type="dxa"/>
            <w:tcBorders>
              <w:top w:val="nil"/>
              <w:left w:val="nil"/>
              <w:bottom w:val="nil"/>
              <w:right w:val="nil"/>
            </w:tcBorders>
            <w:shd w:val="clear" w:color="auto" w:fill="auto"/>
            <w:noWrap/>
            <w:vAlign w:val="bottom"/>
            <w:hideMark/>
          </w:tcPr>
          <w:p w14:paraId="071C727E" w14:textId="77777777" w:rsidR="00F24DD2" w:rsidRPr="00F24DD2" w:rsidRDefault="00F24DD2" w:rsidP="00240B1A">
            <w:pPr>
              <w:ind w:firstLine="49"/>
              <w:rPr>
                <w:rFonts w:cstheme="minorHAnsi"/>
                <w:sz w:val="16"/>
                <w:szCs w:val="16"/>
              </w:rPr>
            </w:pPr>
          </w:p>
        </w:tc>
      </w:tr>
      <w:tr w:rsidR="00F24DD2" w:rsidRPr="00F24DD2" w14:paraId="2C77640C" w14:textId="77777777" w:rsidTr="00240B1A">
        <w:trPr>
          <w:trHeight w:val="229"/>
        </w:trPr>
        <w:tc>
          <w:tcPr>
            <w:tcW w:w="489" w:type="dxa"/>
            <w:tcBorders>
              <w:top w:val="nil"/>
              <w:left w:val="nil"/>
              <w:bottom w:val="nil"/>
              <w:right w:val="nil"/>
            </w:tcBorders>
            <w:shd w:val="clear" w:color="auto" w:fill="auto"/>
            <w:noWrap/>
            <w:vAlign w:val="bottom"/>
            <w:hideMark/>
          </w:tcPr>
          <w:p w14:paraId="495B09DA" w14:textId="77777777" w:rsidR="00F24DD2" w:rsidRPr="00F24DD2" w:rsidRDefault="00F24DD2" w:rsidP="00240B1A">
            <w:pPr>
              <w:rPr>
                <w:rFonts w:cstheme="minorHAnsi"/>
                <w:sz w:val="16"/>
                <w:szCs w:val="16"/>
              </w:rPr>
            </w:pPr>
          </w:p>
        </w:tc>
        <w:tc>
          <w:tcPr>
            <w:tcW w:w="755" w:type="dxa"/>
            <w:tcBorders>
              <w:top w:val="nil"/>
              <w:left w:val="nil"/>
              <w:bottom w:val="nil"/>
              <w:right w:val="nil"/>
            </w:tcBorders>
            <w:shd w:val="clear" w:color="auto" w:fill="auto"/>
            <w:noWrap/>
            <w:vAlign w:val="bottom"/>
            <w:hideMark/>
          </w:tcPr>
          <w:p w14:paraId="4495D460" w14:textId="77777777" w:rsidR="00F24DD2" w:rsidRPr="00F24DD2" w:rsidRDefault="00F24DD2" w:rsidP="00240B1A">
            <w:pPr>
              <w:rPr>
                <w:rFonts w:cstheme="minorHAnsi"/>
                <w:sz w:val="16"/>
                <w:szCs w:val="16"/>
              </w:rPr>
            </w:pPr>
          </w:p>
        </w:tc>
        <w:tc>
          <w:tcPr>
            <w:tcW w:w="931" w:type="dxa"/>
            <w:tcBorders>
              <w:top w:val="nil"/>
              <w:left w:val="nil"/>
              <w:bottom w:val="nil"/>
              <w:right w:val="nil"/>
            </w:tcBorders>
            <w:shd w:val="clear" w:color="auto" w:fill="auto"/>
            <w:noWrap/>
            <w:vAlign w:val="bottom"/>
            <w:hideMark/>
          </w:tcPr>
          <w:p w14:paraId="43013B18" w14:textId="77777777" w:rsidR="00F24DD2" w:rsidRPr="00F24DD2" w:rsidRDefault="00F24DD2" w:rsidP="00240B1A">
            <w:pPr>
              <w:rPr>
                <w:rFonts w:cstheme="minorHAnsi"/>
                <w:sz w:val="16"/>
                <w:szCs w:val="16"/>
              </w:rPr>
            </w:pPr>
          </w:p>
        </w:tc>
        <w:tc>
          <w:tcPr>
            <w:tcW w:w="993" w:type="dxa"/>
            <w:tcBorders>
              <w:top w:val="nil"/>
              <w:left w:val="nil"/>
              <w:bottom w:val="nil"/>
              <w:right w:val="nil"/>
            </w:tcBorders>
            <w:shd w:val="clear" w:color="auto" w:fill="auto"/>
            <w:noWrap/>
            <w:vAlign w:val="bottom"/>
            <w:hideMark/>
          </w:tcPr>
          <w:p w14:paraId="2144E7DB" w14:textId="77777777" w:rsidR="00F24DD2" w:rsidRPr="00F24DD2" w:rsidRDefault="00F24DD2" w:rsidP="00240B1A">
            <w:pPr>
              <w:rPr>
                <w:rFonts w:cstheme="minorHAnsi"/>
                <w:sz w:val="16"/>
                <w:szCs w:val="16"/>
              </w:rPr>
            </w:pPr>
          </w:p>
        </w:tc>
        <w:tc>
          <w:tcPr>
            <w:tcW w:w="708" w:type="dxa"/>
            <w:tcBorders>
              <w:top w:val="nil"/>
              <w:left w:val="nil"/>
              <w:bottom w:val="nil"/>
              <w:right w:val="nil"/>
            </w:tcBorders>
            <w:shd w:val="clear" w:color="auto" w:fill="auto"/>
            <w:noWrap/>
            <w:vAlign w:val="bottom"/>
            <w:hideMark/>
          </w:tcPr>
          <w:p w14:paraId="6B7F71C1" w14:textId="77777777" w:rsidR="00F24DD2" w:rsidRPr="00F24DD2" w:rsidRDefault="00F24DD2" w:rsidP="00240B1A">
            <w:pPr>
              <w:rPr>
                <w:rFonts w:cstheme="minorHAnsi"/>
                <w:sz w:val="16"/>
                <w:szCs w:val="16"/>
              </w:rPr>
            </w:pPr>
          </w:p>
        </w:tc>
        <w:tc>
          <w:tcPr>
            <w:tcW w:w="993" w:type="dxa"/>
            <w:tcBorders>
              <w:top w:val="nil"/>
              <w:left w:val="nil"/>
              <w:bottom w:val="nil"/>
              <w:right w:val="nil"/>
            </w:tcBorders>
            <w:shd w:val="clear" w:color="auto" w:fill="auto"/>
            <w:noWrap/>
            <w:vAlign w:val="bottom"/>
            <w:hideMark/>
          </w:tcPr>
          <w:p w14:paraId="133BF7F8" w14:textId="77777777" w:rsidR="00F24DD2" w:rsidRPr="00F24DD2" w:rsidRDefault="00F24DD2" w:rsidP="00240B1A">
            <w:pPr>
              <w:rPr>
                <w:rFonts w:cstheme="minorHAnsi"/>
                <w:sz w:val="16"/>
                <w:szCs w:val="16"/>
              </w:rPr>
            </w:pPr>
          </w:p>
        </w:tc>
        <w:tc>
          <w:tcPr>
            <w:tcW w:w="850" w:type="dxa"/>
            <w:tcBorders>
              <w:top w:val="nil"/>
              <w:left w:val="nil"/>
              <w:bottom w:val="nil"/>
              <w:right w:val="nil"/>
            </w:tcBorders>
            <w:shd w:val="clear" w:color="auto" w:fill="auto"/>
            <w:noWrap/>
            <w:vAlign w:val="bottom"/>
            <w:hideMark/>
          </w:tcPr>
          <w:p w14:paraId="7EA4AC7F" w14:textId="77777777" w:rsidR="00F24DD2" w:rsidRPr="00F24DD2" w:rsidRDefault="00F24DD2" w:rsidP="00240B1A">
            <w:pPr>
              <w:rPr>
                <w:rFonts w:cstheme="minorHAnsi"/>
                <w:sz w:val="16"/>
                <w:szCs w:val="16"/>
              </w:rPr>
            </w:pPr>
          </w:p>
        </w:tc>
        <w:tc>
          <w:tcPr>
            <w:tcW w:w="709" w:type="dxa"/>
            <w:tcBorders>
              <w:top w:val="nil"/>
              <w:left w:val="nil"/>
              <w:bottom w:val="nil"/>
              <w:right w:val="nil"/>
            </w:tcBorders>
            <w:shd w:val="clear" w:color="auto" w:fill="auto"/>
            <w:noWrap/>
            <w:vAlign w:val="bottom"/>
            <w:hideMark/>
          </w:tcPr>
          <w:p w14:paraId="0E7A8850" w14:textId="77777777" w:rsidR="00F24DD2" w:rsidRPr="00F24DD2" w:rsidRDefault="00F24DD2" w:rsidP="00240B1A">
            <w:pPr>
              <w:rPr>
                <w:rFonts w:cstheme="minorHAnsi"/>
                <w:sz w:val="16"/>
                <w:szCs w:val="16"/>
              </w:rPr>
            </w:pPr>
          </w:p>
        </w:tc>
        <w:tc>
          <w:tcPr>
            <w:tcW w:w="958" w:type="dxa"/>
            <w:tcBorders>
              <w:top w:val="nil"/>
              <w:left w:val="nil"/>
              <w:bottom w:val="nil"/>
              <w:right w:val="nil"/>
            </w:tcBorders>
            <w:shd w:val="clear" w:color="auto" w:fill="auto"/>
            <w:noWrap/>
            <w:vAlign w:val="bottom"/>
            <w:hideMark/>
          </w:tcPr>
          <w:p w14:paraId="0DCC286D" w14:textId="77777777" w:rsidR="00F24DD2" w:rsidRPr="00F24DD2" w:rsidRDefault="00F24DD2" w:rsidP="00240B1A">
            <w:pPr>
              <w:rPr>
                <w:rFonts w:cstheme="minorHAnsi"/>
                <w:sz w:val="16"/>
                <w:szCs w:val="16"/>
              </w:rPr>
            </w:pPr>
          </w:p>
        </w:tc>
        <w:tc>
          <w:tcPr>
            <w:tcW w:w="2283" w:type="dxa"/>
            <w:tcBorders>
              <w:top w:val="nil"/>
              <w:left w:val="nil"/>
              <w:bottom w:val="nil"/>
              <w:right w:val="nil"/>
            </w:tcBorders>
            <w:shd w:val="clear" w:color="auto" w:fill="auto"/>
            <w:noWrap/>
            <w:vAlign w:val="bottom"/>
            <w:hideMark/>
          </w:tcPr>
          <w:p w14:paraId="6C379C63" w14:textId="77777777" w:rsidR="00F24DD2" w:rsidRPr="00F24DD2" w:rsidRDefault="00F24DD2" w:rsidP="00240B1A">
            <w:pPr>
              <w:rPr>
                <w:rFonts w:cstheme="minorHAnsi"/>
                <w:sz w:val="16"/>
                <w:szCs w:val="16"/>
              </w:rPr>
            </w:pPr>
          </w:p>
        </w:tc>
      </w:tr>
    </w:tbl>
    <w:p w14:paraId="7B45F15B" w14:textId="77777777" w:rsidR="00F24DD2" w:rsidRPr="00F24DD2" w:rsidRDefault="00F24DD2" w:rsidP="00F24DD2">
      <w:pPr>
        <w:spacing w:after="60"/>
        <w:jc w:val="right"/>
        <w:rPr>
          <w:rFonts w:cstheme="minorHAnsi"/>
        </w:rPr>
      </w:pPr>
    </w:p>
    <w:p w14:paraId="45491776" w14:textId="77777777" w:rsidR="00F24DD2" w:rsidRPr="00F24DD2" w:rsidRDefault="00F24DD2" w:rsidP="00F24DD2">
      <w:pPr>
        <w:spacing w:after="60"/>
        <w:jc w:val="right"/>
        <w:rPr>
          <w:rFonts w:cstheme="minorHAnsi"/>
        </w:rPr>
      </w:pPr>
    </w:p>
    <w:p w14:paraId="2015D6D2" w14:textId="77777777" w:rsidR="00F24DD2" w:rsidRPr="00F24DD2" w:rsidRDefault="00F24DD2" w:rsidP="00F24DD2">
      <w:pPr>
        <w:spacing w:after="60"/>
        <w:jc w:val="right"/>
        <w:rPr>
          <w:rFonts w:cstheme="minorHAnsi"/>
        </w:rPr>
      </w:pPr>
    </w:p>
    <w:p w14:paraId="00DEFEAD" w14:textId="77777777" w:rsidR="00F24DD2" w:rsidRPr="00F24DD2" w:rsidRDefault="00F24DD2" w:rsidP="00F24DD2">
      <w:pPr>
        <w:spacing w:after="60"/>
        <w:jc w:val="right"/>
        <w:rPr>
          <w:rFonts w:cstheme="minorHAnsi"/>
        </w:rPr>
      </w:pPr>
    </w:p>
    <w:p w14:paraId="05DCD1CC" w14:textId="77777777" w:rsidR="00F24DD2" w:rsidRPr="00F24DD2" w:rsidRDefault="00F24DD2" w:rsidP="00F24DD2">
      <w:pPr>
        <w:spacing w:after="60"/>
        <w:jc w:val="right"/>
        <w:rPr>
          <w:rFonts w:cstheme="minorHAnsi"/>
        </w:rPr>
      </w:pPr>
    </w:p>
    <w:p w14:paraId="03693344" w14:textId="77777777" w:rsidR="00F24DD2" w:rsidRPr="00F24DD2" w:rsidRDefault="00F24DD2" w:rsidP="00F24DD2">
      <w:pPr>
        <w:spacing w:after="60"/>
        <w:jc w:val="right"/>
        <w:rPr>
          <w:rFonts w:cstheme="minorHAnsi"/>
        </w:rPr>
      </w:pPr>
    </w:p>
    <w:p w14:paraId="75E0607E" w14:textId="77777777" w:rsidR="00F24DD2" w:rsidRPr="00F24DD2" w:rsidRDefault="00F24DD2" w:rsidP="00F24DD2">
      <w:pPr>
        <w:spacing w:after="60"/>
        <w:jc w:val="right"/>
        <w:rPr>
          <w:rFonts w:cstheme="minorHAnsi"/>
        </w:rPr>
      </w:pPr>
    </w:p>
    <w:p w14:paraId="3BE2C9D2" w14:textId="77777777" w:rsidR="00F24DD2" w:rsidRPr="00F24DD2" w:rsidRDefault="00F24DD2" w:rsidP="00F24DD2">
      <w:pPr>
        <w:spacing w:after="60"/>
        <w:jc w:val="right"/>
        <w:rPr>
          <w:rFonts w:cstheme="minorHAnsi"/>
        </w:rPr>
      </w:pPr>
    </w:p>
    <w:p w14:paraId="06655209" w14:textId="77777777" w:rsidR="00F24DD2" w:rsidRPr="00F24DD2" w:rsidRDefault="00F24DD2" w:rsidP="00F24DD2">
      <w:pPr>
        <w:spacing w:after="60"/>
        <w:jc w:val="right"/>
        <w:rPr>
          <w:rFonts w:cstheme="minorHAnsi"/>
        </w:rPr>
      </w:pPr>
    </w:p>
    <w:p w14:paraId="7808E774" w14:textId="77777777" w:rsidR="00F24DD2" w:rsidRPr="00F24DD2" w:rsidRDefault="00F24DD2" w:rsidP="00F24DD2">
      <w:pPr>
        <w:spacing w:after="60"/>
        <w:jc w:val="right"/>
        <w:rPr>
          <w:rFonts w:cstheme="minorHAnsi"/>
        </w:rPr>
      </w:pPr>
    </w:p>
    <w:p w14:paraId="08A43239" w14:textId="77777777" w:rsidR="00F24DD2" w:rsidRPr="00F24DD2" w:rsidRDefault="00F24DD2" w:rsidP="00F24DD2">
      <w:pPr>
        <w:spacing w:after="60"/>
        <w:jc w:val="right"/>
        <w:rPr>
          <w:rFonts w:cstheme="minorHAnsi"/>
        </w:rPr>
      </w:pPr>
    </w:p>
    <w:p w14:paraId="1E276989" w14:textId="77777777" w:rsidR="00F24DD2" w:rsidRPr="00F24DD2" w:rsidRDefault="00F24DD2" w:rsidP="00F24DD2">
      <w:pPr>
        <w:spacing w:after="60"/>
        <w:jc w:val="right"/>
        <w:rPr>
          <w:rFonts w:cstheme="minorHAnsi"/>
        </w:rPr>
      </w:pPr>
    </w:p>
    <w:p w14:paraId="6908626A" w14:textId="77777777" w:rsidR="00F24DD2" w:rsidRPr="00F24DD2" w:rsidRDefault="00F24DD2" w:rsidP="00F24DD2">
      <w:pPr>
        <w:spacing w:after="60"/>
        <w:jc w:val="right"/>
        <w:rPr>
          <w:rFonts w:cstheme="minorHAnsi"/>
        </w:rPr>
      </w:pPr>
    </w:p>
    <w:p w14:paraId="01B47ED0" w14:textId="77777777" w:rsidR="00F24DD2" w:rsidRPr="00F24DD2" w:rsidRDefault="00F24DD2" w:rsidP="00F24DD2">
      <w:pPr>
        <w:spacing w:after="60"/>
        <w:jc w:val="right"/>
        <w:rPr>
          <w:rFonts w:cstheme="minorHAnsi"/>
        </w:rPr>
      </w:pPr>
    </w:p>
    <w:p w14:paraId="0471A02C" w14:textId="77777777" w:rsidR="00F24DD2" w:rsidRPr="00F24DD2" w:rsidRDefault="00F24DD2" w:rsidP="00F24DD2">
      <w:pPr>
        <w:jc w:val="right"/>
        <w:rPr>
          <w:rFonts w:cstheme="minorHAnsi"/>
          <w:i/>
          <w:sz w:val="20"/>
          <w:szCs w:val="20"/>
        </w:rPr>
      </w:pPr>
    </w:p>
    <w:p w14:paraId="161A6AB7" w14:textId="77777777" w:rsidR="00F24DD2" w:rsidRPr="00F24DD2" w:rsidRDefault="00F24DD2" w:rsidP="00F24DD2">
      <w:pPr>
        <w:rPr>
          <w:rFonts w:cstheme="minorHAnsi"/>
          <w:lang w:eastAsia="x-none"/>
        </w:rPr>
      </w:pPr>
    </w:p>
    <w:p w14:paraId="0E7CB7D4" w14:textId="77777777" w:rsidR="00F24DD2" w:rsidRPr="00F24DD2"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6"/>
          <w:szCs w:val="26"/>
        </w:rPr>
      </w:pPr>
      <w:proofErr w:type="spellStart"/>
      <w:r w:rsidRPr="00F24DD2">
        <w:rPr>
          <w:rFonts w:asciiTheme="minorHAnsi" w:hAnsiTheme="minorHAnsi" w:cstheme="minorHAnsi"/>
          <w:color w:val="auto"/>
          <w:sz w:val="26"/>
          <w:szCs w:val="26"/>
        </w:rPr>
        <w:lastRenderedPageBreak/>
        <w:t>Бухгалтерская</w:t>
      </w:r>
      <w:proofErr w:type="spellEnd"/>
      <w:r w:rsidRPr="00F24DD2">
        <w:rPr>
          <w:rFonts w:asciiTheme="minorHAnsi" w:hAnsiTheme="minorHAnsi" w:cstheme="minorHAnsi"/>
          <w:color w:val="auto"/>
          <w:sz w:val="26"/>
          <w:szCs w:val="26"/>
        </w:rPr>
        <w:t xml:space="preserve"> </w:t>
      </w:r>
      <w:proofErr w:type="spellStart"/>
      <w:r w:rsidRPr="00F24DD2">
        <w:rPr>
          <w:rFonts w:asciiTheme="minorHAnsi" w:hAnsiTheme="minorHAnsi" w:cstheme="minorHAnsi"/>
          <w:color w:val="auto"/>
          <w:sz w:val="26"/>
          <w:szCs w:val="26"/>
        </w:rPr>
        <w:t>справка</w:t>
      </w:r>
      <w:proofErr w:type="spellEnd"/>
    </w:p>
    <w:p w14:paraId="61A503F0" w14:textId="77777777" w:rsidR="00F24DD2" w:rsidRPr="00F24DD2" w:rsidRDefault="00F24DD2" w:rsidP="00F24DD2">
      <w:pPr>
        <w:rPr>
          <w:rFonts w:cstheme="minorHAnsi"/>
          <w:lang w:eastAsia="x-none"/>
        </w:rPr>
      </w:pPr>
    </w:p>
    <w:p w14:paraId="1294EE10" w14:textId="77777777" w:rsidR="00F24DD2" w:rsidRPr="00F24DD2" w:rsidRDefault="00F24DD2" w:rsidP="00F24DD2">
      <w:pPr>
        <w:jc w:val="center"/>
        <w:rPr>
          <w:rFonts w:cstheme="minorHAnsi"/>
        </w:rPr>
      </w:pPr>
      <w:proofErr w:type="spellStart"/>
      <w:r w:rsidRPr="00F24DD2">
        <w:rPr>
          <w:rFonts w:cstheme="minorHAnsi"/>
        </w:rPr>
        <w:t>Наименование</w:t>
      </w:r>
      <w:proofErr w:type="spellEnd"/>
      <w:r w:rsidRPr="00F24DD2">
        <w:rPr>
          <w:rFonts w:cstheme="minorHAnsi"/>
        </w:rPr>
        <w:t xml:space="preserve"> </w:t>
      </w:r>
      <w:proofErr w:type="spellStart"/>
      <w:r w:rsidRPr="00F24DD2">
        <w:rPr>
          <w:rFonts w:cstheme="minorHAnsi"/>
        </w:rPr>
        <w:t>организации</w:t>
      </w:r>
      <w:proofErr w:type="spellEnd"/>
    </w:p>
    <w:p w14:paraId="767D8BC3" w14:textId="77777777" w:rsidR="00F24DD2" w:rsidRPr="00F24DD2" w:rsidRDefault="00F24DD2" w:rsidP="00F24DD2">
      <w:pPr>
        <w:autoSpaceDE w:val="0"/>
        <w:autoSpaceDN w:val="0"/>
        <w:adjustRightInd w:val="0"/>
        <w:jc w:val="center"/>
        <w:rPr>
          <w:rFonts w:cstheme="minorHAnsi"/>
          <w:sz w:val="20"/>
          <w:szCs w:val="20"/>
        </w:rPr>
      </w:pPr>
      <w:proofErr w:type="spellStart"/>
      <w:r w:rsidRPr="00F24DD2">
        <w:rPr>
          <w:rFonts w:cstheme="minorHAnsi"/>
          <w:sz w:val="20"/>
          <w:szCs w:val="20"/>
        </w:rPr>
        <w:t>Бухгалтерская</w:t>
      </w:r>
      <w:proofErr w:type="spellEnd"/>
      <w:r w:rsidRPr="00F24DD2">
        <w:rPr>
          <w:rFonts w:cstheme="minorHAnsi"/>
          <w:sz w:val="20"/>
          <w:szCs w:val="20"/>
        </w:rPr>
        <w:t xml:space="preserve"> </w:t>
      </w:r>
      <w:proofErr w:type="spellStart"/>
      <w:r w:rsidRPr="00F24DD2">
        <w:rPr>
          <w:rFonts w:cstheme="minorHAnsi"/>
          <w:sz w:val="20"/>
          <w:szCs w:val="20"/>
        </w:rPr>
        <w:t>справка</w:t>
      </w:r>
      <w:proofErr w:type="spellEnd"/>
    </w:p>
    <w:p w14:paraId="4967C1A2" w14:textId="77777777" w:rsidR="00F24DD2" w:rsidRPr="00ED2CC6" w:rsidRDefault="00F24DD2" w:rsidP="00F24DD2">
      <w:pPr>
        <w:autoSpaceDE w:val="0"/>
        <w:autoSpaceDN w:val="0"/>
        <w:adjustRightInd w:val="0"/>
        <w:jc w:val="center"/>
        <w:rPr>
          <w:rFonts w:cstheme="minorHAnsi"/>
          <w:sz w:val="20"/>
          <w:szCs w:val="20"/>
          <w:lang w:val="ru-RU"/>
        </w:rPr>
      </w:pPr>
      <w:r w:rsidRPr="00ED2CC6">
        <w:rPr>
          <w:rFonts w:cstheme="minorHAnsi"/>
          <w:sz w:val="20"/>
          <w:szCs w:val="20"/>
          <w:lang w:val="ru-RU"/>
        </w:rPr>
        <w:t xml:space="preserve">Инвентаризация резерва на оплату отпусков за </w:t>
      </w:r>
      <w:r w:rsidRPr="00ED2CC6">
        <w:rPr>
          <w:rFonts w:cstheme="minorHAnsi"/>
          <w:sz w:val="20"/>
          <w:szCs w:val="20"/>
          <w:u w:val="single"/>
          <w:lang w:val="ru-RU"/>
        </w:rPr>
        <w:t>_______</w:t>
      </w:r>
      <w:r w:rsidRPr="00ED2CC6">
        <w:rPr>
          <w:rFonts w:cstheme="minorHAnsi"/>
          <w:sz w:val="20"/>
          <w:szCs w:val="20"/>
          <w:lang w:val="ru-RU"/>
        </w:rPr>
        <w:t xml:space="preserve"> год</w:t>
      </w:r>
    </w:p>
    <w:p w14:paraId="2C7C3F31" w14:textId="77777777" w:rsidR="00F24DD2" w:rsidRPr="00F24DD2" w:rsidRDefault="00F24DD2" w:rsidP="00F24DD2">
      <w:pPr>
        <w:jc w:val="right"/>
        <w:rPr>
          <w:rFonts w:cstheme="minorHAnsi"/>
        </w:rPr>
      </w:pPr>
      <w:r w:rsidRPr="00F24DD2">
        <w:rPr>
          <w:rFonts w:cstheme="minorHAnsi"/>
        </w:rPr>
        <w:t>____________________</w:t>
      </w:r>
    </w:p>
    <w:p w14:paraId="3590FE63" w14:textId="77777777" w:rsidR="00F24DD2" w:rsidRPr="00F24DD2" w:rsidRDefault="00F24DD2" w:rsidP="00F24DD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65"/>
        <w:gridCol w:w="3110"/>
      </w:tblGrid>
      <w:tr w:rsidR="00F24DD2" w:rsidRPr="00F24DD2" w14:paraId="50FA47FF" w14:textId="77777777" w:rsidTr="00240B1A">
        <w:tc>
          <w:tcPr>
            <w:tcW w:w="675" w:type="dxa"/>
            <w:tcBorders>
              <w:bottom w:val="double" w:sz="4" w:space="0" w:color="auto"/>
            </w:tcBorders>
            <w:shd w:val="clear" w:color="auto" w:fill="auto"/>
            <w:vAlign w:val="center"/>
          </w:tcPr>
          <w:p w14:paraId="167BEFAA" w14:textId="77777777" w:rsidR="00F24DD2" w:rsidRPr="00F24DD2" w:rsidRDefault="00F24DD2" w:rsidP="00240B1A">
            <w:pPr>
              <w:jc w:val="center"/>
              <w:rPr>
                <w:rFonts w:cstheme="minorHAnsi"/>
                <w:b/>
              </w:rPr>
            </w:pPr>
            <w:r w:rsidRPr="00F24DD2">
              <w:rPr>
                <w:rFonts w:cstheme="minorHAnsi"/>
                <w:b/>
              </w:rPr>
              <w:t>№ п/п</w:t>
            </w:r>
          </w:p>
        </w:tc>
        <w:tc>
          <w:tcPr>
            <w:tcW w:w="5705" w:type="dxa"/>
            <w:tcBorders>
              <w:bottom w:val="double" w:sz="4" w:space="0" w:color="auto"/>
            </w:tcBorders>
            <w:shd w:val="clear" w:color="auto" w:fill="auto"/>
            <w:vAlign w:val="center"/>
          </w:tcPr>
          <w:p w14:paraId="2BA5FC1D" w14:textId="77777777" w:rsidR="00F24DD2" w:rsidRPr="00F24DD2" w:rsidRDefault="00F24DD2" w:rsidP="00240B1A">
            <w:pPr>
              <w:jc w:val="center"/>
              <w:rPr>
                <w:rFonts w:cstheme="minorHAnsi"/>
                <w:b/>
              </w:rPr>
            </w:pPr>
            <w:proofErr w:type="spellStart"/>
            <w:r w:rsidRPr="00F24DD2">
              <w:rPr>
                <w:rFonts w:cstheme="minorHAnsi"/>
                <w:b/>
              </w:rPr>
              <w:t>Показатель</w:t>
            </w:r>
            <w:proofErr w:type="spellEnd"/>
          </w:p>
        </w:tc>
        <w:tc>
          <w:tcPr>
            <w:tcW w:w="3191" w:type="dxa"/>
            <w:tcBorders>
              <w:bottom w:val="double" w:sz="4" w:space="0" w:color="auto"/>
            </w:tcBorders>
            <w:shd w:val="clear" w:color="auto" w:fill="auto"/>
            <w:vAlign w:val="center"/>
          </w:tcPr>
          <w:p w14:paraId="19C5B696" w14:textId="77777777" w:rsidR="00F24DD2" w:rsidRPr="00F24DD2" w:rsidRDefault="00F24DD2" w:rsidP="00240B1A">
            <w:pPr>
              <w:jc w:val="center"/>
              <w:rPr>
                <w:rFonts w:cstheme="minorHAnsi"/>
                <w:b/>
              </w:rPr>
            </w:pPr>
            <w:proofErr w:type="spellStart"/>
            <w:r w:rsidRPr="00F24DD2">
              <w:rPr>
                <w:rFonts w:cstheme="minorHAnsi"/>
                <w:b/>
              </w:rPr>
              <w:t>Значение</w:t>
            </w:r>
            <w:proofErr w:type="spellEnd"/>
            <w:r w:rsidRPr="00F24DD2">
              <w:rPr>
                <w:rFonts w:cstheme="minorHAnsi"/>
                <w:b/>
              </w:rPr>
              <w:t xml:space="preserve">, </w:t>
            </w:r>
            <w:proofErr w:type="spellStart"/>
            <w:r w:rsidRPr="00F24DD2">
              <w:rPr>
                <w:rFonts w:cstheme="minorHAnsi"/>
                <w:b/>
              </w:rPr>
              <w:t>руб</w:t>
            </w:r>
            <w:proofErr w:type="spellEnd"/>
            <w:r w:rsidRPr="00F24DD2">
              <w:rPr>
                <w:rFonts w:cstheme="minorHAnsi"/>
                <w:b/>
              </w:rPr>
              <w:t>.</w:t>
            </w:r>
          </w:p>
        </w:tc>
      </w:tr>
      <w:tr w:rsidR="00F24DD2" w:rsidRPr="00ED2CC6" w14:paraId="4CF0859C" w14:textId="77777777" w:rsidTr="00240B1A">
        <w:tc>
          <w:tcPr>
            <w:tcW w:w="675" w:type="dxa"/>
            <w:tcBorders>
              <w:top w:val="double" w:sz="4" w:space="0" w:color="auto"/>
            </w:tcBorders>
          </w:tcPr>
          <w:p w14:paraId="2CA8E19F" w14:textId="77777777" w:rsidR="00F24DD2" w:rsidRPr="00F24DD2" w:rsidRDefault="00F24DD2" w:rsidP="00240B1A">
            <w:pPr>
              <w:rPr>
                <w:rFonts w:cstheme="minorHAnsi"/>
              </w:rPr>
            </w:pPr>
            <w:r w:rsidRPr="00F24DD2">
              <w:rPr>
                <w:rFonts w:cstheme="minorHAnsi"/>
              </w:rPr>
              <w:t>1</w:t>
            </w:r>
          </w:p>
        </w:tc>
        <w:tc>
          <w:tcPr>
            <w:tcW w:w="5705" w:type="dxa"/>
            <w:tcBorders>
              <w:top w:val="double" w:sz="4" w:space="0" w:color="auto"/>
            </w:tcBorders>
          </w:tcPr>
          <w:p w14:paraId="65E45E63" w14:textId="77777777" w:rsidR="00F24DD2" w:rsidRPr="00ED2CC6" w:rsidRDefault="00F24DD2" w:rsidP="00240B1A">
            <w:pPr>
              <w:rPr>
                <w:rFonts w:cstheme="minorHAnsi"/>
                <w:lang w:val="ru-RU"/>
              </w:rPr>
            </w:pPr>
            <w:r w:rsidRPr="00ED2CC6">
              <w:rPr>
                <w:rFonts w:cstheme="minorHAnsi"/>
                <w:lang w:val="ru-RU"/>
              </w:rPr>
              <w:t>Остаток резерва на начало налогового периода</w:t>
            </w:r>
          </w:p>
        </w:tc>
        <w:tc>
          <w:tcPr>
            <w:tcW w:w="3191" w:type="dxa"/>
            <w:tcBorders>
              <w:top w:val="double" w:sz="4" w:space="0" w:color="auto"/>
            </w:tcBorders>
          </w:tcPr>
          <w:p w14:paraId="0505DCB4" w14:textId="77777777" w:rsidR="00F24DD2" w:rsidRPr="00ED2CC6" w:rsidRDefault="00F24DD2" w:rsidP="00240B1A">
            <w:pPr>
              <w:rPr>
                <w:rFonts w:cstheme="minorHAnsi"/>
                <w:b/>
                <w:i/>
                <w:lang w:val="ru-RU"/>
              </w:rPr>
            </w:pPr>
          </w:p>
        </w:tc>
      </w:tr>
      <w:tr w:rsidR="00F24DD2" w:rsidRPr="00ED2CC6" w14:paraId="718A381B" w14:textId="77777777" w:rsidTr="00240B1A">
        <w:tc>
          <w:tcPr>
            <w:tcW w:w="675" w:type="dxa"/>
          </w:tcPr>
          <w:p w14:paraId="42428F8F" w14:textId="77777777" w:rsidR="00F24DD2" w:rsidRPr="00F24DD2" w:rsidRDefault="00F24DD2" w:rsidP="00240B1A">
            <w:pPr>
              <w:rPr>
                <w:rFonts w:cstheme="minorHAnsi"/>
              </w:rPr>
            </w:pPr>
            <w:r w:rsidRPr="00F24DD2">
              <w:rPr>
                <w:rFonts w:cstheme="minorHAnsi"/>
              </w:rPr>
              <w:t>2</w:t>
            </w:r>
          </w:p>
        </w:tc>
        <w:tc>
          <w:tcPr>
            <w:tcW w:w="5705" w:type="dxa"/>
          </w:tcPr>
          <w:p w14:paraId="0E8A2B48" w14:textId="77777777" w:rsidR="00F24DD2" w:rsidRPr="00ED2CC6" w:rsidRDefault="00F24DD2" w:rsidP="00240B1A">
            <w:pPr>
              <w:rPr>
                <w:rFonts w:cstheme="minorHAnsi"/>
                <w:lang w:val="ru-RU"/>
              </w:rPr>
            </w:pPr>
            <w:r w:rsidRPr="00ED2CC6">
              <w:rPr>
                <w:rFonts w:cstheme="minorHAnsi"/>
                <w:lang w:val="ru-RU"/>
              </w:rPr>
              <w:t>Сумма отчислений в резерв, начисленная в течение налогового периода</w:t>
            </w:r>
          </w:p>
        </w:tc>
        <w:tc>
          <w:tcPr>
            <w:tcW w:w="3191" w:type="dxa"/>
          </w:tcPr>
          <w:p w14:paraId="65AB23D3" w14:textId="77777777" w:rsidR="00F24DD2" w:rsidRPr="00ED2CC6" w:rsidRDefault="00F24DD2" w:rsidP="00240B1A">
            <w:pPr>
              <w:rPr>
                <w:rFonts w:cstheme="minorHAnsi"/>
                <w:b/>
                <w:i/>
                <w:lang w:val="ru-RU"/>
              </w:rPr>
            </w:pPr>
          </w:p>
        </w:tc>
      </w:tr>
      <w:tr w:rsidR="00F24DD2" w:rsidRPr="00ED2CC6" w14:paraId="5287EFE4" w14:textId="77777777" w:rsidTr="00240B1A">
        <w:tc>
          <w:tcPr>
            <w:tcW w:w="675" w:type="dxa"/>
          </w:tcPr>
          <w:p w14:paraId="5E975792" w14:textId="77777777" w:rsidR="00F24DD2" w:rsidRPr="00F24DD2" w:rsidRDefault="00F24DD2" w:rsidP="00240B1A">
            <w:pPr>
              <w:rPr>
                <w:rFonts w:cstheme="minorHAnsi"/>
              </w:rPr>
            </w:pPr>
            <w:r w:rsidRPr="00F24DD2">
              <w:rPr>
                <w:rFonts w:cstheme="minorHAnsi"/>
              </w:rPr>
              <w:t>3</w:t>
            </w:r>
          </w:p>
        </w:tc>
        <w:tc>
          <w:tcPr>
            <w:tcW w:w="5705" w:type="dxa"/>
          </w:tcPr>
          <w:p w14:paraId="6F076E4D" w14:textId="77777777" w:rsidR="00F24DD2" w:rsidRPr="00ED2CC6" w:rsidRDefault="00F24DD2" w:rsidP="00240B1A">
            <w:pPr>
              <w:rPr>
                <w:rFonts w:cstheme="minorHAnsi"/>
                <w:lang w:val="ru-RU"/>
              </w:rPr>
            </w:pPr>
            <w:r w:rsidRPr="00ED2CC6">
              <w:rPr>
                <w:rFonts w:cstheme="minorHAnsi"/>
                <w:lang w:val="ru-RU"/>
              </w:rPr>
              <w:t>Фактическая сумма расходов на оплату отпусков</w:t>
            </w:r>
          </w:p>
        </w:tc>
        <w:tc>
          <w:tcPr>
            <w:tcW w:w="3191" w:type="dxa"/>
          </w:tcPr>
          <w:p w14:paraId="0B1F8041" w14:textId="77777777" w:rsidR="00F24DD2" w:rsidRPr="00ED2CC6" w:rsidRDefault="00F24DD2" w:rsidP="00240B1A">
            <w:pPr>
              <w:rPr>
                <w:rFonts w:cstheme="minorHAnsi"/>
                <w:b/>
                <w:i/>
                <w:lang w:val="ru-RU"/>
              </w:rPr>
            </w:pPr>
          </w:p>
        </w:tc>
      </w:tr>
      <w:tr w:rsidR="00F24DD2" w:rsidRPr="00ED2CC6" w14:paraId="1FA2ED93" w14:textId="77777777" w:rsidTr="00240B1A">
        <w:tc>
          <w:tcPr>
            <w:tcW w:w="675" w:type="dxa"/>
          </w:tcPr>
          <w:p w14:paraId="440AD319" w14:textId="77777777" w:rsidR="00F24DD2" w:rsidRPr="00F24DD2" w:rsidRDefault="00F24DD2" w:rsidP="00240B1A">
            <w:pPr>
              <w:rPr>
                <w:rFonts w:cstheme="minorHAnsi"/>
              </w:rPr>
            </w:pPr>
            <w:r w:rsidRPr="00F24DD2">
              <w:rPr>
                <w:rFonts w:cstheme="minorHAnsi"/>
              </w:rPr>
              <w:t>4</w:t>
            </w:r>
          </w:p>
        </w:tc>
        <w:tc>
          <w:tcPr>
            <w:tcW w:w="5705" w:type="dxa"/>
          </w:tcPr>
          <w:p w14:paraId="6E5134AE" w14:textId="77777777" w:rsidR="00F24DD2" w:rsidRPr="00ED2CC6" w:rsidRDefault="00F24DD2" w:rsidP="00240B1A">
            <w:pPr>
              <w:rPr>
                <w:rFonts w:cstheme="minorHAnsi"/>
                <w:lang w:val="ru-RU"/>
              </w:rPr>
            </w:pPr>
            <w:r w:rsidRPr="00ED2CC6">
              <w:rPr>
                <w:rFonts w:cstheme="minorHAnsi"/>
                <w:lang w:val="ru-RU"/>
              </w:rPr>
              <w:t>Фактическая сумма страховых взносов, начисленная с отпускных</w:t>
            </w:r>
          </w:p>
        </w:tc>
        <w:tc>
          <w:tcPr>
            <w:tcW w:w="3191" w:type="dxa"/>
          </w:tcPr>
          <w:p w14:paraId="3C5EE5CE" w14:textId="77777777" w:rsidR="00F24DD2" w:rsidRPr="00ED2CC6" w:rsidRDefault="00F24DD2" w:rsidP="00240B1A">
            <w:pPr>
              <w:rPr>
                <w:rFonts w:cstheme="minorHAnsi"/>
                <w:b/>
                <w:i/>
                <w:lang w:val="ru-RU"/>
              </w:rPr>
            </w:pPr>
          </w:p>
        </w:tc>
      </w:tr>
      <w:tr w:rsidR="00F24DD2" w:rsidRPr="00ED2CC6" w14:paraId="1D256F20" w14:textId="77777777" w:rsidTr="00240B1A">
        <w:tc>
          <w:tcPr>
            <w:tcW w:w="675" w:type="dxa"/>
          </w:tcPr>
          <w:p w14:paraId="4880DCCB" w14:textId="77777777" w:rsidR="00F24DD2" w:rsidRPr="00F24DD2" w:rsidRDefault="00F24DD2" w:rsidP="00240B1A">
            <w:pPr>
              <w:rPr>
                <w:rFonts w:cstheme="minorHAnsi"/>
              </w:rPr>
            </w:pPr>
            <w:r w:rsidRPr="00F24DD2">
              <w:rPr>
                <w:rFonts w:cstheme="minorHAnsi"/>
              </w:rPr>
              <w:t>5</w:t>
            </w:r>
          </w:p>
        </w:tc>
        <w:tc>
          <w:tcPr>
            <w:tcW w:w="5705" w:type="dxa"/>
          </w:tcPr>
          <w:p w14:paraId="12A34106" w14:textId="77777777" w:rsidR="00F24DD2" w:rsidRPr="00ED2CC6" w:rsidRDefault="00F24DD2" w:rsidP="00240B1A">
            <w:pPr>
              <w:rPr>
                <w:rFonts w:cstheme="minorHAnsi"/>
                <w:lang w:val="ru-RU"/>
              </w:rPr>
            </w:pPr>
            <w:r w:rsidRPr="00ED2CC6">
              <w:rPr>
                <w:rFonts w:cstheme="minorHAnsi"/>
                <w:lang w:val="ru-RU"/>
              </w:rPr>
              <w:t>Общая сумма расходов на оплату отпусков с учетом страховых взносов (показатель 3 + показатель 4)</w:t>
            </w:r>
          </w:p>
        </w:tc>
        <w:tc>
          <w:tcPr>
            <w:tcW w:w="3191" w:type="dxa"/>
          </w:tcPr>
          <w:p w14:paraId="1C023E87" w14:textId="77777777" w:rsidR="00F24DD2" w:rsidRPr="00ED2CC6" w:rsidRDefault="00F24DD2" w:rsidP="00240B1A">
            <w:pPr>
              <w:rPr>
                <w:rFonts w:cstheme="minorHAnsi"/>
                <w:b/>
                <w:i/>
                <w:lang w:val="ru-RU"/>
              </w:rPr>
            </w:pPr>
          </w:p>
        </w:tc>
      </w:tr>
      <w:tr w:rsidR="00F24DD2" w:rsidRPr="00ED2CC6" w14:paraId="6BAD5FB6" w14:textId="77777777" w:rsidTr="00240B1A">
        <w:tc>
          <w:tcPr>
            <w:tcW w:w="675" w:type="dxa"/>
          </w:tcPr>
          <w:p w14:paraId="4024ED4D" w14:textId="77777777" w:rsidR="00F24DD2" w:rsidRPr="00F24DD2" w:rsidRDefault="00F24DD2" w:rsidP="00240B1A">
            <w:pPr>
              <w:rPr>
                <w:rFonts w:cstheme="minorHAnsi"/>
              </w:rPr>
            </w:pPr>
            <w:r w:rsidRPr="00F24DD2">
              <w:rPr>
                <w:rFonts w:cstheme="minorHAnsi"/>
              </w:rPr>
              <w:t>6</w:t>
            </w:r>
          </w:p>
        </w:tc>
        <w:tc>
          <w:tcPr>
            <w:tcW w:w="5705" w:type="dxa"/>
          </w:tcPr>
          <w:p w14:paraId="63B0722C" w14:textId="77777777" w:rsidR="00F24DD2" w:rsidRPr="00ED2CC6" w:rsidRDefault="00F24DD2" w:rsidP="00240B1A">
            <w:pPr>
              <w:rPr>
                <w:rFonts w:cstheme="minorHAnsi"/>
                <w:lang w:val="ru-RU"/>
              </w:rPr>
            </w:pPr>
            <w:r w:rsidRPr="00ED2CC6">
              <w:rPr>
                <w:rFonts w:cstheme="minorHAnsi"/>
                <w:lang w:val="ru-RU"/>
              </w:rPr>
              <w:t>Сумма недоиспользованного резерва за текущий год (показатель 1 + показатель 2 – показатель 5)</w:t>
            </w:r>
          </w:p>
        </w:tc>
        <w:tc>
          <w:tcPr>
            <w:tcW w:w="3191" w:type="dxa"/>
          </w:tcPr>
          <w:p w14:paraId="0318DB9A" w14:textId="77777777" w:rsidR="00F24DD2" w:rsidRPr="00ED2CC6" w:rsidRDefault="00F24DD2" w:rsidP="00240B1A">
            <w:pPr>
              <w:rPr>
                <w:rFonts w:cstheme="minorHAnsi"/>
                <w:b/>
                <w:i/>
                <w:lang w:val="ru-RU"/>
              </w:rPr>
            </w:pPr>
          </w:p>
        </w:tc>
      </w:tr>
      <w:tr w:rsidR="00F24DD2" w:rsidRPr="00ED2CC6" w14:paraId="4CBFE8D2" w14:textId="77777777" w:rsidTr="00240B1A">
        <w:tc>
          <w:tcPr>
            <w:tcW w:w="675" w:type="dxa"/>
            <w:vMerge w:val="restart"/>
          </w:tcPr>
          <w:p w14:paraId="753DAEDF" w14:textId="77777777" w:rsidR="00F24DD2" w:rsidRPr="00F24DD2" w:rsidRDefault="00F24DD2" w:rsidP="00240B1A">
            <w:pPr>
              <w:rPr>
                <w:rFonts w:cstheme="minorHAnsi"/>
              </w:rPr>
            </w:pPr>
            <w:r w:rsidRPr="00F24DD2">
              <w:rPr>
                <w:rFonts w:cstheme="minorHAnsi"/>
              </w:rPr>
              <w:t>7</w:t>
            </w:r>
          </w:p>
        </w:tc>
        <w:tc>
          <w:tcPr>
            <w:tcW w:w="5705" w:type="dxa"/>
          </w:tcPr>
          <w:p w14:paraId="5A6A8531" w14:textId="77777777" w:rsidR="00F24DD2" w:rsidRPr="00ED2CC6" w:rsidRDefault="00F24DD2" w:rsidP="00240B1A">
            <w:pPr>
              <w:rPr>
                <w:rFonts w:cstheme="minorHAnsi"/>
                <w:lang w:val="ru-RU"/>
              </w:rPr>
            </w:pPr>
            <w:r w:rsidRPr="00ED2CC6">
              <w:rPr>
                <w:rFonts w:cstheme="minorHAnsi"/>
                <w:lang w:val="ru-RU"/>
              </w:rPr>
              <w:t>Сумма расходов по недоиспользованным отпускам на 01 января года следующего за отчетным (согласно расчета), в т.ч.:</w:t>
            </w:r>
          </w:p>
        </w:tc>
        <w:tc>
          <w:tcPr>
            <w:tcW w:w="3191" w:type="dxa"/>
          </w:tcPr>
          <w:p w14:paraId="43847D18" w14:textId="77777777" w:rsidR="00F24DD2" w:rsidRPr="00ED2CC6" w:rsidRDefault="00F24DD2" w:rsidP="00240B1A">
            <w:pPr>
              <w:rPr>
                <w:rFonts w:cstheme="minorHAnsi"/>
                <w:b/>
                <w:i/>
                <w:lang w:val="ru-RU"/>
              </w:rPr>
            </w:pPr>
          </w:p>
        </w:tc>
      </w:tr>
      <w:tr w:rsidR="00F24DD2" w:rsidRPr="00ED2CC6" w14:paraId="30E7BF80" w14:textId="77777777" w:rsidTr="00240B1A">
        <w:tc>
          <w:tcPr>
            <w:tcW w:w="675" w:type="dxa"/>
            <w:vMerge/>
          </w:tcPr>
          <w:p w14:paraId="795397BA" w14:textId="77777777" w:rsidR="00F24DD2" w:rsidRPr="00ED2CC6" w:rsidRDefault="00F24DD2" w:rsidP="00240B1A">
            <w:pPr>
              <w:rPr>
                <w:rFonts w:cstheme="minorHAnsi"/>
                <w:lang w:val="ru-RU"/>
              </w:rPr>
            </w:pPr>
          </w:p>
        </w:tc>
        <w:tc>
          <w:tcPr>
            <w:tcW w:w="5705" w:type="dxa"/>
          </w:tcPr>
          <w:p w14:paraId="16F0B9CD" w14:textId="77777777" w:rsidR="00F24DD2" w:rsidRPr="00ED2CC6" w:rsidRDefault="00F24DD2" w:rsidP="00240B1A">
            <w:pPr>
              <w:rPr>
                <w:rFonts w:cstheme="minorHAnsi"/>
                <w:lang w:val="ru-RU"/>
              </w:rPr>
            </w:pPr>
            <w:r w:rsidRPr="00ED2CC6">
              <w:rPr>
                <w:rFonts w:cstheme="minorHAnsi"/>
                <w:lang w:val="ru-RU"/>
              </w:rPr>
              <w:t>сумма расходов на оплату отпусков</w:t>
            </w:r>
          </w:p>
        </w:tc>
        <w:tc>
          <w:tcPr>
            <w:tcW w:w="3191" w:type="dxa"/>
          </w:tcPr>
          <w:p w14:paraId="2C14B16F" w14:textId="77777777" w:rsidR="00F24DD2" w:rsidRPr="00ED2CC6" w:rsidRDefault="00F24DD2" w:rsidP="00240B1A">
            <w:pPr>
              <w:rPr>
                <w:rFonts w:cstheme="minorHAnsi"/>
                <w:b/>
                <w:i/>
                <w:lang w:val="ru-RU"/>
              </w:rPr>
            </w:pPr>
          </w:p>
        </w:tc>
      </w:tr>
      <w:tr w:rsidR="00F24DD2" w:rsidRPr="00ED2CC6" w14:paraId="22B2E963" w14:textId="77777777" w:rsidTr="00240B1A">
        <w:tc>
          <w:tcPr>
            <w:tcW w:w="675" w:type="dxa"/>
            <w:vMerge/>
          </w:tcPr>
          <w:p w14:paraId="45AA529D" w14:textId="77777777" w:rsidR="00F24DD2" w:rsidRPr="00ED2CC6" w:rsidRDefault="00F24DD2" w:rsidP="00240B1A">
            <w:pPr>
              <w:rPr>
                <w:rFonts w:cstheme="minorHAnsi"/>
                <w:lang w:val="ru-RU"/>
              </w:rPr>
            </w:pPr>
          </w:p>
        </w:tc>
        <w:tc>
          <w:tcPr>
            <w:tcW w:w="5705" w:type="dxa"/>
          </w:tcPr>
          <w:p w14:paraId="323024F5" w14:textId="77777777" w:rsidR="00F24DD2" w:rsidRPr="00ED2CC6" w:rsidRDefault="00F24DD2" w:rsidP="00240B1A">
            <w:pPr>
              <w:rPr>
                <w:rFonts w:cstheme="minorHAnsi"/>
                <w:lang w:val="ru-RU"/>
              </w:rPr>
            </w:pPr>
            <w:r w:rsidRPr="00ED2CC6">
              <w:rPr>
                <w:rFonts w:cstheme="minorHAnsi"/>
                <w:lang w:val="ru-RU"/>
              </w:rPr>
              <w:t>сумма страховых взносов, начисленная с отпускных</w:t>
            </w:r>
          </w:p>
        </w:tc>
        <w:tc>
          <w:tcPr>
            <w:tcW w:w="3191" w:type="dxa"/>
          </w:tcPr>
          <w:p w14:paraId="7C068F43" w14:textId="77777777" w:rsidR="00F24DD2" w:rsidRPr="00ED2CC6" w:rsidRDefault="00F24DD2" w:rsidP="00240B1A">
            <w:pPr>
              <w:rPr>
                <w:rFonts w:cstheme="minorHAnsi"/>
                <w:b/>
                <w:i/>
                <w:lang w:val="ru-RU"/>
              </w:rPr>
            </w:pPr>
          </w:p>
        </w:tc>
      </w:tr>
      <w:tr w:rsidR="00F24DD2" w:rsidRPr="00ED2CC6" w14:paraId="06EE8C54" w14:textId="77777777" w:rsidTr="00240B1A">
        <w:tc>
          <w:tcPr>
            <w:tcW w:w="675" w:type="dxa"/>
          </w:tcPr>
          <w:p w14:paraId="44B0521B" w14:textId="77777777" w:rsidR="00F24DD2" w:rsidRPr="00F24DD2" w:rsidRDefault="00F24DD2" w:rsidP="00240B1A">
            <w:pPr>
              <w:rPr>
                <w:rFonts w:cstheme="minorHAnsi"/>
              </w:rPr>
            </w:pPr>
            <w:r w:rsidRPr="00F24DD2">
              <w:rPr>
                <w:rFonts w:cstheme="minorHAnsi"/>
              </w:rPr>
              <w:t>8</w:t>
            </w:r>
          </w:p>
        </w:tc>
        <w:tc>
          <w:tcPr>
            <w:tcW w:w="5705" w:type="dxa"/>
          </w:tcPr>
          <w:p w14:paraId="3B4AB92A" w14:textId="77777777" w:rsidR="00F24DD2" w:rsidRPr="00ED2CC6" w:rsidRDefault="00F24DD2" w:rsidP="00240B1A">
            <w:pPr>
              <w:rPr>
                <w:rFonts w:cstheme="minorHAnsi"/>
                <w:lang w:val="ru-RU"/>
              </w:rPr>
            </w:pPr>
            <w:r w:rsidRPr="00ED2CC6">
              <w:rPr>
                <w:rFonts w:cstheme="minorHAnsi"/>
                <w:lang w:val="ru-RU"/>
              </w:rPr>
              <w:t>Остаток резерва на конец налогового периода (показатель 8 = показатель 7)</w:t>
            </w:r>
          </w:p>
        </w:tc>
        <w:tc>
          <w:tcPr>
            <w:tcW w:w="3191" w:type="dxa"/>
          </w:tcPr>
          <w:p w14:paraId="3CAE548D" w14:textId="77777777" w:rsidR="00F24DD2" w:rsidRPr="00ED2CC6" w:rsidRDefault="00F24DD2" w:rsidP="00240B1A">
            <w:pPr>
              <w:rPr>
                <w:rFonts w:cstheme="minorHAnsi"/>
                <w:b/>
                <w:i/>
                <w:lang w:val="ru-RU"/>
              </w:rPr>
            </w:pPr>
          </w:p>
        </w:tc>
      </w:tr>
    </w:tbl>
    <w:p w14:paraId="088A2399" w14:textId="77777777" w:rsidR="00F24DD2" w:rsidRPr="00ED2CC6" w:rsidRDefault="00F24DD2" w:rsidP="00F24DD2">
      <w:pPr>
        <w:rPr>
          <w:rFonts w:cstheme="minorHAnsi"/>
          <w:lang w:val="ru-RU"/>
        </w:rPr>
      </w:pPr>
    </w:p>
    <w:p w14:paraId="36845716" w14:textId="77777777" w:rsidR="00F24DD2" w:rsidRPr="00ED2CC6" w:rsidRDefault="00F24DD2" w:rsidP="00F24DD2">
      <w:pPr>
        <w:rPr>
          <w:rFonts w:cstheme="minorHAnsi"/>
          <w:lang w:val="ru-RU"/>
        </w:rPr>
      </w:pPr>
      <w:r w:rsidRPr="00ED2CC6">
        <w:rPr>
          <w:rFonts w:cstheme="minorHAnsi"/>
          <w:lang w:val="ru-RU"/>
        </w:rPr>
        <w:t>Исполнитель: _________                         ________________                                       ____________</w:t>
      </w:r>
    </w:p>
    <w:p w14:paraId="0E0DAACE" w14:textId="77777777" w:rsidR="00F24DD2" w:rsidRPr="00ED2CC6" w:rsidRDefault="00F24DD2" w:rsidP="00F24DD2">
      <w:pPr>
        <w:rPr>
          <w:rFonts w:cstheme="minorHAnsi"/>
          <w:lang w:val="ru-RU"/>
        </w:rPr>
      </w:pPr>
      <w:r w:rsidRPr="00ED2CC6">
        <w:rPr>
          <w:rFonts w:cstheme="minorHAnsi"/>
          <w:lang w:val="ru-RU"/>
        </w:rPr>
        <w:t>Председатель комиссии: ____________________________________________________________</w:t>
      </w:r>
    </w:p>
    <w:p w14:paraId="3D5E6313" w14:textId="77777777" w:rsidR="00F24DD2" w:rsidRPr="00ED2CC6" w:rsidRDefault="00F24DD2" w:rsidP="00F24DD2">
      <w:pPr>
        <w:rPr>
          <w:rFonts w:cstheme="minorHAnsi"/>
          <w:lang w:val="ru-RU"/>
        </w:rPr>
      </w:pPr>
      <w:r w:rsidRPr="00ED2CC6">
        <w:rPr>
          <w:rFonts w:cstheme="minorHAnsi"/>
          <w:lang w:val="ru-RU"/>
        </w:rPr>
        <w:t>Члены комиссии: __________________________________________________________________</w:t>
      </w:r>
    </w:p>
    <w:p w14:paraId="690B9941" w14:textId="77777777" w:rsidR="00F24DD2" w:rsidRPr="00F24DD2" w:rsidRDefault="00F24DD2" w:rsidP="00F24DD2">
      <w:pPr>
        <w:rPr>
          <w:rFonts w:cstheme="minorHAnsi"/>
        </w:rPr>
      </w:pPr>
      <w:r w:rsidRPr="00ED2CC6">
        <w:rPr>
          <w:rFonts w:cstheme="minorHAnsi"/>
          <w:lang w:val="ru-RU"/>
        </w:rPr>
        <w:t xml:space="preserve">                               </w:t>
      </w:r>
      <w:r w:rsidRPr="00F24DD2">
        <w:rPr>
          <w:rFonts w:cstheme="minorHAnsi"/>
        </w:rPr>
        <w:t>__________________________________________________________________</w:t>
      </w:r>
    </w:p>
    <w:p w14:paraId="7D034C25" w14:textId="77777777" w:rsidR="00F24DD2" w:rsidRPr="00F24DD2" w:rsidRDefault="00F24DD2" w:rsidP="00F24DD2">
      <w:pPr>
        <w:rPr>
          <w:rFonts w:cstheme="minorHAnsi"/>
          <w:lang w:eastAsia="x-none"/>
        </w:rPr>
      </w:pPr>
      <w:r w:rsidRPr="00F24DD2">
        <w:rPr>
          <w:rFonts w:cstheme="minorHAnsi"/>
        </w:rPr>
        <w:t xml:space="preserve">                              </w:t>
      </w:r>
    </w:p>
    <w:p w14:paraId="028D191D" w14:textId="17F0A6D5" w:rsidR="00F24DD2" w:rsidRDefault="00F24DD2" w:rsidP="00F24DD2">
      <w:pPr>
        <w:rPr>
          <w:rFonts w:cstheme="minorHAnsi"/>
          <w:lang w:eastAsia="x-none"/>
        </w:rPr>
      </w:pPr>
    </w:p>
    <w:p w14:paraId="063CF600" w14:textId="6BB60F73" w:rsidR="002B1BF3" w:rsidRDefault="002B1BF3" w:rsidP="00F24DD2">
      <w:pPr>
        <w:rPr>
          <w:rFonts w:cstheme="minorHAnsi"/>
          <w:lang w:eastAsia="x-none"/>
        </w:rPr>
      </w:pPr>
    </w:p>
    <w:p w14:paraId="427BAA7C" w14:textId="1D482CB1" w:rsidR="002B1BF3" w:rsidRDefault="002B1BF3" w:rsidP="00F24DD2">
      <w:pPr>
        <w:rPr>
          <w:rFonts w:cstheme="minorHAnsi"/>
          <w:lang w:eastAsia="x-none"/>
        </w:rPr>
      </w:pPr>
    </w:p>
    <w:p w14:paraId="74E74D60" w14:textId="77777777" w:rsidR="002B1BF3" w:rsidRPr="00F24DD2" w:rsidRDefault="002B1BF3" w:rsidP="00F24DD2">
      <w:pPr>
        <w:rPr>
          <w:rFonts w:cstheme="minorHAnsi"/>
          <w:lang w:eastAsia="x-none"/>
        </w:rPr>
      </w:pPr>
    </w:p>
    <w:p w14:paraId="7A090FC6" w14:textId="77777777" w:rsidR="00F24DD2" w:rsidRPr="00ED2CC6"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6"/>
          <w:szCs w:val="26"/>
          <w:lang w:val="ru-RU"/>
        </w:rPr>
        <w:sectPr w:rsidR="00F24DD2" w:rsidRPr="00ED2CC6" w:rsidSect="00AB53E2">
          <w:headerReference w:type="default" r:id="rId128"/>
          <w:footerReference w:type="default" r:id="rId129"/>
          <w:footerReference w:type="first" r:id="rId130"/>
          <w:footnotePr>
            <w:numRestart w:val="eachSect"/>
          </w:footnotePr>
          <w:pgSz w:w="11907" w:h="16839" w:code="9"/>
          <w:pgMar w:top="1134" w:right="1701" w:bottom="1134" w:left="851" w:header="720" w:footer="720" w:gutter="0"/>
          <w:pgNumType w:start="1"/>
          <w:cols w:space="720"/>
          <w:titlePg/>
        </w:sectPr>
      </w:pPr>
      <w:r w:rsidRPr="00ED2CC6">
        <w:rPr>
          <w:rFonts w:asciiTheme="minorHAnsi" w:hAnsiTheme="minorHAnsi" w:cstheme="minorHAnsi"/>
          <w:color w:val="auto"/>
          <w:sz w:val="26"/>
          <w:szCs w:val="26"/>
          <w:lang w:val="ru-RU"/>
        </w:rPr>
        <w:lastRenderedPageBreak/>
        <w:t xml:space="preserve">Акт о </w:t>
      </w:r>
      <w:proofErr w:type="spellStart"/>
      <w:r w:rsidRPr="00ED2CC6">
        <w:rPr>
          <w:rFonts w:asciiTheme="minorHAnsi" w:hAnsiTheme="minorHAnsi" w:cstheme="minorHAnsi"/>
          <w:color w:val="auto"/>
          <w:sz w:val="26"/>
          <w:szCs w:val="26"/>
          <w:lang w:val="ru-RU"/>
        </w:rPr>
        <w:t>о</w:t>
      </w:r>
      <w:proofErr w:type="spellEnd"/>
      <w:r w:rsidRPr="00ED2CC6">
        <w:rPr>
          <w:rFonts w:asciiTheme="minorHAnsi" w:hAnsiTheme="minorHAnsi" w:cstheme="minorHAnsi"/>
          <w:color w:val="auto"/>
          <w:sz w:val="26"/>
          <w:szCs w:val="26"/>
          <w:lang w:val="ru-RU"/>
        </w:rPr>
        <w:t xml:space="preserve"> </w:t>
      </w:r>
      <w:proofErr w:type="spellStart"/>
      <w:r w:rsidRPr="00ED2CC6">
        <w:rPr>
          <w:rFonts w:asciiTheme="minorHAnsi" w:hAnsiTheme="minorHAnsi" w:cstheme="minorHAnsi"/>
          <w:color w:val="auto"/>
          <w:sz w:val="26"/>
          <w:szCs w:val="26"/>
          <w:lang w:val="ru-RU"/>
        </w:rPr>
        <w:t>разукомплектации</w:t>
      </w:r>
      <w:proofErr w:type="spellEnd"/>
      <w:r w:rsidRPr="00ED2CC6">
        <w:rPr>
          <w:rFonts w:asciiTheme="minorHAnsi" w:hAnsiTheme="minorHAnsi" w:cstheme="minorHAnsi"/>
          <w:color w:val="auto"/>
          <w:sz w:val="26"/>
          <w:szCs w:val="26"/>
          <w:lang w:val="ru-RU"/>
        </w:rPr>
        <w:t xml:space="preserve"> (частичной ликвидации) основного средства</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5"/>
        <w:gridCol w:w="1055"/>
        <w:gridCol w:w="6964"/>
        <w:gridCol w:w="1226"/>
        <w:gridCol w:w="22"/>
        <w:gridCol w:w="1488"/>
      </w:tblGrid>
      <w:tr w:rsidR="00F24DD2" w:rsidRPr="00F24DD2" w14:paraId="40838231" w14:textId="77777777" w:rsidTr="00240B1A">
        <w:tc>
          <w:tcPr>
            <w:tcW w:w="13750" w:type="dxa"/>
            <w:gridSpan w:val="4"/>
            <w:tcBorders>
              <w:top w:val="nil"/>
              <w:left w:val="nil"/>
              <w:bottom w:val="nil"/>
              <w:right w:val="single" w:sz="4" w:space="0" w:color="auto"/>
            </w:tcBorders>
          </w:tcPr>
          <w:p w14:paraId="48AF1F82" w14:textId="77777777" w:rsidR="00F24DD2" w:rsidRPr="00ED2CC6" w:rsidRDefault="00F24DD2" w:rsidP="00240B1A">
            <w:pPr>
              <w:pStyle w:val="1"/>
              <w:ind w:left="482"/>
              <w:rPr>
                <w:rFonts w:asciiTheme="minorHAnsi" w:hAnsiTheme="minorHAnsi" w:cstheme="minorHAnsi"/>
                <w:color w:val="auto"/>
                <w:sz w:val="20"/>
                <w:szCs w:val="20"/>
                <w:lang w:val="ru-RU"/>
              </w:rPr>
            </w:pPr>
            <w:r w:rsidRPr="00ED2CC6">
              <w:rPr>
                <w:rFonts w:asciiTheme="minorHAnsi" w:hAnsiTheme="minorHAnsi" w:cstheme="minorHAnsi"/>
                <w:color w:val="auto"/>
                <w:sz w:val="20"/>
                <w:szCs w:val="20"/>
                <w:lang w:val="ru-RU"/>
              </w:rPr>
              <w:lastRenderedPageBreak/>
              <w:t xml:space="preserve">АКТ </w:t>
            </w:r>
            <w:r w:rsidRPr="00F24DD2">
              <w:rPr>
                <w:rFonts w:asciiTheme="minorHAnsi" w:hAnsiTheme="minorHAnsi" w:cstheme="minorHAnsi"/>
                <w:color w:val="auto"/>
                <w:sz w:val="20"/>
                <w:szCs w:val="20"/>
              </w:rPr>
              <w:t>N</w:t>
            </w:r>
            <w:r w:rsidRPr="00ED2CC6">
              <w:rPr>
                <w:rFonts w:asciiTheme="minorHAnsi" w:hAnsiTheme="minorHAnsi" w:cstheme="minorHAnsi"/>
                <w:color w:val="auto"/>
                <w:sz w:val="20"/>
                <w:szCs w:val="20"/>
                <w:lang w:val="ru-RU"/>
              </w:rPr>
              <w:t>______</w:t>
            </w:r>
            <w:r w:rsidRPr="00ED2CC6">
              <w:rPr>
                <w:rFonts w:asciiTheme="minorHAnsi" w:hAnsiTheme="minorHAnsi" w:cstheme="minorHAnsi"/>
                <w:color w:val="auto"/>
                <w:sz w:val="20"/>
                <w:szCs w:val="20"/>
                <w:lang w:val="ru-RU"/>
              </w:rPr>
              <w:br/>
              <w:t xml:space="preserve">о </w:t>
            </w:r>
            <w:proofErr w:type="spellStart"/>
            <w:r w:rsidRPr="00ED2CC6">
              <w:rPr>
                <w:rFonts w:asciiTheme="minorHAnsi" w:hAnsiTheme="minorHAnsi" w:cstheme="minorHAnsi"/>
                <w:color w:val="auto"/>
                <w:sz w:val="20"/>
                <w:szCs w:val="20"/>
                <w:lang w:val="ru-RU"/>
              </w:rPr>
              <w:t>разукомплектации</w:t>
            </w:r>
            <w:proofErr w:type="spellEnd"/>
            <w:r w:rsidRPr="00ED2CC6">
              <w:rPr>
                <w:rFonts w:asciiTheme="minorHAnsi" w:hAnsiTheme="minorHAnsi" w:cstheme="minorHAnsi"/>
                <w:color w:val="auto"/>
                <w:sz w:val="20"/>
                <w:szCs w:val="20"/>
                <w:lang w:val="ru-RU"/>
              </w:rPr>
              <w:t xml:space="preserve"> (частичной ликвидации) основного средства</w:t>
            </w:r>
          </w:p>
        </w:tc>
        <w:tc>
          <w:tcPr>
            <w:tcW w:w="1510" w:type="dxa"/>
            <w:gridSpan w:val="2"/>
            <w:tcBorders>
              <w:top w:val="single" w:sz="4" w:space="0" w:color="auto"/>
              <w:left w:val="single" w:sz="4" w:space="0" w:color="auto"/>
              <w:bottom w:val="nil"/>
              <w:right w:val="single" w:sz="4" w:space="0" w:color="auto"/>
            </w:tcBorders>
          </w:tcPr>
          <w:p w14:paraId="0158A375"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КОДЫ</w:t>
            </w:r>
          </w:p>
        </w:tc>
      </w:tr>
      <w:tr w:rsidR="00F24DD2" w:rsidRPr="00F24DD2" w14:paraId="62CAB87B" w14:textId="77777777" w:rsidTr="00240B1A">
        <w:tc>
          <w:tcPr>
            <w:tcW w:w="5560" w:type="dxa"/>
            <w:gridSpan w:val="2"/>
            <w:tcBorders>
              <w:top w:val="nil"/>
              <w:left w:val="nil"/>
              <w:bottom w:val="nil"/>
              <w:right w:val="nil"/>
            </w:tcBorders>
          </w:tcPr>
          <w:p w14:paraId="10265E9B" w14:textId="77777777" w:rsidR="00F24DD2" w:rsidRPr="00F24DD2" w:rsidRDefault="00F24DD2" w:rsidP="00240B1A">
            <w:pPr>
              <w:pStyle w:val="a7"/>
              <w:rPr>
                <w:rFonts w:asciiTheme="minorHAnsi" w:hAnsiTheme="minorHAnsi" w:cstheme="minorHAnsi"/>
                <w:sz w:val="20"/>
                <w:szCs w:val="20"/>
              </w:rPr>
            </w:pPr>
          </w:p>
        </w:tc>
        <w:tc>
          <w:tcPr>
            <w:tcW w:w="6964" w:type="dxa"/>
            <w:tcBorders>
              <w:top w:val="nil"/>
              <w:left w:val="nil"/>
              <w:bottom w:val="nil"/>
              <w:right w:val="nil"/>
            </w:tcBorders>
          </w:tcPr>
          <w:p w14:paraId="2B082638" w14:textId="77777777" w:rsidR="00F24DD2" w:rsidRPr="00F24DD2" w:rsidRDefault="00F24DD2" w:rsidP="00240B1A">
            <w:pPr>
              <w:pStyle w:val="a7"/>
              <w:rPr>
                <w:rFonts w:asciiTheme="minorHAnsi" w:hAnsiTheme="minorHAnsi" w:cstheme="minorHAnsi"/>
                <w:sz w:val="20"/>
                <w:szCs w:val="20"/>
              </w:rPr>
            </w:pPr>
          </w:p>
        </w:tc>
        <w:tc>
          <w:tcPr>
            <w:tcW w:w="1248" w:type="dxa"/>
            <w:gridSpan w:val="2"/>
            <w:tcBorders>
              <w:top w:val="nil"/>
              <w:left w:val="nil"/>
              <w:bottom w:val="nil"/>
              <w:right w:val="single" w:sz="4" w:space="0" w:color="auto"/>
            </w:tcBorders>
          </w:tcPr>
          <w:p w14:paraId="72AEF7E0" w14:textId="77777777" w:rsidR="00F24DD2" w:rsidRPr="00F24DD2" w:rsidRDefault="00F24DD2" w:rsidP="00240B1A">
            <w:pPr>
              <w:pStyle w:val="a7"/>
              <w:rPr>
                <w:rFonts w:asciiTheme="minorHAnsi" w:hAnsiTheme="minorHAnsi" w:cstheme="minorHAnsi"/>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D683BCB" w14:textId="77777777" w:rsidR="00F24DD2" w:rsidRPr="00F24DD2" w:rsidRDefault="00F24DD2" w:rsidP="00240B1A">
            <w:pPr>
              <w:pStyle w:val="a7"/>
              <w:rPr>
                <w:rFonts w:asciiTheme="minorHAnsi" w:hAnsiTheme="minorHAnsi" w:cstheme="minorHAnsi"/>
                <w:sz w:val="20"/>
                <w:szCs w:val="20"/>
              </w:rPr>
            </w:pPr>
          </w:p>
        </w:tc>
      </w:tr>
      <w:tr w:rsidR="00F24DD2" w:rsidRPr="00F24DD2" w14:paraId="1CE5D659" w14:textId="77777777" w:rsidTr="00240B1A">
        <w:tc>
          <w:tcPr>
            <w:tcW w:w="12524" w:type="dxa"/>
            <w:gridSpan w:val="3"/>
            <w:tcBorders>
              <w:top w:val="nil"/>
              <w:left w:val="nil"/>
              <w:bottom w:val="nil"/>
              <w:right w:val="nil"/>
            </w:tcBorders>
          </w:tcPr>
          <w:p w14:paraId="16142971"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"________" ______________ 20_____г.</w:t>
            </w:r>
          </w:p>
        </w:tc>
        <w:tc>
          <w:tcPr>
            <w:tcW w:w="1248" w:type="dxa"/>
            <w:gridSpan w:val="2"/>
            <w:tcBorders>
              <w:top w:val="nil"/>
              <w:left w:val="nil"/>
              <w:bottom w:val="nil"/>
              <w:right w:val="single" w:sz="4" w:space="0" w:color="auto"/>
            </w:tcBorders>
          </w:tcPr>
          <w:p w14:paraId="1E8696F7"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Дата</w:t>
            </w:r>
          </w:p>
        </w:tc>
        <w:tc>
          <w:tcPr>
            <w:tcW w:w="1488" w:type="dxa"/>
            <w:tcBorders>
              <w:top w:val="single" w:sz="4" w:space="0" w:color="auto"/>
              <w:left w:val="single" w:sz="4" w:space="0" w:color="auto"/>
              <w:bottom w:val="single" w:sz="4" w:space="0" w:color="auto"/>
              <w:right w:val="single" w:sz="4" w:space="0" w:color="auto"/>
            </w:tcBorders>
          </w:tcPr>
          <w:p w14:paraId="2C5A3D13" w14:textId="77777777" w:rsidR="00F24DD2" w:rsidRPr="00F24DD2" w:rsidRDefault="00F24DD2" w:rsidP="00240B1A">
            <w:pPr>
              <w:pStyle w:val="a7"/>
              <w:rPr>
                <w:rFonts w:asciiTheme="minorHAnsi" w:hAnsiTheme="minorHAnsi" w:cstheme="minorHAnsi"/>
                <w:sz w:val="20"/>
                <w:szCs w:val="20"/>
              </w:rPr>
            </w:pPr>
          </w:p>
        </w:tc>
      </w:tr>
      <w:tr w:rsidR="00F24DD2" w:rsidRPr="00F24DD2" w14:paraId="27E91AA4" w14:textId="77777777" w:rsidTr="00240B1A">
        <w:tc>
          <w:tcPr>
            <w:tcW w:w="5560" w:type="dxa"/>
            <w:gridSpan w:val="2"/>
            <w:tcBorders>
              <w:top w:val="nil"/>
              <w:left w:val="nil"/>
              <w:bottom w:val="nil"/>
              <w:right w:val="nil"/>
            </w:tcBorders>
          </w:tcPr>
          <w:p w14:paraId="385CE302"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Учреждение (централизованная бухгалтерия)</w:t>
            </w:r>
          </w:p>
        </w:tc>
        <w:tc>
          <w:tcPr>
            <w:tcW w:w="6964" w:type="dxa"/>
            <w:tcBorders>
              <w:top w:val="nil"/>
              <w:left w:val="nil"/>
              <w:bottom w:val="single" w:sz="4" w:space="0" w:color="auto"/>
              <w:right w:val="nil"/>
            </w:tcBorders>
          </w:tcPr>
          <w:p w14:paraId="5E7D92ED" w14:textId="77777777" w:rsidR="00F24DD2" w:rsidRPr="00F24DD2" w:rsidRDefault="00F24DD2" w:rsidP="00240B1A">
            <w:pPr>
              <w:pStyle w:val="a7"/>
              <w:rPr>
                <w:rFonts w:asciiTheme="minorHAnsi" w:hAnsiTheme="minorHAnsi" w:cstheme="minorHAnsi"/>
                <w:sz w:val="20"/>
                <w:szCs w:val="20"/>
              </w:rPr>
            </w:pPr>
          </w:p>
        </w:tc>
        <w:tc>
          <w:tcPr>
            <w:tcW w:w="1248" w:type="dxa"/>
            <w:gridSpan w:val="2"/>
            <w:tcBorders>
              <w:top w:val="nil"/>
              <w:left w:val="nil"/>
              <w:bottom w:val="nil"/>
              <w:right w:val="single" w:sz="4" w:space="0" w:color="auto"/>
            </w:tcBorders>
          </w:tcPr>
          <w:p w14:paraId="127A67B7"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по ОКПО</w:t>
            </w:r>
          </w:p>
        </w:tc>
        <w:tc>
          <w:tcPr>
            <w:tcW w:w="1488" w:type="dxa"/>
            <w:tcBorders>
              <w:top w:val="single" w:sz="4" w:space="0" w:color="auto"/>
              <w:left w:val="single" w:sz="4" w:space="0" w:color="auto"/>
              <w:bottom w:val="single" w:sz="4" w:space="0" w:color="auto"/>
              <w:right w:val="single" w:sz="4" w:space="0" w:color="auto"/>
            </w:tcBorders>
          </w:tcPr>
          <w:p w14:paraId="7CE9943E" w14:textId="77777777" w:rsidR="00F24DD2" w:rsidRPr="00F24DD2" w:rsidRDefault="00F24DD2" w:rsidP="00240B1A">
            <w:pPr>
              <w:pStyle w:val="a7"/>
              <w:rPr>
                <w:rFonts w:asciiTheme="minorHAnsi" w:hAnsiTheme="minorHAnsi" w:cstheme="minorHAnsi"/>
                <w:sz w:val="20"/>
                <w:szCs w:val="20"/>
              </w:rPr>
            </w:pPr>
          </w:p>
        </w:tc>
      </w:tr>
      <w:tr w:rsidR="00F24DD2" w:rsidRPr="00F24DD2" w14:paraId="38206C10" w14:textId="77777777" w:rsidTr="00240B1A">
        <w:tc>
          <w:tcPr>
            <w:tcW w:w="4505" w:type="dxa"/>
            <w:tcBorders>
              <w:top w:val="nil"/>
              <w:left w:val="nil"/>
              <w:bottom w:val="nil"/>
              <w:right w:val="nil"/>
            </w:tcBorders>
          </w:tcPr>
          <w:p w14:paraId="34AFD2D5"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Структурное подразделение</w:t>
            </w:r>
          </w:p>
        </w:tc>
        <w:tc>
          <w:tcPr>
            <w:tcW w:w="8019" w:type="dxa"/>
            <w:gridSpan w:val="2"/>
            <w:tcBorders>
              <w:top w:val="nil"/>
              <w:left w:val="nil"/>
              <w:bottom w:val="single" w:sz="4" w:space="0" w:color="auto"/>
              <w:right w:val="nil"/>
            </w:tcBorders>
          </w:tcPr>
          <w:p w14:paraId="5837F345" w14:textId="77777777" w:rsidR="00F24DD2" w:rsidRPr="00F24DD2" w:rsidRDefault="00F24DD2" w:rsidP="00240B1A">
            <w:pPr>
              <w:pStyle w:val="a7"/>
              <w:rPr>
                <w:rFonts w:asciiTheme="minorHAnsi" w:hAnsiTheme="minorHAnsi" w:cstheme="minorHAnsi"/>
                <w:sz w:val="20"/>
                <w:szCs w:val="20"/>
              </w:rPr>
            </w:pPr>
          </w:p>
        </w:tc>
        <w:tc>
          <w:tcPr>
            <w:tcW w:w="1248" w:type="dxa"/>
            <w:gridSpan w:val="2"/>
            <w:tcBorders>
              <w:top w:val="nil"/>
              <w:left w:val="nil"/>
              <w:bottom w:val="nil"/>
              <w:right w:val="single" w:sz="4" w:space="0" w:color="auto"/>
            </w:tcBorders>
          </w:tcPr>
          <w:p w14:paraId="757C7940"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по КСП</w:t>
            </w:r>
          </w:p>
        </w:tc>
        <w:tc>
          <w:tcPr>
            <w:tcW w:w="1488" w:type="dxa"/>
            <w:tcBorders>
              <w:top w:val="single" w:sz="4" w:space="0" w:color="auto"/>
              <w:left w:val="single" w:sz="4" w:space="0" w:color="auto"/>
              <w:bottom w:val="single" w:sz="4" w:space="0" w:color="auto"/>
              <w:right w:val="single" w:sz="4" w:space="0" w:color="auto"/>
            </w:tcBorders>
          </w:tcPr>
          <w:p w14:paraId="43448EA0" w14:textId="77777777" w:rsidR="00F24DD2" w:rsidRPr="00F24DD2" w:rsidRDefault="00F24DD2" w:rsidP="00240B1A">
            <w:pPr>
              <w:pStyle w:val="a7"/>
              <w:rPr>
                <w:rFonts w:asciiTheme="minorHAnsi" w:hAnsiTheme="minorHAnsi" w:cstheme="minorHAnsi"/>
                <w:sz w:val="20"/>
                <w:szCs w:val="20"/>
              </w:rPr>
            </w:pPr>
          </w:p>
        </w:tc>
      </w:tr>
      <w:tr w:rsidR="00F24DD2" w:rsidRPr="00F24DD2" w14:paraId="4940C40D" w14:textId="77777777" w:rsidTr="00240B1A">
        <w:tc>
          <w:tcPr>
            <w:tcW w:w="4505" w:type="dxa"/>
            <w:tcBorders>
              <w:top w:val="nil"/>
              <w:left w:val="nil"/>
              <w:bottom w:val="nil"/>
              <w:right w:val="nil"/>
            </w:tcBorders>
          </w:tcPr>
          <w:p w14:paraId="4EDE76C8"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Наименование объекта</w:t>
            </w:r>
          </w:p>
        </w:tc>
        <w:tc>
          <w:tcPr>
            <w:tcW w:w="8019" w:type="dxa"/>
            <w:gridSpan w:val="2"/>
            <w:tcBorders>
              <w:top w:val="single" w:sz="4" w:space="0" w:color="auto"/>
              <w:left w:val="nil"/>
              <w:bottom w:val="single" w:sz="4" w:space="0" w:color="auto"/>
              <w:right w:val="nil"/>
            </w:tcBorders>
          </w:tcPr>
          <w:p w14:paraId="477FAFBF" w14:textId="77777777" w:rsidR="00F24DD2" w:rsidRPr="00F24DD2" w:rsidRDefault="00F24DD2" w:rsidP="00240B1A">
            <w:pPr>
              <w:pStyle w:val="a7"/>
              <w:rPr>
                <w:rFonts w:asciiTheme="minorHAnsi" w:hAnsiTheme="minorHAnsi" w:cstheme="minorHAnsi"/>
                <w:sz w:val="20"/>
                <w:szCs w:val="20"/>
              </w:rPr>
            </w:pPr>
          </w:p>
        </w:tc>
        <w:tc>
          <w:tcPr>
            <w:tcW w:w="1248" w:type="dxa"/>
            <w:gridSpan w:val="2"/>
            <w:tcBorders>
              <w:top w:val="nil"/>
              <w:left w:val="nil"/>
              <w:bottom w:val="nil"/>
              <w:right w:val="single" w:sz="4" w:space="0" w:color="auto"/>
            </w:tcBorders>
          </w:tcPr>
          <w:p w14:paraId="08860B1B"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 xml:space="preserve">по </w:t>
            </w:r>
            <w:hyperlink r:id="rId131" w:history="1">
              <w:r w:rsidRPr="00F24DD2">
                <w:rPr>
                  <w:rStyle w:val="a6"/>
                  <w:rFonts w:asciiTheme="minorHAnsi" w:hAnsiTheme="minorHAnsi" w:cstheme="minorHAnsi"/>
                  <w:color w:val="auto"/>
                  <w:sz w:val="20"/>
                  <w:szCs w:val="20"/>
                </w:rPr>
                <w:t>ОКОФ</w:t>
              </w:r>
            </w:hyperlink>
          </w:p>
        </w:tc>
        <w:tc>
          <w:tcPr>
            <w:tcW w:w="1488" w:type="dxa"/>
            <w:tcBorders>
              <w:top w:val="single" w:sz="4" w:space="0" w:color="auto"/>
              <w:left w:val="single" w:sz="4" w:space="0" w:color="auto"/>
              <w:bottom w:val="single" w:sz="4" w:space="0" w:color="auto"/>
              <w:right w:val="single" w:sz="4" w:space="0" w:color="auto"/>
            </w:tcBorders>
          </w:tcPr>
          <w:p w14:paraId="1964C0AF" w14:textId="77777777" w:rsidR="00F24DD2" w:rsidRPr="00F24DD2" w:rsidRDefault="00F24DD2" w:rsidP="00240B1A">
            <w:pPr>
              <w:pStyle w:val="a7"/>
              <w:rPr>
                <w:rFonts w:asciiTheme="minorHAnsi" w:hAnsiTheme="minorHAnsi" w:cstheme="minorHAnsi"/>
                <w:sz w:val="20"/>
                <w:szCs w:val="20"/>
              </w:rPr>
            </w:pPr>
          </w:p>
        </w:tc>
      </w:tr>
      <w:tr w:rsidR="00F24DD2" w:rsidRPr="00F24DD2" w14:paraId="6BC9F277" w14:textId="77777777" w:rsidTr="00240B1A">
        <w:tc>
          <w:tcPr>
            <w:tcW w:w="4505" w:type="dxa"/>
            <w:tcBorders>
              <w:top w:val="nil"/>
              <w:left w:val="nil"/>
              <w:bottom w:val="nil"/>
              <w:right w:val="nil"/>
            </w:tcBorders>
          </w:tcPr>
          <w:p w14:paraId="54AE15B1"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Материально ответственное лицо</w:t>
            </w:r>
          </w:p>
        </w:tc>
        <w:tc>
          <w:tcPr>
            <w:tcW w:w="8019" w:type="dxa"/>
            <w:gridSpan w:val="2"/>
            <w:tcBorders>
              <w:top w:val="single" w:sz="4" w:space="0" w:color="auto"/>
              <w:left w:val="nil"/>
              <w:bottom w:val="single" w:sz="4" w:space="0" w:color="auto"/>
              <w:right w:val="nil"/>
            </w:tcBorders>
          </w:tcPr>
          <w:p w14:paraId="35830184" w14:textId="77777777" w:rsidR="00F24DD2" w:rsidRPr="00F24DD2" w:rsidRDefault="00F24DD2" w:rsidP="00240B1A">
            <w:pPr>
              <w:pStyle w:val="a7"/>
              <w:rPr>
                <w:rFonts w:asciiTheme="minorHAnsi" w:hAnsiTheme="minorHAnsi" w:cstheme="minorHAnsi"/>
                <w:sz w:val="20"/>
                <w:szCs w:val="20"/>
              </w:rPr>
            </w:pPr>
          </w:p>
        </w:tc>
        <w:tc>
          <w:tcPr>
            <w:tcW w:w="1248" w:type="dxa"/>
            <w:gridSpan w:val="2"/>
            <w:tcBorders>
              <w:top w:val="nil"/>
              <w:left w:val="nil"/>
              <w:bottom w:val="nil"/>
              <w:right w:val="single" w:sz="4" w:space="0" w:color="auto"/>
            </w:tcBorders>
          </w:tcPr>
          <w:p w14:paraId="7DDDF31A" w14:textId="77777777" w:rsidR="00F24DD2" w:rsidRPr="00F24DD2" w:rsidRDefault="00F24DD2" w:rsidP="00240B1A">
            <w:pPr>
              <w:pStyle w:val="a7"/>
              <w:rPr>
                <w:rFonts w:asciiTheme="minorHAnsi" w:hAnsiTheme="minorHAnsi" w:cstheme="minorHAnsi"/>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6C41798" w14:textId="77777777" w:rsidR="00F24DD2" w:rsidRPr="00F24DD2" w:rsidRDefault="00F24DD2" w:rsidP="00240B1A">
            <w:pPr>
              <w:pStyle w:val="a7"/>
              <w:rPr>
                <w:rFonts w:asciiTheme="minorHAnsi" w:hAnsiTheme="minorHAnsi" w:cstheme="minorHAnsi"/>
                <w:sz w:val="20"/>
                <w:szCs w:val="20"/>
              </w:rPr>
            </w:pPr>
          </w:p>
        </w:tc>
      </w:tr>
    </w:tbl>
    <w:p w14:paraId="3D67ADAD" w14:textId="77777777" w:rsidR="00F24DD2" w:rsidRPr="00ED2CC6"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0"/>
          <w:szCs w:val="20"/>
          <w:lang w:val="ru-RU"/>
        </w:rPr>
      </w:pPr>
      <w:bookmarkStart w:id="131" w:name="sub_100"/>
      <w:r w:rsidRPr="00ED2CC6">
        <w:rPr>
          <w:rFonts w:asciiTheme="minorHAnsi" w:hAnsiTheme="minorHAnsi" w:cstheme="minorHAnsi"/>
          <w:color w:val="auto"/>
          <w:sz w:val="20"/>
          <w:szCs w:val="20"/>
          <w:lang w:val="ru-RU"/>
        </w:rPr>
        <w:t xml:space="preserve">1. Сведения об объекте основных средств, подлежащем </w:t>
      </w:r>
      <w:proofErr w:type="spellStart"/>
      <w:r w:rsidRPr="00ED2CC6">
        <w:rPr>
          <w:rFonts w:asciiTheme="minorHAnsi" w:hAnsiTheme="minorHAnsi" w:cstheme="minorHAnsi"/>
          <w:color w:val="auto"/>
          <w:sz w:val="20"/>
          <w:szCs w:val="20"/>
          <w:lang w:val="ru-RU"/>
        </w:rPr>
        <w:t>разукомплектации</w:t>
      </w:r>
      <w:proofErr w:type="spellEnd"/>
      <w:r w:rsidRPr="00ED2CC6">
        <w:rPr>
          <w:rFonts w:asciiTheme="minorHAnsi" w:hAnsiTheme="minorHAnsi" w:cstheme="minorHAnsi"/>
          <w:color w:val="auto"/>
          <w:sz w:val="20"/>
          <w:szCs w:val="20"/>
          <w:lang w:val="ru-RU"/>
        </w:rPr>
        <w:t xml:space="preserve"> (частичной ликвидации)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544"/>
        <w:gridCol w:w="2543"/>
        <w:gridCol w:w="2543"/>
        <w:gridCol w:w="2544"/>
        <w:gridCol w:w="2543"/>
      </w:tblGrid>
      <w:tr w:rsidR="00F24DD2" w:rsidRPr="00F24DD2" w14:paraId="5EAF6BEA" w14:textId="77777777" w:rsidTr="00240B1A">
        <w:tc>
          <w:tcPr>
            <w:tcW w:w="2543" w:type="dxa"/>
            <w:vMerge w:val="restart"/>
            <w:tcBorders>
              <w:right w:val="single" w:sz="4" w:space="0" w:color="auto"/>
            </w:tcBorders>
          </w:tcPr>
          <w:bookmarkEnd w:id="131"/>
          <w:p w14:paraId="4D7E95CC"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Регистрационный номер имущества</w:t>
            </w:r>
          </w:p>
        </w:tc>
        <w:tc>
          <w:tcPr>
            <w:tcW w:w="2544" w:type="dxa"/>
            <w:tcBorders>
              <w:top w:val="single" w:sz="4" w:space="0" w:color="auto"/>
              <w:left w:val="single" w:sz="4" w:space="0" w:color="auto"/>
              <w:bottom w:val="nil"/>
              <w:right w:val="single" w:sz="4" w:space="0" w:color="auto"/>
            </w:tcBorders>
          </w:tcPr>
          <w:p w14:paraId="0C4585AF" w14:textId="77777777" w:rsidR="00F24DD2" w:rsidRPr="00F24DD2" w:rsidRDefault="00F24DD2" w:rsidP="00240B1A">
            <w:pPr>
              <w:pStyle w:val="a7"/>
              <w:rPr>
                <w:rFonts w:asciiTheme="minorHAnsi" w:hAnsiTheme="minorHAnsi" w:cstheme="minorHAnsi"/>
                <w:sz w:val="20"/>
                <w:szCs w:val="20"/>
              </w:rPr>
            </w:pPr>
          </w:p>
        </w:tc>
        <w:tc>
          <w:tcPr>
            <w:tcW w:w="2543" w:type="dxa"/>
            <w:tcBorders>
              <w:left w:val="single" w:sz="4" w:space="0" w:color="auto"/>
              <w:right w:val="single" w:sz="4" w:space="0" w:color="auto"/>
            </w:tcBorders>
          </w:tcPr>
          <w:p w14:paraId="6226447E" w14:textId="77777777" w:rsidR="00F24DD2" w:rsidRPr="00F24DD2" w:rsidRDefault="00F24DD2" w:rsidP="00240B1A">
            <w:pPr>
              <w:pStyle w:val="a7"/>
              <w:rPr>
                <w:rFonts w:asciiTheme="minorHAnsi" w:hAnsiTheme="minorHAnsi" w:cstheme="minorHAnsi"/>
                <w:sz w:val="20"/>
                <w:szCs w:val="20"/>
              </w:rPr>
            </w:pPr>
          </w:p>
        </w:tc>
        <w:tc>
          <w:tcPr>
            <w:tcW w:w="2543" w:type="dxa"/>
            <w:tcBorders>
              <w:top w:val="single" w:sz="4" w:space="0" w:color="auto"/>
              <w:left w:val="single" w:sz="4" w:space="0" w:color="auto"/>
              <w:bottom w:val="nil"/>
              <w:right w:val="single" w:sz="4" w:space="0" w:color="auto"/>
            </w:tcBorders>
          </w:tcPr>
          <w:p w14:paraId="711E7F45" w14:textId="77777777" w:rsidR="00F24DD2" w:rsidRPr="00F24DD2" w:rsidRDefault="00F24DD2" w:rsidP="00240B1A">
            <w:pPr>
              <w:pStyle w:val="a7"/>
              <w:rPr>
                <w:rFonts w:asciiTheme="minorHAnsi" w:hAnsiTheme="minorHAnsi" w:cstheme="minorHAnsi"/>
                <w:sz w:val="20"/>
                <w:szCs w:val="20"/>
              </w:rPr>
            </w:pPr>
          </w:p>
        </w:tc>
        <w:tc>
          <w:tcPr>
            <w:tcW w:w="2544" w:type="dxa"/>
            <w:tcBorders>
              <w:left w:val="single" w:sz="4" w:space="0" w:color="auto"/>
              <w:right w:val="single" w:sz="4" w:space="0" w:color="auto"/>
            </w:tcBorders>
          </w:tcPr>
          <w:p w14:paraId="3A0570AE" w14:textId="77777777" w:rsidR="00F24DD2" w:rsidRPr="00F24DD2" w:rsidRDefault="00F24DD2" w:rsidP="00240B1A">
            <w:pPr>
              <w:pStyle w:val="a7"/>
              <w:rPr>
                <w:rFonts w:asciiTheme="minorHAnsi" w:hAnsiTheme="minorHAnsi" w:cstheme="minorHAnsi"/>
                <w:sz w:val="20"/>
                <w:szCs w:val="20"/>
              </w:rPr>
            </w:pPr>
          </w:p>
        </w:tc>
        <w:tc>
          <w:tcPr>
            <w:tcW w:w="2543" w:type="dxa"/>
            <w:tcBorders>
              <w:top w:val="single" w:sz="4" w:space="0" w:color="auto"/>
              <w:left w:val="single" w:sz="4" w:space="0" w:color="auto"/>
              <w:bottom w:val="nil"/>
              <w:right w:val="single" w:sz="4" w:space="0" w:color="auto"/>
            </w:tcBorders>
          </w:tcPr>
          <w:p w14:paraId="7DC08B5D" w14:textId="77777777" w:rsidR="00F24DD2" w:rsidRPr="00F24DD2" w:rsidRDefault="00F24DD2" w:rsidP="00240B1A">
            <w:pPr>
              <w:pStyle w:val="a7"/>
              <w:rPr>
                <w:rFonts w:asciiTheme="minorHAnsi" w:hAnsiTheme="minorHAnsi" w:cstheme="minorHAnsi"/>
                <w:sz w:val="20"/>
                <w:szCs w:val="20"/>
              </w:rPr>
            </w:pPr>
          </w:p>
        </w:tc>
      </w:tr>
      <w:tr w:rsidR="00F24DD2" w:rsidRPr="00F24DD2" w14:paraId="35BB29C6" w14:textId="77777777" w:rsidTr="00240B1A">
        <w:tc>
          <w:tcPr>
            <w:tcW w:w="2543" w:type="dxa"/>
            <w:vMerge/>
            <w:tcBorders>
              <w:right w:val="single" w:sz="4" w:space="0" w:color="auto"/>
            </w:tcBorders>
          </w:tcPr>
          <w:p w14:paraId="0ACBD70A" w14:textId="77777777" w:rsidR="00F24DD2" w:rsidRPr="00F24DD2" w:rsidRDefault="00F24DD2" w:rsidP="00240B1A">
            <w:pPr>
              <w:pStyle w:val="a7"/>
              <w:rPr>
                <w:rFonts w:asciiTheme="minorHAnsi" w:hAnsiTheme="minorHAnsi" w:cstheme="minorHAnsi"/>
                <w:sz w:val="20"/>
                <w:szCs w:val="20"/>
              </w:rPr>
            </w:pPr>
          </w:p>
        </w:tc>
        <w:tc>
          <w:tcPr>
            <w:tcW w:w="2544" w:type="dxa"/>
            <w:tcBorders>
              <w:top w:val="nil"/>
              <w:left w:val="single" w:sz="4" w:space="0" w:color="auto"/>
              <w:bottom w:val="single" w:sz="4" w:space="0" w:color="auto"/>
              <w:right w:val="single" w:sz="4" w:space="0" w:color="auto"/>
            </w:tcBorders>
          </w:tcPr>
          <w:p w14:paraId="490544BE" w14:textId="77777777" w:rsidR="00F24DD2" w:rsidRPr="00F24DD2" w:rsidRDefault="00F24DD2" w:rsidP="00240B1A">
            <w:pPr>
              <w:pStyle w:val="a7"/>
              <w:rPr>
                <w:rFonts w:asciiTheme="minorHAnsi" w:hAnsiTheme="minorHAnsi" w:cstheme="minorHAnsi"/>
                <w:sz w:val="20"/>
                <w:szCs w:val="20"/>
              </w:rPr>
            </w:pPr>
          </w:p>
        </w:tc>
        <w:tc>
          <w:tcPr>
            <w:tcW w:w="2543" w:type="dxa"/>
            <w:vMerge w:val="restart"/>
            <w:tcBorders>
              <w:left w:val="single" w:sz="4" w:space="0" w:color="auto"/>
              <w:right w:val="single" w:sz="4" w:space="0" w:color="auto"/>
            </w:tcBorders>
          </w:tcPr>
          <w:p w14:paraId="6A2B0A02"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Заводской номер</w:t>
            </w:r>
          </w:p>
        </w:tc>
        <w:tc>
          <w:tcPr>
            <w:tcW w:w="2543" w:type="dxa"/>
            <w:vMerge w:val="restart"/>
            <w:tcBorders>
              <w:top w:val="nil"/>
              <w:left w:val="single" w:sz="4" w:space="0" w:color="auto"/>
              <w:bottom w:val="single" w:sz="4" w:space="0" w:color="auto"/>
              <w:right w:val="single" w:sz="4" w:space="0" w:color="auto"/>
            </w:tcBorders>
          </w:tcPr>
          <w:p w14:paraId="102BD887" w14:textId="77777777" w:rsidR="00F24DD2" w:rsidRPr="00F24DD2" w:rsidRDefault="00F24DD2" w:rsidP="00240B1A">
            <w:pPr>
              <w:pStyle w:val="a7"/>
              <w:rPr>
                <w:rFonts w:asciiTheme="minorHAnsi" w:hAnsiTheme="minorHAnsi" w:cstheme="minorHAnsi"/>
                <w:sz w:val="20"/>
                <w:szCs w:val="20"/>
              </w:rPr>
            </w:pPr>
          </w:p>
        </w:tc>
        <w:tc>
          <w:tcPr>
            <w:tcW w:w="2544" w:type="dxa"/>
            <w:vMerge w:val="restart"/>
            <w:tcBorders>
              <w:left w:val="single" w:sz="4" w:space="0" w:color="auto"/>
              <w:right w:val="single" w:sz="4" w:space="0" w:color="auto"/>
            </w:tcBorders>
          </w:tcPr>
          <w:p w14:paraId="7D1E78CC"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Инвентарный номер</w:t>
            </w:r>
          </w:p>
        </w:tc>
        <w:tc>
          <w:tcPr>
            <w:tcW w:w="2543" w:type="dxa"/>
            <w:vMerge w:val="restart"/>
            <w:tcBorders>
              <w:top w:val="nil"/>
              <w:left w:val="single" w:sz="4" w:space="0" w:color="auto"/>
              <w:bottom w:val="single" w:sz="4" w:space="0" w:color="auto"/>
              <w:right w:val="single" w:sz="4" w:space="0" w:color="auto"/>
            </w:tcBorders>
          </w:tcPr>
          <w:p w14:paraId="150D2E70" w14:textId="77777777" w:rsidR="00F24DD2" w:rsidRPr="00F24DD2" w:rsidRDefault="00F24DD2" w:rsidP="00240B1A">
            <w:pPr>
              <w:pStyle w:val="a7"/>
              <w:rPr>
                <w:rFonts w:asciiTheme="minorHAnsi" w:hAnsiTheme="minorHAnsi" w:cstheme="minorHAnsi"/>
                <w:sz w:val="20"/>
                <w:szCs w:val="20"/>
              </w:rPr>
            </w:pPr>
          </w:p>
        </w:tc>
      </w:tr>
    </w:tbl>
    <w:p w14:paraId="683E5569" w14:textId="77777777" w:rsidR="00F24DD2" w:rsidRPr="00F24DD2" w:rsidRDefault="00F24DD2" w:rsidP="00F24DD2">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5086"/>
        <w:gridCol w:w="5087"/>
      </w:tblGrid>
      <w:tr w:rsidR="00F24DD2" w:rsidRPr="00F24DD2" w14:paraId="2A4EF85E" w14:textId="77777777" w:rsidTr="00240B1A">
        <w:tc>
          <w:tcPr>
            <w:tcW w:w="5087" w:type="dxa"/>
          </w:tcPr>
          <w:p w14:paraId="3A5F9E19"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Наименование показателя</w:t>
            </w:r>
          </w:p>
        </w:tc>
        <w:tc>
          <w:tcPr>
            <w:tcW w:w="5086" w:type="dxa"/>
          </w:tcPr>
          <w:p w14:paraId="0140EFB7"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Счет</w:t>
            </w:r>
          </w:p>
        </w:tc>
        <w:tc>
          <w:tcPr>
            <w:tcW w:w="5087" w:type="dxa"/>
          </w:tcPr>
          <w:p w14:paraId="3338EFA9"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Сумма, руб.</w:t>
            </w:r>
          </w:p>
        </w:tc>
      </w:tr>
      <w:tr w:rsidR="00F24DD2" w:rsidRPr="00F24DD2" w14:paraId="3BB56510" w14:textId="77777777" w:rsidTr="00240B1A">
        <w:tc>
          <w:tcPr>
            <w:tcW w:w="5087" w:type="dxa"/>
          </w:tcPr>
          <w:p w14:paraId="329B088D"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1</w:t>
            </w:r>
          </w:p>
        </w:tc>
        <w:tc>
          <w:tcPr>
            <w:tcW w:w="5086" w:type="dxa"/>
          </w:tcPr>
          <w:p w14:paraId="00A3D59E"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2</w:t>
            </w:r>
          </w:p>
        </w:tc>
        <w:tc>
          <w:tcPr>
            <w:tcW w:w="5087" w:type="dxa"/>
          </w:tcPr>
          <w:p w14:paraId="2846B5B3"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3</w:t>
            </w:r>
          </w:p>
        </w:tc>
      </w:tr>
      <w:tr w:rsidR="00F24DD2" w:rsidRPr="00F24DD2" w14:paraId="08D69036" w14:textId="77777777" w:rsidTr="00240B1A">
        <w:tc>
          <w:tcPr>
            <w:tcW w:w="5087" w:type="dxa"/>
          </w:tcPr>
          <w:p w14:paraId="38F2FA05"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Первоначальная (балансовая) стоимость</w:t>
            </w:r>
          </w:p>
        </w:tc>
        <w:tc>
          <w:tcPr>
            <w:tcW w:w="5086" w:type="dxa"/>
          </w:tcPr>
          <w:p w14:paraId="5C6E582C" w14:textId="77777777" w:rsidR="00F24DD2" w:rsidRPr="00F24DD2" w:rsidRDefault="00F24DD2" w:rsidP="00240B1A">
            <w:pPr>
              <w:pStyle w:val="a7"/>
              <w:rPr>
                <w:rFonts w:asciiTheme="minorHAnsi" w:hAnsiTheme="minorHAnsi" w:cstheme="minorHAnsi"/>
                <w:sz w:val="20"/>
                <w:szCs w:val="20"/>
              </w:rPr>
            </w:pPr>
          </w:p>
        </w:tc>
        <w:tc>
          <w:tcPr>
            <w:tcW w:w="5087" w:type="dxa"/>
          </w:tcPr>
          <w:p w14:paraId="10397F55" w14:textId="77777777" w:rsidR="00F24DD2" w:rsidRPr="00F24DD2" w:rsidRDefault="00F24DD2" w:rsidP="00240B1A">
            <w:pPr>
              <w:pStyle w:val="a7"/>
              <w:rPr>
                <w:rFonts w:asciiTheme="minorHAnsi" w:hAnsiTheme="minorHAnsi" w:cstheme="minorHAnsi"/>
                <w:sz w:val="20"/>
                <w:szCs w:val="20"/>
              </w:rPr>
            </w:pPr>
          </w:p>
        </w:tc>
      </w:tr>
      <w:tr w:rsidR="00F24DD2" w:rsidRPr="00F24DD2" w14:paraId="3748E37E" w14:textId="77777777" w:rsidTr="00240B1A">
        <w:tc>
          <w:tcPr>
            <w:tcW w:w="5087" w:type="dxa"/>
          </w:tcPr>
          <w:p w14:paraId="2A67212A"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Начисленная амортизация</w:t>
            </w:r>
          </w:p>
        </w:tc>
        <w:tc>
          <w:tcPr>
            <w:tcW w:w="5086" w:type="dxa"/>
          </w:tcPr>
          <w:p w14:paraId="51700EEA" w14:textId="77777777" w:rsidR="00F24DD2" w:rsidRPr="00F24DD2" w:rsidRDefault="00F24DD2" w:rsidP="00240B1A">
            <w:pPr>
              <w:pStyle w:val="a7"/>
              <w:rPr>
                <w:rFonts w:asciiTheme="minorHAnsi" w:hAnsiTheme="minorHAnsi" w:cstheme="minorHAnsi"/>
                <w:sz w:val="20"/>
                <w:szCs w:val="20"/>
              </w:rPr>
            </w:pPr>
          </w:p>
        </w:tc>
        <w:tc>
          <w:tcPr>
            <w:tcW w:w="5087" w:type="dxa"/>
          </w:tcPr>
          <w:p w14:paraId="52F90BDC" w14:textId="77777777" w:rsidR="00F24DD2" w:rsidRPr="00F24DD2" w:rsidRDefault="00F24DD2" w:rsidP="00240B1A">
            <w:pPr>
              <w:pStyle w:val="a7"/>
              <w:rPr>
                <w:rFonts w:asciiTheme="minorHAnsi" w:hAnsiTheme="minorHAnsi" w:cstheme="minorHAnsi"/>
                <w:sz w:val="20"/>
                <w:szCs w:val="20"/>
              </w:rPr>
            </w:pPr>
          </w:p>
        </w:tc>
      </w:tr>
    </w:tbl>
    <w:p w14:paraId="024C3A2F" w14:textId="77777777" w:rsidR="00F24DD2" w:rsidRPr="00F24DD2" w:rsidRDefault="00F24DD2" w:rsidP="00F24DD2">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2"/>
        <w:gridCol w:w="3052"/>
        <w:gridCol w:w="3052"/>
        <w:gridCol w:w="2072"/>
        <w:gridCol w:w="4032"/>
      </w:tblGrid>
      <w:tr w:rsidR="00F24DD2" w:rsidRPr="00F24DD2" w14:paraId="23EE3C71" w14:textId="77777777" w:rsidTr="00240B1A">
        <w:tc>
          <w:tcPr>
            <w:tcW w:w="3052" w:type="dxa"/>
            <w:vMerge w:val="restart"/>
          </w:tcPr>
          <w:p w14:paraId="4160D5A5"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Год изготовления (постройки, закладки, рождения, регистрации)</w:t>
            </w:r>
          </w:p>
        </w:tc>
        <w:tc>
          <w:tcPr>
            <w:tcW w:w="6104" w:type="dxa"/>
            <w:gridSpan w:val="2"/>
          </w:tcPr>
          <w:p w14:paraId="3AF0FA1A"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Дата</w:t>
            </w:r>
          </w:p>
        </w:tc>
        <w:tc>
          <w:tcPr>
            <w:tcW w:w="6104" w:type="dxa"/>
            <w:gridSpan w:val="2"/>
          </w:tcPr>
          <w:p w14:paraId="49B79C26"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Капитальный ремонт</w:t>
            </w:r>
          </w:p>
        </w:tc>
      </w:tr>
      <w:tr w:rsidR="00F24DD2" w:rsidRPr="00F24DD2" w14:paraId="6535913E" w14:textId="77777777" w:rsidTr="00240B1A">
        <w:tc>
          <w:tcPr>
            <w:tcW w:w="3052" w:type="dxa"/>
            <w:vMerge/>
          </w:tcPr>
          <w:p w14:paraId="05917E57" w14:textId="77777777" w:rsidR="00F24DD2" w:rsidRPr="00F24DD2" w:rsidRDefault="00F24DD2" w:rsidP="00240B1A">
            <w:pPr>
              <w:pStyle w:val="a7"/>
              <w:rPr>
                <w:rFonts w:asciiTheme="minorHAnsi" w:hAnsiTheme="minorHAnsi" w:cstheme="minorHAnsi"/>
                <w:sz w:val="20"/>
                <w:szCs w:val="20"/>
              </w:rPr>
            </w:pPr>
          </w:p>
        </w:tc>
        <w:tc>
          <w:tcPr>
            <w:tcW w:w="3052" w:type="dxa"/>
          </w:tcPr>
          <w:p w14:paraId="39A8876E"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приема к учету</w:t>
            </w:r>
          </w:p>
        </w:tc>
        <w:tc>
          <w:tcPr>
            <w:tcW w:w="3052" w:type="dxa"/>
          </w:tcPr>
          <w:p w14:paraId="116046CE"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ввода в эксплуатацию</w:t>
            </w:r>
          </w:p>
        </w:tc>
        <w:tc>
          <w:tcPr>
            <w:tcW w:w="2072" w:type="dxa"/>
          </w:tcPr>
          <w:p w14:paraId="3588F706"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количество</w:t>
            </w:r>
          </w:p>
        </w:tc>
        <w:tc>
          <w:tcPr>
            <w:tcW w:w="4032" w:type="dxa"/>
          </w:tcPr>
          <w:p w14:paraId="62795EC5"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сумма</w:t>
            </w:r>
          </w:p>
        </w:tc>
      </w:tr>
      <w:tr w:rsidR="00F24DD2" w:rsidRPr="00F24DD2" w14:paraId="0CD7DB77" w14:textId="77777777" w:rsidTr="00240B1A">
        <w:tc>
          <w:tcPr>
            <w:tcW w:w="3052" w:type="dxa"/>
          </w:tcPr>
          <w:p w14:paraId="5311E405"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4</w:t>
            </w:r>
          </w:p>
        </w:tc>
        <w:tc>
          <w:tcPr>
            <w:tcW w:w="3052" w:type="dxa"/>
          </w:tcPr>
          <w:p w14:paraId="70656E41"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5</w:t>
            </w:r>
          </w:p>
        </w:tc>
        <w:tc>
          <w:tcPr>
            <w:tcW w:w="3052" w:type="dxa"/>
          </w:tcPr>
          <w:p w14:paraId="7E4396AA"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6</w:t>
            </w:r>
          </w:p>
        </w:tc>
        <w:tc>
          <w:tcPr>
            <w:tcW w:w="2072" w:type="dxa"/>
          </w:tcPr>
          <w:p w14:paraId="01F7FD0F"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7</w:t>
            </w:r>
          </w:p>
        </w:tc>
        <w:tc>
          <w:tcPr>
            <w:tcW w:w="4032" w:type="dxa"/>
          </w:tcPr>
          <w:p w14:paraId="21B3E152"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8</w:t>
            </w:r>
          </w:p>
        </w:tc>
      </w:tr>
      <w:tr w:rsidR="00F24DD2" w:rsidRPr="00F24DD2" w14:paraId="791A3996" w14:textId="77777777" w:rsidTr="00240B1A">
        <w:tc>
          <w:tcPr>
            <w:tcW w:w="3052" w:type="dxa"/>
          </w:tcPr>
          <w:p w14:paraId="500B1216" w14:textId="77777777" w:rsidR="00F24DD2" w:rsidRPr="00F24DD2" w:rsidRDefault="00F24DD2" w:rsidP="00240B1A">
            <w:pPr>
              <w:pStyle w:val="a7"/>
              <w:rPr>
                <w:rFonts w:asciiTheme="minorHAnsi" w:hAnsiTheme="minorHAnsi" w:cstheme="minorHAnsi"/>
                <w:sz w:val="20"/>
                <w:szCs w:val="20"/>
              </w:rPr>
            </w:pPr>
          </w:p>
        </w:tc>
        <w:tc>
          <w:tcPr>
            <w:tcW w:w="3052" w:type="dxa"/>
          </w:tcPr>
          <w:p w14:paraId="53C1B620" w14:textId="77777777" w:rsidR="00F24DD2" w:rsidRPr="00F24DD2" w:rsidRDefault="00F24DD2" w:rsidP="00240B1A">
            <w:pPr>
              <w:pStyle w:val="a7"/>
              <w:rPr>
                <w:rFonts w:asciiTheme="minorHAnsi" w:hAnsiTheme="minorHAnsi" w:cstheme="minorHAnsi"/>
                <w:sz w:val="20"/>
                <w:szCs w:val="20"/>
              </w:rPr>
            </w:pPr>
          </w:p>
        </w:tc>
        <w:tc>
          <w:tcPr>
            <w:tcW w:w="3052" w:type="dxa"/>
          </w:tcPr>
          <w:p w14:paraId="4974C530" w14:textId="77777777" w:rsidR="00F24DD2" w:rsidRPr="00F24DD2" w:rsidRDefault="00F24DD2" w:rsidP="00240B1A">
            <w:pPr>
              <w:pStyle w:val="a7"/>
              <w:rPr>
                <w:rFonts w:asciiTheme="minorHAnsi" w:hAnsiTheme="minorHAnsi" w:cstheme="minorHAnsi"/>
                <w:sz w:val="20"/>
                <w:szCs w:val="20"/>
              </w:rPr>
            </w:pPr>
          </w:p>
        </w:tc>
        <w:tc>
          <w:tcPr>
            <w:tcW w:w="2072" w:type="dxa"/>
          </w:tcPr>
          <w:p w14:paraId="1FBD9AEE" w14:textId="77777777" w:rsidR="00F24DD2" w:rsidRPr="00F24DD2" w:rsidRDefault="00F24DD2" w:rsidP="00240B1A">
            <w:pPr>
              <w:pStyle w:val="a7"/>
              <w:rPr>
                <w:rFonts w:asciiTheme="minorHAnsi" w:hAnsiTheme="minorHAnsi" w:cstheme="minorHAnsi"/>
                <w:sz w:val="20"/>
                <w:szCs w:val="20"/>
              </w:rPr>
            </w:pPr>
          </w:p>
        </w:tc>
        <w:tc>
          <w:tcPr>
            <w:tcW w:w="4032" w:type="dxa"/>
          </w:tcPr>
          <w:p w14:paraId="47ED63CB" w14:textId="77777777" w:rsidR="00F24DD2" w:rsidRPr="00F24DD2" w:rsidRDefault="00F24DD2" w:rsidP="00240B1A">
            <w:pPr>
              <w:pStyle w:val="a7"/>
              <w:rPr>
                <w:rFonts w:asciiTheme="minorHAnsi" w:hAnsiTheme="minorHAnsi" w:cstheme="minorHAnsi"/>
                <w:sz w:val="20"/>
                <w:szCs w:val="20"/>
              </w:rPr>
            </w:pPr>
          </w:p>
        </w:tc>
      </w:tr>
    </w:tbl>
    <w:p w14:paraId="7E201D55" w14:textId="77777777" w:rsidR="00F24DD2" w:rsidRPr="00ED2CC6"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0"/>
          <w:szCs w:val="20"/>
          <w:lang w:val="ru-RU"/>
        </w:rPr>
      </w:pPr>
      <w:bookmarkStart w:id="132" w:name="sub_200"/>
      <w:r w:rsidRPr="00ED2CC6">
        <w:rPr>
          <w:rFonts w:asciiTheme="minorHAnsi" w:hAnsiTheme="minorHAnsi" w:cstheme="minorHAnsi"/>
          <w:color w:val="auto"/>
          <w:sz w:val="20"/>
          <w:szCs w:val="20"/>
          <w:lang w:val="ru-RU"/>
        </w:rPr>
        <w:t>2. Сведения о содержании драгоценных материалов (металлов, камней и 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6"/>
        <w:gridCol w:w="2577"/>
        <w:gridCol w:w="3147"/>
        <w:gridCol w:w="2200"/>
        <w:gridCol w:w="2160"/>
      </w:tblGrid>
      <w:tr w:rsidR="00F24DD2" w:rsidRPr="00F24DD2" w14:paraId="27DACBA9" w14:textId="77777777" w:rsidTr="00240B1A">
        <w:tc>
          <w:tcPr>
            <w:tcW w:w="5176" w:type="dxa"/>
            <w:vMerge w:val="restart"/>
          </w:tcPr>
          <w:bookmarkEnd w:id="132"/>
          <w:p w14:paraId="3112512C"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Наименование драгоценных металлов</w:t>
            </w:r>
          </w:p>
        </w:tc>
        <w:tc>
          <w:tcPr>
            <w:tcW w:w="2577" w:type="dxa"/>
            <w:vMerge w:val="restart"/>
          </w:tcPr>
          <w:p w14:paraId="26C0D23D"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Код счета</w:t>
            </w:r>
          </w:p>
        </w:tc>
        <w:tc>
          <w:tcPr>
            <w:tcW w:w="5347" w:type="dxa"/>
            <w:gridSpan w:val="2"/>
          </w:tcPr>
          <w:p w14:paraId="4E4E2C0D"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Единица измерения</w:t>
            </w:r>
          </w:p>
        </w:tc>
        <w:tc>
          <w:tcPr>
            <w:tcW w:w="2160" w:type="dxa"/>
            <w:vMerge w:val="restart"/>
          </w:tcPr>
          <w:p w14:paraId="27FCC9EA"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Количество (масса)</w:t>
            </w:r>
          </w:p>
        </w:tc>
      </w:tr>
      <w:tr w:rsidR="00F24DD2" w:rsidRPr="00F24DD2" w14:paraId="42AB39E9" w14:textId="77777777" w:rsidTr="00240B1A">
        <w:tc>
          <w:tcPr>
            <w:tcW w:w="5176" w:type="dxa"/>
            <w:vMerge/>
          </w:tcPr>
          <w:p w14:paraId="0FC3C7F9" w14:textId="77777777" w:rsidR="00F24DD2" w:rsidRPr="00F24DD2" w:rsidRDefault="00F24DD2" w:rsidP="00240B1A">
            <w:pPr>
              <w:pStyle w:val="a7"/>
              <w:rPr>
                <w:rFonts w:asciiTheme="minorHAnsi" w:hAnsiTheme="minorHAnsi" w:cstheme="minorHAnsi"/>
                <w:sz w:val="20"/>
                <w:szCs w:val="20"/>
              </w:rPr>
            </w:pPr>
          </w:p>
        </w:tc>
        <w:tc>
          <w:tcPr>
            <w:tcW w:w="2577" w:type="dxa"/>
            <w:vMerge/>
          </w:tcPr>
          <w:p w14:paraId="64DB4A0F" w14:textId="77777777" w:rsidR="00F24DD2" w:rsidRPr="00F24DD2" w:rsidRDefault="00F24DD2" w:rsidP="00240B1A">
            <w:pPr>
              <w:pStyle w:val="a7"/>
              <w:rPr>
                <w:rFonts w:asciiTheme="minorHAnsi" w:hAnsiTheme="minorHAnsi" w:cstheme="minorHAnsi"/>
                <w:sz w:val="20"/>
                <w:szCs w:val="20"/>
              </w:rPr>
            </w:pPr>
          </w:p>
        </w:tc>
        <w:tc>
          <w:tcPr>
            <w:tcW w:w="3147" w:type="dxa"/>
          </w:tcPr>
          <w:p w14:paraId="4BB520E7"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наименование</w:t>
            </w:r>
          </w:p>
        </w:tc>
        <w:tc>
          <w:tcPr>
            <w:tcW w:w="2200" w:type="dxa"/>
          </w:tcPr>
          <w:p w14:paraId="7EBC16A1"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 xml:space="preserve">код по </w:t>
            </w:r>
            <w:hyperlink r:id="rId132" w:history="1">
              <w:r w:rsidRPr="00F24DD2">
                <w:rPr>
                  <w:rStyle w:val="a6"/>
                  <w:rFonts w:asciiTheme="minorHAnsi" w:hAnsiTheme="minorHAnsi" w:cstheme="minorHAnsi"/>
                  <w:color w:val="auto"/>
                  <w:sz w:val="20"/>
                  <w:szCs w:val="20"/>
                </w:rPr>
                <w:t>ОКЕИ</w:t>
              </w:r>
            </w:hyperlink>
          </w:p>
        </w:tc>
        <w:tc>
          <w:tcPr>
            <w:tcW w:w="2160" w:type="dxa"/>
            <w:vMerge/>
          </w:tcPr>
          <w:p w14:paraId="10BD2117" w14:textId="77777777" w:rsidR="00F24DD2" w:rsidRPr="00F24DD2" w:rsidRDefault="00F24DD2" w:rsidP="00240B1A">
            <w:pPr>
              <w:pStyle w:val="a7"/>
              <w:rPr>
                <w:rFonts w:asciiTheme="minorHAnsi" w:hAnsiTheme="minorHAnsi" w:cstheme="minorHAnsi"/>
                <w:sz w:val="20"/>
                <w:szCs w:val="20"/>
              </w:rPr>
            </w:pPr>
          </w:p>
        </w:tc>
      </w:tr>
      <w:tr w:rsidR="00F24DD2" w:rsidRPr="00F24DD2" w14:paraId="2476BD02" w14:textId="77777777" w:rsidTr="00240B1A">
        <w:tc>
          <w:tcPr>
            <w:tcW w:w="5176" w:type="dxa"/>
          </w:tcPr>
          <w:p w14:paraId="3DD96F38"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1</w:t>
            </w:r>
          </w:p>
        </w:tc>
        <w:tc>
          <w:tcPr>
            <w:tcW w:w="2577" w:type="dxa"/>
          </w:tcPr>
          <w:p w14:paraId="598C8D6F"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2</w:t>
            </w:r>
          </w:p>
        </w:tc>
        <w:tc>
          <w:tcPr>
            <w:tcW w:w="3147" w:type="dxa"/>
          </w:tcPr>
          <w:p w14:paraId="001AD037"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3</w:t>
            </w:r>
          </w:p>
        </w:tc>
        <w:tc>
          <w:tcPr>
            <w:tcW w:w="2200" w:type="dxa"/>
          </w:tcPr>
          <w:p w14:paraId="1FB28F3F"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4</w:t>
            </w:r>
          </w:p>
        </w:tc>
        <w:tc>
          <w:tcPr>
            <w:tcW w:w="2160" w:type="dxa"/>
          </w:tcPr>
          <w:p w14:paraId="202E1F62"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5</w:t>
            </w:r>
          </w:p>
        </w:tc>
      </w:tr>
      <w:tr w:rsidR="00F24DD2" w:rsidRPr="00F24DD2" w14:paraId="7CD796AA" w14:textId="77777777" w:rsidTr="00240B1A">
        <w:tc>
          <w:tcPr>
            <w:tcW w:w="5176" w:type="dxa"/>
          </w:tcPr>
          <w:p w14:paraId="7A3DB75C" w14:textId="77777777" w:rsidR="00F24DD2" w:rsidRPr="00F24DD2" w:rsidRDefault="00F24DD2" w:rsidP="00240B1A">
            <w:pPr>
              <w:pStyle w:val="a7"/>
              <w:rPr>
                <w:rFonts w:asciiTheme="minorHAnsi" w:hAnsiTheme="minorHAnsi" w:cstheme="minorHAnsi"/>
                <w:sz w:val="20"/>
                <w:szCs w:val="20"/>
              </w:rPr>
            </w:pPr>
          </w:p>
        </w:tc>
        <w:tc>
          <w:tcPr>
            <w:tcW w:w="2577" w:type="dxa"/>
          </w:tcPr>
          <w:p w14:paraId="2CB0491F" w14:textId="77777777" w:rsidR="00F24DD2" w:rsidRPr="00F24DD2" w:rsidRDefault="00F24DD2" w:rsidP="00240B1A">
            <w:pPr>
              <w:pStyle w:val="a7"/>
              <w:rPr>
                <w:rFonts w:asciiTheme="minorHAnsi" w:hAnsiTheme="minorHAnsi" w:cstheme="minorHAnsi"/>
                <w:sz w:val="20"/>
                <w:szCs w:val="20"/>
              </w:rPr>
            </w:pPr>
          </w:p>
        </w:tc>
        <w:tc>
          <w:tcPr>
            <w:tcW w:w="3147" w:type="dxa"/>
          </w:tcPr>
          <w:p w14:paraId="01F1F81E" w14:textId="77777777" w:rsidR="00F24DD2" w:rsidRPr="00F24DD2" w:rsidRDefault="00F24DD2" w:rsidP="00240B1A">
            <w:pPr>
              <w:pStyle w:val="a7"/>
              <w:rPr>
                <w:rFonts w:asciiTheme="minorHAnsi" w:hAnsiTheme="minorHAnsi" w:cstheme="minorHAnsi"/>
                <w:sz w:val="20"/>
                <w:szCs w:val="20"/>
              </w:rPr>
            </w:pPr>
          </w:p>
        </w:tc>
        <w:tc>
          <w:tcPr>
            <w:tcW w:w="2200" w:type="dxa"/>
          </w:tcPr>
          <w:p w14:paraId="3AC83FCF" w14:textId="77777777" w:rsidR="00F24DD2" w:rsidRPr="00F24DD2" w:rsidRDefault="00F24DD2" w:rsidP="00240B1A">
            <w:pPr>
              <w:pStyle w:val="a7"/>
              <w:rPr>
                <w:rFonts w:asciiTheme="minorHAnsi" w:hAnsiTheme="minorHAnsi" w:cstheme="minorHAnsi"/>
                <w:sz w:val="20"/>
                <w:szCs w:val="20"/>
              </w:rPr>
            </w:pPr>
          </w:p>
        </w:tc>
        <w:tc>
          <w:tcPr>
            <w:tcW w:w="2160" w:type="dxa"/>
          </w:tcPr>
          <w:p w14:paraId="2F44C8C9" w14:textId="77777777" w:rsidR="00F24DD2" w:rsidRPr="00F24DD2" w:rsidRDefault="00F24DD2" w:rsidP="00240B1A">
            <w:pPr>
              <w:pStyle w:val="a7"/>
              <w:rPr>
                <w:rFonts w:asciiTheme="minorHAnsi" w:hAnsiTheme="minorHAnsi" w:cstheme="minorHAnsi"/>
                <w:sz w:val="20"/>
                <w:szCs w:val="20"/>
              </w:rPr>
            </w:pPr>
          </w:p>
        </w:tc>
      </w:tr>
    </w:tbl>
    <w:p w14:paraId="75BBFB2E"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Комиссия в составе __________________________________________________________________________________</w:t>
      </w:r>
    </w:p>
    <w:p w14:paraId="47A004A1"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lastRenderedPageBreak/>
        <w:t xml:space="preserve">                                          (должности, фамилии и инициалы)</w:t>
      </w:r>
    </w:p>
    <w:p w14:paraId="60DE6423"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_____________________________________________________________________________________________________</w:t>
      </w:r>
    </w:p>
    <w:p w14:paraId="4EB46FC6"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_____________________________________________________________________________________________________</w:t>
      </w:r>
    </w:p>
    <w:p w14:paraId="7B30EFB2"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назначенная приказом (распоряжением)_________________________________________________________________</w:t>
      </w:r>
    </w:p>
    <w:p w14:paraId="1F6867AB"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_____________________________________________________________________________________________________</w:t>
      </w:r>
    </w:p>
    <w:p w14:paraId="035DC319"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"_____"__________________________ 20___ г.   N __________ на основании ______________________________</w:t>
      </w:r>
    </w:p>
    <w:p w14:paraId="3F123D7F"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осмотрела объект основных средств ___________________________________________________________________</w:t>
      </w:r>
    </w:p>
    <w:p w14:paraId="39CDF971" w14:textId="77777777" w:rsidR="00F24DD2" w:rsidRPr="00F24DD2" w:rsidRDefault="00F24DD2" w:rsidP="00F24DD2">
      <w:pPr>
        <w:pStyle w:val="a8"/>
        <w:pBdr>
          <w:bottom w:val="single" w:sz="12" w:space="1" w:color="auto"/>
        </w:pBdr>
        <w:rPr>
          <w:rFonts w:asciiTheme="minorHAnsi" w:hAnsiTheme="minorHAnsi" w:cstheme="minorHAnsi"/>
          <w:sz w:val="20"/>
          <w:szCs w:val="20"/>
        </w:rPr>
      </w:pPr>
      <w:r w:rsidRPr="00F24DD2">
        <w:rPr>
          <w:rFonts w:asciiTheme="minorHAnsi" w:hAnsiTheme="minorHAnsi" w:cstheme="minorHAnsi"/>
          <w:sz w:val="20"/>
          <w:szCs w:val="20"/>
        </w:rPr>
        <w:t>_____________________________________________________________________________________________________</w:t>
      </w:r>
    </w:p>
    <w:p w14:paraId="2DE748C1"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Техническое состояние и причины </w:t>
      </w:r>
      <w:proofErr w:type="spellStart"/>
      <w:r w:rsidRPr="00F24DD2">
        <w:rPr>
          <w:rFonts w:asciiTheme="minorHAnsi" w:hAnsiTheme="minorHAnsi" w:cstheme="minorHAnsi"/>
          <w:sz w:val="20"/>
          <w:szCs w:val="20"/>
        </w:rPr>
        <w:t>разукомплектации</w:t>
      </w:r>
      <w:proofErr w:type="spellEnd"/>
      <w:r w:rsidRPr="00F24DD2">
        <w:rPr>
          <w:rFonts w:asciiTheme="minorHAnsi" w:hAnsiTheme="minorHAnsi" w:cstheme="minorHAnsi"/>
          <w:sz w:val="20"/>
          <w:szCs w:val="20"/>
        </w:rPr>
        <w:t xml:space="preserve"> (частичной </w:t>
      </w:r>
      <w:proofErr w:type="gramStart"/>
      <w:r w:rsidRPr="00F24DD2">
        <w:rPr>
          <w:rFonts w:asciiTheme="minorHAnsi" w:hAnsiTheme="minorHAnsi" w:cstheme="minorHAnsi"/>
          <w:sz w:val="20"/>
          <w:szCs w:val="20"/>
        </w:rPr>
        <w:t>ликвидации)  _</w:t>
      </w:r>
      <w:proofErr w:type="gramEnd"/>
      <w:r w:rsidRPr="00F24DD2">
        <w:rPr>
          <w:rFonts w:asciiTheme="minorHAnsi" w:hAnsiTheme="minorHAnsi" w:cstheme="minorHAnsi"/>
          <w:sz w:val="20"/>
          <w:szCs w:val="20"/>
        </w:rPr>
        <w:t>___________________________</w:t>
      </w:r>
    </w:p>
    <w:p w14:paraId="1CDEF2C0"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_____________________________________________________________________________________________________</w:t>
      </w:r>
    </w:p>
    <w:p w14:paraId="30137309"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Заключение </w:t>
      </w:r>
      <w:proofErr w:type="gramStart"/>
      <w:r w:rsidRPr="00F24DD2">
        <w:rPr>
          <w:rFonts w:asciiTheme="minorHAnsi" w:hAnsiTheme="minorHAnsi" w:cstheme="minorHAnsi"/>
          <w:sz w:val="20"/>
          <w:szCs w:val="20"/>
        </w:rPr>
        <w:t xml:space="preserve">комиссии:   </w:t>
      </w:r>
      <w:proofErr w:type="gramEnd"/>
      <w:r w:rsidRPr="00F24DD2">
        <w:rPr>
          <w:rFonts w:asciiTheme="minorHAnsi" w:hAnsiTheme="minorHAnsi" w:cstheme="minorHAnsi"/>
          <w:sz w:val="20"/>
          <w:szCs w:val="20"/>
        </w:rPr>
        <w:t>______________________________________________________________________________</w:t>
      </w:r>
    </w:p>
    <w:p w14:paraId="7530FE74"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_____________________________________________________________________________________________________</w:t>
      </w:r>
    </w:p>
    <w:p w14:paraId="739E8E57" w14:textId="77777777" w:rsidR="00F24DD2" w:rsidRPr="00F24DD2" w:rsidRDefault="00F24DD2" w:rsidP="00F24DD2">
      <w:pPr>
        <w:pStyle w:val="a8"/>
        <w:rPr>
          <w:rFonts w:asciiTheme="minorHAnsi" w:hAnsiTheme="minorHAnsi" w:cstheme="minorHAnsi"/>
          <w:sz w:val="20"/>
          <w:szCs w:val="20"/>
        </w:rPr>
      </w:pPr>
      <w:proofErr w:type="gramStart"/>
      <w:r w:rsidRPr="00F24DD2">
        <w:rPr>
          <w:rFonts w:asciiTheme="minorHAnsi" w:hAnsiTheme="minorHAnsi" w:cstheme="minorHAnsi"/>
          <w:sz w:val="20"/>
          <w:szCs w:val="20"/>
        </w:rPr>
        <w:t xml:space="preserve">Приложения:   </w:t>
      </w:r>
      <w:proofErr w:type="gramEnd"/>
      <w:r w:rsidRPr="00F24DD2">
        <w:rPr>
          <w:rFonts w:asciiTheme="minorHAnsi" w:hAnsiTheme="minorHAnsi" w:cstheme="minorHAnsi"/>
          <w:sz w:val="20"/>
          <w:szCs w:val="20"/>
        </w:rPr>
        <w:t xml:space="preserve">  1.</w:t>
      </w:r>
    </w:p>
    <w:p w14:paraId="24C79685"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2.</w:t>
      </w:r>
    </w:p>
    <w:p w14:paraId="17E629FC"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Члены </w:t>
      </w:r>
      <w:proofErr w:type="gramStart"/>
      <w:r w:rsidRPr="00F24DD2">
        <w:rPr>
          <w:rFonts w:asciiTheme="minorHAnsi" w:hAnsiTheme="minorHAnsi" w:cstheme="minorHAnsi"/>
          <w:sz w:val="20"/>
          <w:szCs w:val="20"/>
        </w:rPr>
        <w:t xml:space="preserve">комиссии:   </w:t>
      </w:r>
      <w:proofErr w:type="gramEnd"/>
      <w:r w:rsidRPr="00F24DD2">
        <w:rPr>
          <w:rFonts w:asciiTheme="minorHAnsi" w:hAnsiTheme="minorHAnsi" w:cstheme="minorHAnsi"/>
          <w:sz w:val="20"/>
          <w:szCs w:val="20"/>
        </w:rPr>
        <w:t>_________________   _____________   _______________________</w:t>
      </w:r>
    </w:p>
    <w:p w14:paraId="73E56ED4"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w:t>
      </w:r>
      <w:proofErr w:type="gramStart"/>
      <w:r w:rsidRPr="00F24DD2">
        <w:rPr>
          <w:rFonts w:asciiTheme="minorHAnsi" w:hAnsiTheme="minorHAnsi" w:cstheme="minorHAnsi"/>
          <w:sz w:val="20"/>
          <w:szCs w:val="20"/>
        </w:rPr>
        <w:t xml:space="preserve">должность)   </w:t>
      </w:r>
      <w:proofErr w:type="gramEnd"/>
      <w:r w:rsidRPr="00F24DD2">
        <w:rPr>
          <w:rFonts w:asciiTheme="minorHAnsi" w:hAnsiTheme="minorHAnsi" w:cstheme="minorHAnsi"/>
          <w:sz w:val="20"/>
          <w:szCs w:val="20"/>
        </w:rPr>
        <w:t xml:space="preserve">     (подпись)      (расшифровка подписи)</w:t>
      </w:r>
    </w:p>
    <w:p w14:paraId="43D9A364"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_________________   _____________   _______________________</w:t>
      </w:r>
    </w:p>
    <w:p w14:paraId="0F5E0E38"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w:t>
      </w:r>
      <w:proofErr w:type="gramStart"/>
      <w:r w:rsidRPr="00F24DD2">
        <w:rPr>
          <w:rFonts w:asciiTheme="minorHAnsi" w:hAnsiTheme="minorHAnsi" w:cstheme="minorHAnsi"/>
          <w:sz w:val="20"/>
          <w:szCs w:val="20"/>
        </w:rPr>
        <w:t xml:space="preserve">должность)   </w:t>
      </w:r>
      <w:proofErr w:type="gramEnd"/>
      <w:r w:rsidRPr="00F24DD2">
        <w:rPr>
          <w:rFonts w:asciiTheme="minorHAnsi" w:hAnsiTheme="minorHAnsi" w:cstheme="minorHAnsi"/>
          <w:sz w:val="20"/>
          <w:szCs w:val="20"/>
        </w:rPr>
        <w:t xml:space="preserve">     (подпись)      (расшифровка подписи)</w:t>
      </w:r>
    </w:p>
    <w:p w14:paraId="26543A7C"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_________________   _____________   _______________________</w:t>
      </w:r>
    </w:p>
    <w:p w14:paraId="08546D1C"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w:t>
      </w:r>
      <w:proofErr w:type="gramStart"/>
      <w:r w:rsidRPr="00F24DD2">
        <w:rPr>
          <w:rFonts w:asciiTheme="minorHAnsi" w:hAnsiTheme="minorHAnsi" w:cstheme="minorHAnsi"/>
          <w:sz w:val="20"/>
          <w:szCs w:val="20"/>
        </w:rPr>
        <w:t xml:space="preserve">должность)   </w:t>
      </w:r>
      <w:proofErr w:type="gramEnd"/>
      <w:r w:rsidRPr="00F24DD2">
        <w:rPr>
          <w:rFonts w:asciiTheme="minorHAnsi" w:hAnsiTheme="minorHAnsi" w:cstheme="minorHAnsi"/>
          <w:sz w:val="20"/>
          <w:szCs w:val="20"/>
        </w:rPr>
        <w:t xml:space="preserve">     (подпись)      (расшифровка подписи)</w:t>
      </w:r>
    </w:p>
    <w:p w14:paraId="29EA7848" w14:textId="77777777" w:rsidR="00F24DD2" w:rsidRPr="00ED2CC6"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0"/>
          <w:szCs w:val="20"/>
          <w:lang w:val="ru-RU"/>
        </w:rPr>
      </w:pPr>
      <w:bookmarkStart w:id="133" w:name="sub_300"/>
      <w:r w:rsidRPr="00ED2CC6">
        <w:rPr>
          <w:rFonts w:asciiTheme="minorHAnsi" w:hAnsiTheme="minorHAnsi" w:cstheme="minorHAnsi"/>
          <w:color w:val="auto"/>
          <w:sz w:val="20"/>
          <w:szCs w:val="20"/>
          <w:lang w:val="ru-RU"/>
        </w:rPr>
        <w:t xml:space="preserve">3. Результаты </w:t>
      </w:r>
      <w:proofErr w:type="spellStart"/>
      <w:r w:rsidRPr="00ED2CC6">
        <w:rPr>
          <w:rFonts w:asciiTheme="minorHAnsi" w:hAnsiTheme="minorHAnsi" w:cstheme="minorHAnsi"/>
          <w:color w:val="auto"/>
          <w:sz w:val="20"/>
          <w:szCs w:val="20"/>
          <w:lang w:val="ru-RU"/>
        </w:rPr>
        <w:t>разукомплектации</w:t>
      </w:r>
      <w:proofErr w:type="spellEnd"/>
      <w:r w:rsidRPr="00ED2CC6">
        <w:rPr>
          <w:rFonts w:asciiTheme="minorHAnsi" w:hAnsiTheme="minorHAnsi" w:cstheme="minorHAnsi"/>
          <w:color w:val="auto"/>
          <w:sz w:val="20"/>
          <w:szCs w:val="20"/>
          <w:lang w:val="ru-RU"/>
        </w:rPr>
        <w:t xml:space="preserve"> (частичной ликвидации) объекта основных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991"/>
        <w:gridCol w:w="1260"/>
        <w:gridCol w:w="12"/>
        <w:gridCol w:w="1272"/>
        <w:gridCol w:w="991"/>
        <w:gridCol w:w="992"/>
        <w:gridCol w:w="1260"/>
        <w:gridCol w:w="12"/>
        <w:gridCol w:w="1271"/>
        <w:gridCol w:w="1272"/>
        <w:gridCol w:w="1692"/>
        <w:gridCol w:w="991"/>
        <w:gridCol w:w="992"/>
      </w:tblGrid>
      <w:tr w:rsidR="00F24DD2" w:rsidRPr="00F24DD2" w14:paraId="2B81D178" w14:textId="77777777" w:rsidTr="00240B1A">
        <w:tc>
          <w:tcPr>
            <w:tcW w:w="2392" w:type="dxa"/>
            <w:vMerge w:val="restart"/>
          </w:tcPr>
          <w:bookmarkEnd w:id="133"/>
          <w:p w14:paraId="231522F9"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Направление выбытия,</w:t>
            </w:r>
          </w:p>
        </w:tc>
        <w:tc>
          <w:tcPr>
            <w:tcW w:w="991" w:type="dxa"/>
            <w:vMerge w:val="restart"/>
          </w:tcPr>
          <w:p w14:paraId="7CEB6280"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Код строки</w:t>
            </w:r>
          </w:p>
        </w:tc>
        <w:tc>
          <w:tcPr>
            <w:tcW w:w="2544" w:type="dxa"/>
            <w:gridSpan w:val="3"/>
          </w:tcPr>
          <w:p w14:paraId="6D2EC39B"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Единица измерения</w:t>
            </w:r>
          </w:p>
        </w:tc>
        <w:tc>
          <w:tcPr>
            <w:tcW w:w="991" w:type="dxa"/>
            <w:vMerge w:val="restart"/>
          </w:tcPr>
          <w:p w14:paraId="3612FBEF"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Количество</w:t>
            </w:r>
          </w:p>
        </w:tc>
        <w:tc>
          <w:tcPr>
            <w:tcW w:w="992" w:type="dxa"/>
            <w:vMerge w:val="restart"/>
          </w:tcPr>
          <w:p w14:paraId="1157C596"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Код счета</w:t>
            </w:r>
          </w:p>
        </w:tc>
        <w:tc>
          <w:tcPr>
            <w:tcW w:w="2543" w:type="dxa"/>
            <w:gridSpan w:val="3"/>
          </w:tcPr>
          <w:p w14:paraId="6F43C316"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Бухгалтерская запись</w:t>
            </w:r>
          </w:p>
        </w:tc>
        <w:tc>
          <w:tcPr>
            <w:tcW w:w="1272" w:type="dxa"/>
            <w:vMerge w:val="restart"/>
          </w:tcPr>
          <w:p w14:paraId="15A01AA8"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Сумма</w:t>
            </w:r>
          </w:p>
        </w:tc>
        <w:tc>
          <w:tcPr>
            <w:tcW w:w="3675" w:type="dxa"/>
            <w:gridSpan w:val="3"/>
          </w:tcPr>
          <w:p w14:paraId="3A2B55A8"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Документ</w:t>
            </w:r>
          </w:p>
        </w:tc>
      </w:tr>
      <w:tr w:rsidR="00F24DD2" w:rsidRPr="00F24DD2" w14:paraId="2616790A" w14:textId="77777777" w:rsidTr="00240B1A">
        <w:tc>
          <w:tcPr>
            <w:tcW w:w="2392" w:type="dxa"/>
            <w:vMerge/>
          </w:tcPr>
          <w:p w14:paraId="2E4DAE5A" w14:textId="77777777" w:rsidR="00F24DD2" w:rsidRPr="00F24DD2" w:rsidRDefault="00F24DD2" w:rsidP="00240B1A">
            <w:pPr>
              <w:pStyle w:val="a7"/>
              <w:rPr>
                <w:rFonts w:asciiTheme="minorHAnsi" w:hAnsiTheme="minorHAnsi" w:cstheme="minorHAnsi"/>
                <w:sz w:val="20"/>
                <w:szCs w:val="20"/>
              </w:rPr>
            </w:pPr>
          </w:p>
        </w:tc>
        <w:tc>
          <w:tcPr>
            <w:tcW w:w="991" w:type="dxa"/>
            <w:vMerge/>
          </w:tcPr>
          <w:p w14:paraId="752690A7" w14:textId="77777777" w:rsidR="00F24DD2" w:rsidRPr="00F24DD2" w:rsidRDefault="00F24DD2" w:rsidP="00240B1A">
            <w:pPr>
              <w:pStyle w:val="a7"/>
              <w:rPr>
                <w:rFonts w:asciiTheme="minorHAnsi" w:hAnsiTheme="minorHAnsi" w:cstheme="minorHAnsi"/>
                <w:sz w:val="20"/>
                <w:szCs w:val="20"/>
              </w:rPr>
            </w:pPr>
          </w:p>
        </w:tc>
        <w:tc>
          <w:tcPr>
            <w:tcW w:w="1260" w:type="dxa"/>
          </w:tcPr>
          <w:p w14:paraId="63884E54"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наименование</w:t>
            </w:r>
          </w:p>
        </w:tc>
        <w:tc>
          <w:tcPr>
            <w:tcW w:w="1284" w:type="dxa"/>
            <w:gridSpan w:val="2"/>
          </w:tcPr>
          <w:p w14:paraId="7F31C980"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 xml:space="preserve">код по </w:t>
            </w:r>
            <w:hyperlink r:id="rId133" w:history="1">
              <w:r w:rsidRPr="00F24DD2">
                <w:rPr>
                  <w:rStyle w:val="a6"/>
                  <w:rFonts w:asciiTheme="minorHAnsi" w:hAnsiTheme="minorHAnsi" w:cstheme="minorHAnsi"/>
                  <w:color w:val="auto"/>
                  <w:sz w:val="20"/>
                  <w:szCs w:val="20"/>
                </w:rPr>
                <w:t>ОКЕИ</w:t>
              </w:r>
            </w:hyperlink>
          </w:p>
        </w:tc>
        <w:tc>
          <w:tcPr>
            <w:tcW w:w="991" w:type="dxa"/>
            <w:vMerge/>
          </w:tcPr>
          <w:p w14:paraId="340C1D4D" w14:textId="77777777" w:rsidR="00F24DD2" w:rsidRPr="00F24DD2" w:rsidRDefault="00F24DD2" w:rsidP="00240B1A">
            <w:pPr>
              <w:pStyle w:val="a7"/>
              <w:rPr>
                <w:rFonts w:asciiTheme="minorHAnsi" w:hAnsiTheme="minorHAnsi" w:cstheme="minorHAnsi"/>
                <w:sz w:val="20"/>
                <w:szCs w:val="20"/>
              </w:rPr>
            </w:pPr>
          </w:p>
        </w:tc>
        <w:tc>
          <w:tcPr>
            <w:tcW w:w="992" w:type="dxa"/>
            <w:vMerge/>
          </w:tcPr>
          <w:p w14:paraId="4FCCD8BB" w14:textId="77777777" w:rsidR="00F24DD2" w:rsidRPr="00F24DD2" w:rsidRDefault="00F24DD2" w:rsidP="00240B1A">
            <w:pPr>
              <w:pStyle w:val="a7"/>
              <w:rPr>
                <w:rFonts w:asciiTheme="minorHAnsi" w:hAnsiTheme="minorHAnsi" w:cstheme="minorHAnsi"/>
                <w:sz w:val="20"/>
                <w:szCs w:val="20"/>
              </w:rPr>
            </w:pPr>
          </w:p>
        </w:tc>
        <w:tc>
          <w:tcPr>
            <w:tcW w:w="1260" w:type="dxa"/>
          </w:tcPr>
          <w:p w14:paraId="00A35BE6"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дебет</w:t>
            </w:r>
          </w:p>
        </w:tc>
        <w:tc>
          <w:tcPr>
            <w:tcW w:w="1283" w:type="dxa"/>
            <w:gridSpan w:val="2"/>
          </w:tcPr>
          <w:p w14:paraId="1609317E"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кредит</w:t>
            </w:r>
          </w:p>
        </w:tc>
        <w:tc>
          <w:tcPr>
            <w:tcW w:w="1272" w:type="dxa"/>
            <w:vMerge/>
          </w:tcPr>
          <w:p w14:paraId="79BC6552" w14:textId="77777777" w:rsidR="00F24DD2" w:rsidRPr="00F24DD2" w:rsidRDefault="00F24DD2" w:rsidP="00240B1A">
            <w:pPr>
              <w:pStyle w:val="a7"/>
              <w:rPr>
                <w:rFonts w:asciiTheme="minorHAnsi" w:hAnsiTheme="minorHAnsi" w:cstheme="minorHAnsi"/>
                <w:sz w:val="20"/>
                <w:szCs w:val="20"/>
              </w:rPr>
            </w:pPr>
          </w:p>
        </w:tc>
        <w:tc>
          <w:tcPr>
            <w:tcW w:w="1692" w:type="dxa"/>
          </w:tcPr>
          <w:p w14:paraId="4B87E91F"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наименование</w:t>
            </w:r>
          </w:p>
        </w:tc>
        <w:tc>
          <w:tcPr>
            <w:tcW w:w="991" w:type="dxa"/>
          </w:tcPr>
          <w:p w14:paraId="380722E7"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номер</w:t>
            </w:r>
          </w:p>
        </w:tc>
        <w:tc>
          <w:tcPr>
            <w:tcW w:w="992" w:type="dxa"/>
          </w:tcPr>
          <w:p w14:paraId="04D2CD31"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дата</w:t>
            </w:r>
          </w:p>
        </w:tc>
      </w:tr>
      <w:tr w:rsidR="00F24DD2" w:rsidRPr="00ED2CC6" w14:paraId="464AE7D8" w14:textId="77777777" w:rsidTr="00240B1A">
        <w:tc>
          <w:tcPr>
            <w:tcW w:w="2392" w:type="dxa"/>
          </w:tcPr>
          <w:p w14:paraId="472E3CDD"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 xml:space="preserve">1. Расходы, связанные с </w:t>
            </w:r>
            <w:proofErr w:type="spellStart"/>
            <w:r w:rsidRPr="00F24DD2">
              <w:rPr>
                <w:rFonts w:asciiTheme="minorHAnsi" w:hAnsiTheme="minorHAnsi" w:cstheme="minorHAnsi"/>
                <w:sz w:val="20"/>
                <w:szCs w:val="20"/>
              </w:rPr>
              <w:t>разукомплектацией</w:t>
            </w:r>
            <w:proofErr w:type="spellEnd"/>
            <w:r w:rsidRPr="00F24DD2">
              <w:rPr>
                <w:rFonts w:asciiTheme="minorHAnsi" w:hAnsiTheme="minorHAnsi" w:cstheme="minorHAnsi"/>
                <w:sz w:val="20"/>
                <w:szCs w:val="20"/>
              </w:rPr>
              <w:t xml:space="preserve"> (частичной ликвидацией</w:t>
            </w:r>
          </w:p>
        </w:tc>
        <w:tc>
          <w:tcPr>
            <w:tcW w:w="991" w:type="dxa"/>
          </w:tcPr>
          <w:p w14:paraId="53E1C805"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17C34A93" w14:textId="77777777" w:rsidR="00F24DD2" w:rsidRPr="00F24DD2" w:rsidRDefault="00F24DD2" w:rsidP="00240B1A">
            <w:pPr>
              <w:pStyle w:val="a7"/>
              <w:rPr>
                <w:rFonts w:asciiTheme="minorHAnsi" w:hAnsiTheme="minorHAnsi" w:cstheme="minorHAnsi"/>
                <w:sz w:val="20"/>
                <w:szCs w:val="20"/>
              </w:rPr>
            </w:pPr>
          </w:p>
        </w:tc>
        <w:tc>
          <w:tcPr>
            <w:tcW w:w="1272" w:type="dxa"/>
          </w:tcPr>
          <w:p w14:paraId="3A10AC50" w14:textId="77777777" w:rsidR="00F24DD2" w:rsidRPr="00F24DD2" w:rsidRDefault="00F24DD2" w:rsidP="00240B1A">
            <w:pPr>
              <w:pStyle w:val="a7"/>
              <w:rPr>
                <w:rFonts w:asciiTheme="minorHAnsi" w:hAnsiTheme="minorHAnsi" w:cstheme="minorHAnsi"/>
                <w:sz w:val="20"/>
                <w:szCs w:val="20"/>
              </w:rPr>
            </w:pPr>
          </w:p>
        </w:tc>
        <w:tc>
          <w:tcPr>
            <w:tcW w:w="991" w:type="dxa"/>
          </w:tcPr>
          <w:p w14:paraId="2CAF5AC5" w14:textId="77777777" w:rsidR="00F24DD2" w:rsidRPr="00F24DD2" w:rsidRDefault="00F24DD2" w:rsidP="00240B1A">
            <w:pPr>
              <w:pStyle w:val="a7"/>
              <w:rPr>
                <w:rFonts w:asciiTheme="minorHAnsi" w:hAnsiTheme="minorHAnsi" w:cstheme="minorHAnsi"/>
                <w:sz w:val="20"/>
                <w:szCs w:val="20"/>
              </w:rPr>
            </w:pPr>
          </w:p>
        </w:tc>
        <w:tc>
          <w:tcPr>
            <w:tcW w:w="992" w:type="dxa"/>
          </w:tcPr>
          <w:p w14:paraId="5E3A0C02"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73EB9DC3" w14:textId="77777777" w:rsidR="00F24DD2" w:rsidRPr="00F24DD2" w:rsidRDefault="00F24DD2" w:rsidP="00240B1A">
            <w:pPr>
              <w:pStyle w:val="a7"/>
              <w:rPr>
                <w:rFonts w:asciiTheme="minorHAnsi" w:hAnsiTheme="minorHAnsi" w:cstheme="minorHAnsi"/>
                <w:sz w:val="20"/>
                <w:szCs w:val="20"/>
              </w:rPr>
            </w:pPr>
          </w:p>
        </w:tc>
        <w:tc>
          <w:tcPr>
            <w:tcW w:w="1271" w:type="dxa"/>
          </w:tcPr>
          <w:p w14:paraId="31103767" w14:textId="77777777" w:rsidR="00F24DD2" w:rsidRPr="00F24DD2" w:rsidRDefault="00F24DD2" w:rsidP="00240B1A">
            <w:pPr>
              <w:pStyle w:val="a7"/>
              <w:rPr>
                <w:rFonts w:asciiTheme="minorHAnsi" w:hAnsiTheme="minorHAnsi" w:cstheme="minorHAnsi"/>
                <w:sz w:val="20"/>
                <w:szCs w:val="20"/>
              </w:rPr>
            </w:pPr>
          </w:p>
        </w:tc>
        <w:tc>
          <w:tcPr>
            <w:tcW w:w="1272" w:type="dxa"/>
          </w:tcPr>
          <w:p w14:paraId="562A441B" w14:textId="77777777" w:rsidR="00F24DD2" w:rsidRPr="00F24DD2" w:rsidRDefault="00F24DD2" w:rsidP="00240B1A">
            <w:pPr>
              <w:pStyle w:val="a7"/>
              <w:rPr>
                <w:rFonts w:asciiTheme="minorHAnsi" w:hAnsiTheme="minorHAnsi" w:cstheme="minorHAnsi"/>
                <w:sz w:val="20"/>
                <w:szCs w:val="20"/>
              </w:rPr>
            </w:pPr>
          </w:p>
        </w:tc>
        <w:tc>
          <w:tcPr>
            <w:tcW w:w="1692" w:type="dxa"/>
          </w:tcPr>
          <w:p w14:paraId="2E83A9E9" w14:textId="77777777" w:rsidR="00F24DD2" w:rsidRPr="00F24DD2" w:rsidRDefault="00F24DD2" w:rsidP="00240B1A">
            <w:pPr>
              <w:pStyle w:val="a7"/>
              <w:rPr>
                <w:rFonts w:asciiTheme="minorHAnsi" w:hAnsiTheme="minorHAnsi" w:cstheme="minorHAnsi"/>
                <w:sz w:val="20"/>
                <w:szCs w:val="20"/>
              </w:rPr>
            </w:pPr>
          </w:p>
        </w:tc>
        <w:tc>
          <w:tcPr>
            <w:tcW w:w="991" w:type="dxa"/>
          </w:tcPr>
          <w:p w14:paraId="0C1A0AEB" w14:textId="77777777" w:rsidR="00F24DD2" w:rsidRPr="00F24DD2" w:rsidRDefault="00F24DD2" w:rsidP="00240B1A">
            <w:pPr>
              <w:pStyle w:val="a7"/>
              <w:rPr>
                <w:rFonts w:asciiTheme="minorHAnsi" w:hAnsiTheme="minorHAnsi" w:cstheme="minorHAnsi"/>
                <w:sz w:val="20"/>
                <w:szCs w:val="20"/>
              </w:rPr>
            </w:pPr>
          </w:p>
        </w:tc>
        <w:tc>
          <w:tcPr>
            <w:tcW w:w="992" w:type="dxa"/>
          </w:tcPr>
          <w:p w14:paraId="5E21807B" w14:textId="77777777" w:rsidR="00F24DD2" w:rsidRPr="00F24DD2" w:rsidRDefault="00F24DD2" w:rsidP="00240B1A">
            <w:pPr>
              <w:pStyle w:val="a7"/>
              <w:rPr>
                <w:rFonts w:asciiTheme="minorHAnsi" w:hAnsiTheme="minorHAnsi" w:cstheme="minorHAnsi"/>
                <w:sz w:val="20"/>
                <w:szCs w:val="20"/>
              </w:rPr>
            </w:pPr>
          </w:p>
        </w:tc>
      </w:tr>
      <w:tr w:rsidR="00F24DD2" w:rsidRPr="00ED2CC6" w14:paraId="2B212510" w14:textId="77777777" w:rsidTr="00240B1A">
        <w:tc>
          <w:tcPr>
            <w:tcW w:w="2392" w:type="dxa"/>
          </w:tcPr>
          <w:p w14:paraId="42AD184B" w14:textId="77777777" w:rsidR="00F24DD2" w:rsidRPr="00F24DD2" w:rsidRDefault="00F24DD2" w:rsidP="00240B1A">
            <w:pPr>
              <w:pStyle w:val="a7"/>
              <w:rPr>
                <w:rFonts w:asciiTheme="minorHAnsi" w:hAnsiTheme="minorHAnsi" w:cstheme="minorHAnsi"/>
                <w:sz w:val="20"/>
                <w:szCs w:val="20"/>
              </w:rPr>
            </w:pPr>
          </w:p>
        </w:tc>
        <w:tc>
          <w:tcPr>
            <w:tcW w:w="991" w:type="dxa"/>
          </w:tcPr>
          <w:p w14:paraId="0589D263"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1358CAFA" w14:textId="77777777" w:rsidR="00F24DD2" w:rsidRPr="00F24DD2" w:rsidRDefault="00F24DD2" w:rsidP="00240B1A">
            <w:pPr>
              <w:pStyle w:val="a7"/>
              <w:rPr>
                <w:rFonts w:asciiTheme="minorHAnsi" w:hAnsiTheme="minorHAnsi" w:cstheme="minorHAnsi"/>
                <w:sz w:val="20"/>
                <w:szCs w:val="20"/>
              </w:rPr>
            </w:pPr>
          </w:p>
        </w:tc>
        <w:tc>
          <w:tcPr>
            <w:tcW w:w="1272" w:type="dxa"/>
          </w:tcPr>
          <w:p w14:paraId="506F9656" w14:textId="77777777" w:rsidR="00F24DD2" w:rsidRPr="00F24DD2" w:rsidRDefault="00F24DD2" w:rsidP="00240B1A">
            <w:pPr>
              <w:pStyle w:val="a7"/>
              <w:rPr>
                <w:rFonts w:asciiTheme="minorHAnsi" w:hAnsiTheme="minorHAnsi" w:cstheme="minorHAnsi"/>
                <w:sz w:val="20"/>
                <w:szCs w:val="20"/>
              </w:rPr>
            </w:pPr>
          </w:p>
        </w:tc>
        <w:tc>
          <w:tcPr>
            <w:tcW w:w="991" w:type="dxa"/>
          </w:tcPr>
          <w:p w14:paraId="63E73FF3" w14:textId="77777777" w:rsidR="00F24DD2" w:rsidRPr="00F24DD2" w:rsidRDefault="00F24DD2" w:rsidP="00240B1A">
            <w:pPr>
              <w:pStyle w:val="a7"/>
              <w:rPr>
                <w:rFonts w:asciiTheme="minorHAnsi" w:hAnsiTheme="minorHAnsi" w:cstheme="minorHAnsi"/>
                <w:sz w:val="20"/>
                <w:szCs w:val="20"/>
              </w:rPr>
            </w:pPr>
          </w:p>
        </w:tc>
        <w:tc>
          <w:tcPr>
            <w:tcW w:w="992" w:type="dxa"/>
          </w:tcPr>
          <w:p w14:paraId="398D3DE5"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7A8C5441" w14:textId="77777777" w:rsidR="00F24DD2" w:rsidRPr="00F24DD2" w:rsidRDefault="00F24DD2" w:rsidP="00240B1A">
            <w:pPr>
              <w:pStyle w:val="a7"/>
              <w:rPr>
                <w:rFonts w:asciiTheme="minorHAnsi" w:hAnsiTheme="minorHAnsi" w:cstheme="minorHAnsi"/>
                <w:sz w:val="20"/>
                <w:szCs w:val="20"/>
              </w:rPr>
            </w:pPr>
          </w:p>
        </w:tc>
        <w:tc>
          <w:tcPr>
            <w:tcW w:w="1271" w:type="dxa"/>
          </w:tcPr>
          <w:p w14:paraId="74892830" w14:textId="77777777" w:rsidR="00F24DD2" w:rsidRPr="00F24DD2" w:rsidRDefault="00F24DD2" w:rsidP="00240B1A">
            <w:pPr>
              <w:pStyle w:val="a7"/>
              <w:rPr>
                <w:rFonts w:asciiTheme="minorHAnsi" w:hAnsiTheme="minorHAnsi" w:cstheme="minorHAnsi"/>
                <w:sz w:val="20"/>
                <w:szCs w:val="20"/>
              </w:rPr>
            </w:pPr>
          </w:p>
        </w:tc>
        <w:tc>
          <w:tcPr>
            <w:tcW w:w="1272" w:type="dxa"/>
          </w:tcPr>
          <w:p w14:paraId="4CD7ACE7" w14:textId="77777777" w:rsidR="00F24DD2" w:rsidRPr="00F24DD2" w:rsidRDefault="00F24DD2" w:rsidP="00240B1A">
            <w:pPr>
              <w:pStyle w:val="a7"/>
              <w:rPr>
                <w:rFonts w:asciiTheme="minorHAnsi" w:hAnsiTheme="minorHAnsi" w:cstheme="minorHAnsi"/>
                <w:sz w:val="20"/>
                <w:szCs w:val="20"/>
              </w:rPr>
            </w:pPr>
          </w:p>
        </w:tc>
        <w:tc>
          <w:tcPr>
            <w:tcW w:w="1692" w:type="dxa"/>
          </w:tcPr>
          <w:p w14:paraId="0910F050" w14:textId="77777777" w:rsidR="00F24DD2" w:rsidRPr="00F24DD2" w:rsidRDefault="00F24DD2" w:rsidP="00240B1A">
            <w:pPr>
              <w:pStyle w:val="a7"/>
              <w:rPr>
                <w:rFonts w:asciiTheme="minorHAnsi" w:hAnsiTheme="minorHAnsi" w:cstheme="minorHAnsi"/>
                <w:sz w:val="20"/>
                <w:szCs w:val="20"/>
              </w:rPr>
            </w:pPr>
          </w:p>
        </w:tc>
        <w:tc>
          <w:tcPr>
            <w:tcW w:w="991" w:type="dxa"/>
          </w:tcPr>
          <w:p w14:paraId="69DFF118" w14:textId="77777777" w:rsidR="00F24DD2" w:rsidRPr="00F24DD2" w:rsidRDefault="00F24DD2" w:rsidP="00240B1A">
            <w:pPr>
              <w:pStyle w:val="a7"/>
              <w:rPr>
                <w:rFonts w:asciiTheme="minorHAnsi" w:hAnsiTheme="minorHAnsi" w:cstheme="minorHAnsi"/>
                <w:sz w:val="20"/>
                <w:szCs w:val="20"/>
              </w:rPr>
            </w:pPr>
          </w:p>
        </w:tc>
        <w:tc>
          <w:tcPr>
            <w:tcW w:w="992" w:type="dxa"/>
          </w:tcPr>
          <w:p w14:paraId="4F312339" w14:textId="77777777" w:rsidR="00F24DD2" w:rsidRPr="00F24DD2" w:rsidRDefault="00F24DD2" w:rsidP="00240B1A">
            <w:pPr>
              <w:pStyle w:val="a7"/>
              <w:rPr>
                <w:rFonts w:asciiTheme="minorHAnsi" w:hAnsiTheme="minorHAnsi" w:cstheme="minorHAnsi"/>
                <w:sz w:val="20"/>
                <w:szCs w:val="20"/>
              </w:rPr>
            </w:pPr>
          </w:p>
        </w:tc>
      </w:tr>
      <w:tr w:rsidR="00F24DD2" w:rsidRPr="00F24DD2" w14:paraId="4B2076E2" w14:textId="77777777" w:rsidTr="00240B1A">
        <w:tc>
          <w:tcPr>
            <w:tcW w:w="11725" w:type="dxa"/>
            <w:gridSpan w:val="11"/>
          </w:tcPr>
          <w:p w14:paraId="3197AB1C"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Итого</w:t>
            </w:r>
          </w:p>
        </w:tc>
        <w:tc>
          <w:tcPr>
            <w:tcW w:w="1692" w:type="dxa"/>
          </w:tcPr>
          <w:p w14:paraId="228C11E9"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Х</w:t>
            </w:r>
          </w:p>
        </w:tc>
        <w:tc>
          <w:tcPr>
            <w:tcW w:w="991" w:type="dxa"/>
          </w:tcPr>
          <w:p w14:paraId="7297EF15"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Х</w:t>
            </w:r>
          </w:p>
        </w:tc>
        <w:tc>
          <w:tcPr>
            <w:tcW w:w="992" w:type="dxa"/>
          </w:tcPr>
          <w:p w14:paraId="49BBF7DB"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Х</w:t>
            </w:r>
          </w:p>
        </w:tc>
      </w:tr>
      <w:tr w:rsidR="00F24DD2" w:rsidRPr="00ED2CC6" w14:paraId="65771B38" w14:textId="77777777" w:rsidTr="00240B1A">
        <w:tc>
          <w:tcPr>
            <w:tcW w:w="2392" w:type="dxa"/>
          </w:tcPr>
          <w:p w14:paraId="377D8C47"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 xml:space="preserve">2. Поступило от </w:t>
            </w:r>
            <w:proofErr w:type="spellStart"/>
            <w:r w:rsidRPr="00F24DD2">
              <w:rPr>
                <w:rFonts w:asciiTheme="minorHAnsi" w:hAnsiTheme="minorHAnsi" w:cstheme="minorHAnsi"/>
                <w:sz w:val="20"/>
                <w:szCs w:val="20"/>
              </w:rPr>
              <w:t>разукомплектации</w:t>
            </w:r>
            <w:proofErr w:type="spellEnd"/>
            <w:r w:rsidRPr="00F24DD2">
              <w:rPr>
                <w:rFonts w:asciiTheme="minorHAnsi" w:hAnsiTheme="minorHAnsi" w:cstheme="minorHAnsi"/>
                <w:sz w:val="20"/>
                <w:szCs w:val="20"/>
              </w:rPr>
              <w:t xml:space="preserve"> (частичной ликвидации)</w:t>
            </w:r>
          </w:p>
        </w:tc>
        <w:tc>
          <w:tcPr>
            <w:tcW w:w="991" w:type="dxa"/>
          </w:tcPr>
          <w:p w14:paraId="667B40E7"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2175D834" w14:textId="77777777" w:rsidR="00F24DD2" w:rsidRPr="00F24DD2" w:rsidRDefault="00F24DD2" w:rsidP="00240B1A">
            <w:pPr>
              <w:pStyle w:val="a7"/>
              <w:rPr>
                <w:rFonts w:asciiTheme="minorHAnsi" w:hAnsiTheme="minorHAnsi" w:cstheme="minorHAnsi"/>
                <w:sz w:val="20"/>
                <w:szCs w:val="20"/>
              </w:rPr>
            </w:pPr>
          </w:p>
        </w:tc>
        <w:tc>
          <w:tcPr>
            <w:tcW w:w="1272" w:type="dxa"/>
          </w:tcPr>
          <w:p w14:paraId="40F40727" w14:textId="77777777" w:rsidR="00F24DD2" w:rsidRPr="00F24DD2" w:rsidRDefault="00F24DD2" w:rsidP="00240B1A">
            <w:pPr>
              <w:pStyle w:val="a7"/>
              <w:rPr>
                <w:rFonts w:asciiTheme="minorHAnsi" w:hAnsiTheme="minorHAnsi" w:cstheme="minorHAnsi"/>
                <w:sz w:val="20"/>
                <w:szCs w:val="20"/>
              </w:rPr>
            </w:pPr>
          </w:p>
        </w:tc>
        <w:tc>
          <w:tcPr>
            <w:tcW w:w="991" w:type="dxa"/>
          </w:tcPr>
          <w:p w14:paraId="6CC328D9" w14:textId="77777777" w:rsidR="00F24DD2" w:rsidRPr="00F24DD2" w:rsidRDefault="00F24DD2" w:rsidP="00240B1A">
            <w:pPr>
              <w:pStyle w:val="a7"/>
              <w:rPr>
                <w:rFonts w:asciiTheme="minorHAnsi" w:hAnsiTheme="minorHAnsi" w:cstheme="minorHAnsi"/>
                <w:sz w:val="20"/>
                <w:szCs w:val="20"/>
              </w:rPr>
            </w:pPr>
          </w:p>
        </w:tc>
        <w:tc>
          <w:tcPr>
            <w:tcW w:w="992" w:type="dxa"/>
          </w:tcPr>
          <w:p w14:paraId="16030A31"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0DAAA8EF" w14:textId="77777777" w:rsidR="00F24DD2" w:rsidRPr="00F24DD2" w:rsidRDefault="00F24DD2" w:rsidP="00240B1A">
            <w:pPr>
              <w:pStyle w:val="a7"/>
              <w:rPr>
                <w:rFonts w:asciiTheme="minorHAnsi" w:hAnsiTheme="minorHAnsi" w:cstheme="minorHAnsi"/>
                <w:sz w:val="20"/>
                <w:szCs w:val="20"/>
              </w:rPr>
            </w:pPr>
          </w:p>
        </w:tc>
        <w:tc>
          <w:tcPr>
            <w:tcW w:w="1271" w:type="dxa"/>
          </w:tcPr>
          <w:p w14:paraId="671F95F7" w14:textId="77777777" w:rsidR="00F24DD2" w:rsidRPr="00F24DD2" w:rsidRDefault="00F24DD2" w:rsidP="00240B1A">
            <w:pPr>
              <w:pStyle w:val="a7"/>
              <w:rPr>
                <w:rFonts w:asciiTheme="minorHAnsi" w:hAnsiTheme="minorHAnsi" w:cstheme="minorHAnsi"/>
                <w:sz w:val="20"/>
                <w:szCs w:val="20"/>
              </w:rPr>
            </w:pPr>
          </w:p>
        </w:tc>
        <w:tc>
          <w:tcPr>
            <w:tcW w:w="1272" w:type="dxa"/>
          </w:tcPr>
          <w:p w14:paraId="41C906F6" w14:textId="77777777" w:rsidR="00F24DD2" w:rsidRPr="00F24DD2" w:rsidRDefault="00F24DD2" w:rsidP="00240B1A">
            <w:pPr>
              <w:pStyle w:val="a7"/>
              <w:rPr>
                <w:rFonts w:asciiTheme="minorHAnsi" w:hAnsiTheme="minorHAnsi" w:cstheme="minorHAnsi"/>
                <w:sz w:val="20"/>
                <w:szCs w:val="20"/>
              </w:rPr>
            </w:pPr>
          </w:p>
        </w:tc>
        <w:tc>
          <w:tcPr>
            <w:tcW w:w="1692" w:type="dxa"/>
          </w:tcPr>
          <w:p w14:paraId="581CEA3A" w14:textId="77777777" w:rsidR="00F24DD2" w:rsidRPr="00F24DD2" w:rsidRDefault="00F24DD2" w:rsidP="00240B1A">
            <w:pPr>
              <w:pStyle w:val="a7"/>
              <w:rPr>
                <w:rFonts w:asciiTheme="minorHAnsi" w:hAnsiTheme="minorHAnsi" w:cstheme="minorHAnsi"/>
                <w:sz w:val="20"/>
                <w:szCs w:val="20"/>
              </w:rPr>
            </w:pPr>
          </w:p>
        </w:tc>
        <w:tc>
          <w:tcPr>
            <w:tcW w:w="991" w:type="dxa"/>
          </w:tcPr>
          <w:p w14:paraId="68528B42" w14:textId="77777777" w:rsidR="00F24DD2" w:rsidRPr="00F24DD2" w:rsidRDefault="00F24DD2" w:rsidP="00240B1A">
            <w:pPr>
              <w:pStyle w:val="a7"/>
              <w:rPr>
                <w:rFonts w:asciiTheme="minorHAnsi" w:hAnsiTheme="minorHAnsi" w:cstheme="minorHAnsi"/>
                <w:sz w:val="20"/>
                <w:szCs w:val="20"/>
              </w:rPr>
            </w:pPr>
          </w:p>
        </w:tc>
        <w:tc>
          <w:tcPr>
            <w:tcW w:w="992" w:type="dxa"/>
          </w:tcPr>
          <w:p w14:paraId="41B55B29" w14:textId="77777777" w:rsidR="00F24DD2" w:rsidRPr="00F24DD2" w:rsidRDefault="00F24DD2" w:rsidP="00240B1A">
            <w:pPr>
              <w:pStyle w:val="a7"/>
              <w:rPr>
                <w:rFonts w:asciiTheme="minorHAnsi" w:hAnsiTheme="minorHAnsi" w:cstheme="minorHAnsi"/>
                <w:sz w:val="20"/>
                <w:szCs w:val="20"/>
              </w:rPr>
            </w:pPr>
          </w:p>
        </w:tc>
      </w:tr>
      <w:tr w:rsidR="00F24DD2" w:rsidRPr="00ED2CC6" w14:paraId="688CC914" w14:textId="77777777" w:rsidTr="00240B1A">
        <w:tc>
          <w:tcPr>
            <w:tcW w:w="2392" w:type="dxa"/>
          </w:tcPr>
          <w:p w14:paraId="255C1FB1" w14:textId="77777777" w:rsidR="00F24DD2" w:rsidRPr="00F24DD2" w:rsidRDefault="00F24DD2" w:rsidP="00240B1A">
            <w:pPr>
              <w:pStyle w:val="a7"/>
              <w:rPr>
                <w:rFonts w:asciiTheme="minorHAnsi" w:hAnsiTheme="minorHAnsi" w:cstheme="minorHAnsi"/>
                <w:sz w:val="20"/>
                <w:szCs w:val="20"/>
              </w:rPr>
            </w:pPr>
          </w:p>
        </w:tc>
        <w:tc>
          <w:tcPr>
            <w:tcW w:w="991" w:type="dxa"/>
          </w:tcPr>
          <w:p w14:paraId="5A3895CD"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47D7C4C5" w14:textId="77777777" w:rsidR="00F24DD2" w:rsidRPr="00F24DD2" w:rsidRDefault="00F24DD2" w:rsidP="00240B1A">
            <w:pPr>
              <w:pStyle w:val="a7"/>
              <w:rPr>
                <w:rFonts w:asciiTheme="minorHAnsi" w:hAnsiTheme="minorHAnsi" w:cstheme="minorHAnsi"/>
                <w:sz w:val="20"/>
                <w:szCs w:val="20"/>
              </w:rPr>
            </w:pPr>
          </w:p>
        </w:tc>
        <w:tc>
          <w:tcPr>
            <w:tcW w:w="1272" w:type="dxa"/>
          </w:tcPr>
          <w:p w14:paraId="3BA4979A" w14:textId="77777777" w:rsidR="00F24DD2" w:rsidRPr="00F24DD2" w:rsidRDefault="00F24DD2" w:rsidP="00240B1A">
            <w:pPr>
              <w:pStyle w:val="a7"/>
              <w:rPr>
                <w:rFonts w:asciiTheme="minorHAnsi" w:hAnsiTheme="minorHAnsi" w:cstheme="minorHAnsi"/>
                <w:sz w:val="20"/>
                <w:szCs w:val="20"/>
              </w:rPr>
            </w:pPr>
          </w:p>
        </w:tc>
        <w:tc>
          <w:tcPr>
            <w:tcW w:w="991" w:type="dxa"/>
          </w:tcPr>
          <w:p w14:paraId="3458C736" w14:textId="77777777" w:rsidR="00F24DD2" w:rsidRPr="00F24DD2" w:rsidRDefault="00F24DD2" w:rsidP="00240B1A">
            <w:pPr>
              <w:pStyle w:val="a7"/>
              <w:rPr>
                <w:rFonts w:asciiTheme="minorHAnsi" w:hAnsiTheme="minorHAnsi" w:cstheme="minorHAnsi"/>
                <w:sz w:val="20"/>
                <w:szCs w:val="20"/>
              </w:rPr>
            </w:pPr>
          </w:p>
        </w:tc>
        <w:tc>
          <w:tcPr>
            <w:tcW w:w="992" w:type="dxa"/>
          </w:tcPr>
          <w:p w14:paraId="4CDF3B68"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2AF6E7FD" w14:textId="77777777" w:rsidR="00F24DD2" w:rsidRPr="00F24DD2" w:rsidRDefault="00F24DD2" w:rsidP="00240B1A">
            <w:pPr>
              <w:pStyle w:val="a7"/>
              <w:rPr>
                <w:rFonts w:asciiTheme="minorHAnsi" w:hAnsiTheme="minorHAnsi" w:cstheme="minorHAnsi"/>
                <w:sz w:val="20"/>
                <w:szCs w:val="20"/>
              </w:rPr>
            </w:pPr>
          </w:p>
        </w:tc>
        <w:tc>
          <w:tcPr>
            <w:tcW w:w="1271" w:type="dxa"/>
          </w:tcPr>
          <w:p w14:paraId="5D2E9B44" w14:textId="77777777" w:rsidR="00F24DD2" w:rsidRPr="00F24DD2" w:rsidRDefault="00F24DD2" w:rsidP="00240B1A">
            <w:pPr>
              <w:pStyle w:val="a7"/>
              <w:rPr>
                <w:rFonts w:asciiTheme="minorHAnsi" w:hAnsiTheme="minorHAnsi" w:cstheme="minorHAnsi"/>
                <w:sz w:val="20"/>
                <w:szCs w:val="20"/>
              </w:rPr>
            </w:pPr>
          </w:p>
        </w:tc>
        <w:tc>
          <w:tcPr>
            <w:tcW w:w="1272" w:type="dxa"/>
          </w:tcPr>
          <w:p w14:paraId="60076F0C" w14:textId="77777777" w:rsidR="00F24DD2" w:rsidRPr="00F24DD2" w:rsidRDefault="00F24DD2" w:rsidP="00240B1A">
            <w:pPr>
              <w:pStyle w:val="a7"/>
              <w:rPr>
                <w:rFonts w:asciiTheme="minorHAnsi" w:hAnsiTheme="minorHAnsi" w:cstheme="minorHAnsi"/>
                <w:sz w:val="20"/>
                <w:szCs w:val="20"/>
              </w:rPr>
            </w:pPr>
          </w:p>
        </w:tc>
        <w:tc>
          <w:tcPr>
            <w:tcW w:w="1692" w:type="dxa"/>
          </w:tcPr>
          <w:p w14:paraId="183BF60E" w14:textId="77777777" w:rsidR="00F24DD2" w:rsidRPr="00F24DD2" w:rsidRDefault="00F24DD2" w:rsidP="00240B1A">
            <w:pPr>
              <w:pStyle w:val="a7"/>
              <w:rPr>
                <w:rFonts w:asciiTheme="minorHAnsi" w:hAnsiTheme="minorHAnsi" w:cstheme="minorHAnsi"/>
                <w:sz w:val="20"/>
                <w:szCs w:val="20"/>
              </w:rPr>
            </w:pPr>
          </w:p>
        </w:tc>
        <w:tc>
          <w:tcPr>
            <w:tcW w:w="991" w:type="dxa"/>
          </w:tcPr>
          <w:p w14:paraId="4F5B30A1" w14:textId="77777777" w:rsidR="00F24DD2" w:rsidRPr="00F24DD2" w:rsidRDefault="00F24DD2" w:rsidP="00240B1A">
            <w:pPr>
              <w:pStyle w:val="a7"/>
              <w:rPr>
                <w:rFonts w:asciiTheme="minorHAnsi" w:hAnsiTheme="minorHAnsi" w:cstheme="minorHAnsi"/>
                <w:sz w:val="20"/>
                <w:szCs w:val="20"/>
              </w:rPr>
            </w:pPr>
          </w:p>
        </w:tc>
        <w:tc>
          <w:tcPr>
            <w:tcW w:w="992" w:type="dxa"/>
          </w:tcPr>
          <w:p w14:paraId="78657D81" w14:textId="77777777" w:rsidR="00F24DD2" w:rsidRPr="00F24DD2" w:rsidRDefault="00F24DD2" w:rsidP="00240B1A">
            <w:pPr>
              <w:pStyle w:val="a7"/>
              <w:rPr>
                <w:rFonts w:asciiTheme="minorHAnsi" w:hAnsiTheme="minorHAnsi" w:cstheme="minorHAnsi"/>
                <w:sz w:val="20"/>
                <w:szCs w:val="20"/>
              </w:rPr>
            </w:pPr>
          </w:p>
        </w:tc>
      </w:tr>
      <w:tr w:rsidR="00F24DD2" w:rsidRPr="00ED2CC6" w14:paraId="2AAF55B6" w14:textId="77777777" w:rsidTr="00240B1A">
        <w:tc>
          <w:tcPr>
            <w:tcW w:w="2392" w:type="dxa"/>
          </w:tcPr>
          <w:p w14:paraId="7C0AF0FC" w14:textId="77777777" w:rsidR="00F24DD2" w:rsidRPr="00F24DD2" w:rsidRDefault="00F24DD2" w:rsidP="00240B1A">
            <w:pPr>
              <w:pStyle w:val="a7"/>
              <w:rPr>
                <w:rFonts w:asciiTheme="minorHAnsi" w:hAnsiTheme="minorHAnsi" w:cstheme="minorHAnsi"/>
                <w:sz w:val="20"/>
                <w:szCs w:val="20"/>
              </w:rPr>
            </w:pPr>
          </w:p>
        </w:tc>
        <w:tc>
          <w:tcPr>
            <w:tcW w:w="991" w:type="dxa"/>
          </w:tcPr>
          <w:p w14:paraId="4ACBE2E4"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0ACC1BAC" w14:textId="77777777" w:rsidR="00F24DD2" w:rsidRPr="00F24DD2" w:rsidRDefault="00F24DD2" w:rsidP="00240B1A">
            <w:pPr>
              <w:pStyle w:val="a7"/>
              <w:rPr>
                <w:rFonts w:asciiTheme="minorHAnsi" w:hAnsiTheme="minorHAnsi" w:cstheme="minorHAnsi"/>
                <w:sz w:val="20"/>
                <w:szCs w:val="20"/>
              </w:rPr>
            </w:pPr>
          </w:p>
        </w:tc>
        <w:tc>
          <w:tcPr>
            <w:tcW w:w="1272" w:type="dxa"/>
          </w:tcPr>
          <w:p w14:paraId="534E5CF7" w14:textId="77777777" w:rsidR="00F24DD2" w:rsidRPr="00F24DD2" w:rsidRDefault="00F24DD2" w:rsidP="00240B1A">
            <w:pPr>
              <w:pStyle w:val="a7"/>
              <w:rPr>
                <w:rFonts w:asciiTheme="minorHAnsi" w:hAnsiTheme="minorHAnsi" w:cstheme="minorHAnsi"/>
                <w:sz w:val="20"/>
                <w:szCs w:val="20"/>
              </w:rPr>
            </w:pPr>
          </w:p>
        </w:tc>
        <w:tc>
          <w:tcPr>
            <w:tcW w:w="991" w:type="dxa"/>
          </w:tcPr>
          <w:p w14:paraId="00515483" w14:textId="77777777" w:rsidR="00F24DD2" w:rsidRPr="00F24DD2" w:rsidRDefault="00F24DD2" w:rsidP="00240B1A">
            <w:pPr>
              <w:pStyle w:val="a7"/>
              <w:rPr>
                <w:rFonts w:asciiTheme="minorHAnsi" w:hAnsiTheme="minorHAnsi" w:cstheme="minorHAnsi"/>
                <w:sz w:val="20"/>
                <w:szCs w:val="20"/>
              </w:rPr>
            </w:pPr>
          </w:p>
        </w:tc>
        <w:tc>
          <w:tcPr>
            <w:tcW w:w="992" w:type="dxa"/>
          </w:tcPr>
          <w:p w14:paraId="4B23E4D4"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3B0E7E8C" w14:textId="77777777" w:rsidR="00F24DD2" w:rsidRPr="00F24DD2" w:rsidRDefault="00F24DD2" w:rsidP="00240B1A">
            <w:pPr>
              <w:pStyle w:val="a7"/>
              <w:rPr>
                <w:rFonts w:asciiTheme="minorHAnsi" w:hAnsiTheme="minorHAnsi" w:cstheme="minorHAnsi"/>
                <w:sz w:val="20"/>
                <w:szCs w:val="20"/>
              </w:rPr>
            </w:pPr>
          </w:p>
        </w:tc>
        <w:tc>
          <w:tcPr>
            <w:tcW w:w="1271" w:type="dxa"/>
          </w:tcPr>
          <w:p w14:paraId="36198771" w14:textId="77777777" w:rsidR="00F24DD2" w:rsidRPr="00F24DD2" w:rsidRDefault="00F24DD2" w:rsidP="00240B1A">
            <w:pPr>
              <w:pStyle w:val="a7"/>
              <w:rPr>
                <w:rFonts w:asciiTheme="minorHAnsi" w:hAnsiTheme="minorHAnsi" w:cstheme="minorHAnsi"/>
                <w:sz w:val="20"/>
                <w:szCs w:val="20"/>
              </w:rPr>
            </w:pPr>
          </w:p>
        </w:tc>
        <w:tc>
          <w:tcPr>
            <w:tcW w:w="1272" w:type="dxa"/>
          </w:tcPr>
          <w:p w14:paraId="0C6DD7F0" w14:textId="77777777" w:rsidR="00F24DD2" w:rsidRPr="00F24DD2" w:rsidRDefault="00F24DD2" w:rsidP="00240B1A">
            <w:pPr>
              <w:pStyle w:val="a7"/>
              <w:rPr>
                <w:rFonts w:asciiTheme="minorHAnsi" w:hAnsiTheme="minorHAnsi" w:cstheme="minorHAnsi"/>
                <w:sz w:val="20"/>
                <w:szCs w:val="20"/>
              </w:rPr>
            </w:pPr>
          </w:p>
        </w:tc>
        <w:tc>
          <w:tcPr>
            <w:tcW w:w="1692" w:type="dxa"/>
          </w:tcPr>
          <w:p w14:paraId="6D01DC84" w14:textId="77777777" w:rsidR="00F24DD2" w:rsidRPr="00F24DD2" w:rsidRDefault="00F24DD2" w:rsidP="00240B1A">
            <w:pPr>
              <w:pStyle w:val="a7"/>
              <w:rPr>
                <w:rFonts w:asciiTheme="minorHAnsi" w:hAnsiTheme="minorHAnsi" w:cstheme="minorHAnsi"/>
                <w:sz w:val="20"/>
                <w:szCs w:val="20"/>
              </w:rPr>
            </w:pPr>
          </w:p>
        </w:tc>
        <w:tc>
          <w:tcPr>
            <w:tcW w:w="991" w:type="dxa"/>
          </w:tcPr>
          <w:p w14:paraId="7B7594FB" w14:textId="77777777" w:rsidR="00F24DD2" w:rsidRPr="00F24DD2" w:rsidRDefault="00F24DD2" w:rsidP="00240B1A">
            <w:pPr>
              <w:pStyle w:val="a7"/>
              <w:rPr>
                <w:rFonts w:asciiTheme="minorHAnsi" w:hAnsiTheme="minorHAnsi" w:cstheme="minorHAnsi"/>
                <w:sz w:val="20"/>
                <w:szCs w:val="20"/>
              </w:rPr>
            </w:pPr>
          </w:p>
        </w:tc>
        <w:tc>
          <w:tcPr>
            <w:tcW w:w="992" w:type="dxa"/>
          </w:tcPr>
          <w:p w14:paraId="68E16A13" w14:textId="77777777" w:rsidR="00F24DD2" w:rsidRPr="00F24DD2" w:rsidRDefault="00F24DD2" w:rsidP="00240B1A">
            <w:pPr>
              <w:pStyle w:val="a7"/>
              <w:rPr>
                <w:rFonts w:asciiTheme="minorHAnsi" w:hAnsiTheme="minorHAnsi" w:cstheme="minorHAnsi"/>
                <w:sz w:val="20"/>
                <w:szCs w:val="20"/>
              </w:rPr>
            </w:pPr>
          </w:p>
        </w:tc>
      </w:tr>
      <w:tr w:rsidR="00F24DD2" w:rsidRPr="00F24DD2" w14:paraId="2CEF2DFB" w14:textId="77777777" w:rsidTr="00240B1A">
        <w:tc>
          <w:tcPr>
            <w:tcW w:w="2392" w:type="dxa"/>
          </w:tcPr>
          <w:p w14:paraId="2377F5CB" w14:textId="77777777" w:rsidR="00F24DD2" w:rsidRPr="00F24DD2" w:rsidRDefault="00F24DD2" w:rsidP="00240B1A">
            <w:pPr>
              <w:pStyle w:val="a9"/>
              <w:rPr>
                <w:rFonts w:asciiTheme="minorHAnsi" w:hAnsiTheme="minorHAnsi" w:cstheme="minorHAnsi"/>
                <w:sz w:val="20"/>
                <w:szCs w:val="20"/>
              </w:rPr>
            </w:pPr>
            <w:r w:rsidRPr="00F24DD2">
              <w:rPr>
                <w:rFonts w:asciiTheme="minorHAnsi" w:hAnsiTheme="minorHAnsi" w:cstheme="minorHAnsi"/>
                <w:sz w:val="20"/>
                <w:szCs w:val="20"/>
              </w:rPr>
              <w:t>Итого</w:t>
            </w:r>
          </w:p>
        </w:tc>
        <w:tc>
          <w:tcPr>
            <w:tcW w:w="991" w:type="dxa"/>
          </w:tcPr>
          <w:p w14:paraId="4C1D3BF2"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18918C88" w14:textId="77777777" w:rsidR="00F24DD2" w:rsidRPr="00F24DD2" w:rsidRDefault="00F24DD2" w:rsidP="00240B1A">
            <w:pPr>
              <w:pStyle w:val="a7"/>
              <w:rPr>
                <w:rFonts w:asciiTheme="minorHAnsi" w:hAnsiTheme="minorHAnsi" w:cstheme="minorHAnsi"/>
                <w:sz w:val="20"/>
                <w:szCs w:val="20"/>
              </w:rPr>
            </w:pPr>
          </w:p>
        </w:tc>
        <w:tc>
          <w:tcPr>
            <w:tcW w:w="1272" w:type="dxa"/>
          </w:tcPr>
          <w:p w14:paraId="22C8FA2D" w14:textId="77777777" w:rsidR="00F24DD2" w:rsidRPr="00F24DD2" w:rsidRDefault="00F24DD2" w:rsidP="00240B1A">
            <w:pPr>
              <w:pStyle w:val="a7"/>
              <w:rPr>
                <w:rFonts w:asciiTheme="minorHAnsi" w:hAnsiTheme="minorHAnsi" w:cstheme="minorHAnsi"/>
                <w:sz w:val="20"/>
                <w:szCs w:val="20"/>
              </w:rPr>
            </w:pPr>
          </w:p>
        </w:tc>
        <w:tc>
          <w:tcPr>
            <w:tcW w:w="991" w:type="dxa"/>
          </w:tcPr>
          <w:p w14:paraId="13324FBD" w14:textId="77777777" w:rsidR="00F24DD2" w:rsidRPr="00F24DD2" w:rsidRDefault="00F24DD2" w:rsidP="00240B1A">
            <w:pPr>
              <w:pStyle w:val="a7"/>
              <w:rPr>
                <w:rFonts w:asciiTheme="minorHAnsi" w:hAnsiTheme="minorHAnsi" w:cstheme="minorHAnsi"/>
                <w:sz w:val="20"/>
                <w:szCs w:val="20"/>
              </w:rPr>
            </w:pPr>
          </w:p>
        </w:tc>
        <w:tc>
          <w:tcPr>
            <w:tcW w:w="992" w:type="dxa"/>
          </w:tcPr>
          <w:p w14:paraId="0C29D2C4" w14:textId="77777777" w:rsidR="00F24DD2" w:rsidRPr="00F24DD2" w:rsidRDefault="00F24DD2" w:rsidP="00240B1A">
            <w:pPr>
              <w:pStyle w:val="a7"/>
              <w:rPr>
                <w:rFonts w:asciiTheme="minorHAnsi" w:hAnsiTheme="minorHAnsi" w:cstheme="minorHAnsi"/>
                <w:sz w:val="20"/>
                <w:szCs w:val="20"/>
              </w:rPr>
            </w:pPr>
          </w:p>
        </w:tc>
        <w:tc>
          <w:tcPr>
            <w:tcW w:w="1272" w:type="dxa"/>
            <w:gridSpan w:val="2"/>
          </w:tcPr>
          <w:p w14:paraId="3B875928" w14:textId="77777777" w:rsidR="00F24DD2" w:rsidRPr="00F24DD2" w:rsidRDefault="00F24DD2" w:rsidP="00240B1A">
            <w:pPr>
              <w:pStyle w:val="a7"/>
              <w:rPr>
                <w:rFonts w:asciiTheme="minorHAnsi" w:hAnsiTheme="minorHAnsi" w:cstheme="minorHAnsi"/>
                <w:sz w:val="20"/>
                <w:szCs w:val="20"/>
              </w:rPr>
            </w:pPr>
          </w:p>
        </w:tc>
        <w:tc>
          <w:tcPr>
            <w:tcW w:w="1271" w:type="dxa"/>
          </w:tcPr>
          <w:p w14:paraId="527436F6" w14:textId="77777777" w:rsidR="00F24DD2" w:rsidRPr="00F24DD2" w:rsidRDefault="00F24DD2" w:rsidP="00240B1A">
            <w:pPr>
              <w:pStyle w:val="a7"/>
              <w:rPr>
                <w:rFonts w:asciiTheme="minorHAnsi" w:hAnsiTheme="minorHAnsi" w:cstheme="minorHAnsi"/>
                <w:sz w:val="20"/>
                <w:szCs w:val="20"/>
              </w:rPr>
            </w:pPr>
          </w:p>
        </w:tc>
        <w:tc>
          <w:tcPr>
            <w:tcW w:w="1272" w:type="dxa"/>
          </w:tcPr>
          <w:p w14:paraId="4F6D56A1" w14:textId="77777777" w:rsidR="00F24DD2" w:rsidRPr="00F24DD2" w:rsidRDefault="00F24DD2" w:rsidP="00240B1A">
            <w:pPr>
              <w:pStyle w:val="a7"/>
              <w:rPr>
                <w:rFonts w:asciiTheme="minorHAnsi" w:hAnsiTheme="minorHAnsi" w:cstheme="minorHAnsi"/>
                <w:sz w:val="20"/>
                <w:szCs w:val="20"/>
              </w:rPr>
            </w:pPr>
          </w:p>
        </w:tc>
        <w:tc>
          <w:tcPr>
            <w:tcW w:w="1692" w:type="dxa"/>
          </w:tcPr>
          <w:p w14:paraId="30A14178"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Х</w:t>
            </w:r>
          </w:p>
        </w:tc>
        <w:tc>
          <w:tcPr>
            <w:tcW w:w="991" w:type="dxa"/>
          </w:tcPr>
          <w:p w14:paraId="35597069"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Х</w:t>
            </w:r>
          </w:p>
        </w:tc>
        <w:tc>
          <w:tcPr>
            <w:tcW w:w="992" w:type="dxa"/>
          </w:tcPr>
          <w:p w14:paraId="433A417D" w14:textId="77777777" w:rsidR="00F24DD2" w:rsidRPr="00F24DD2" w:rsidRDefault="00F24DD2" w:rsidP="00240B1A">
            <w:pPr>
              <w:pStyle w:val="a7"/>
              <w:rPr>
                <w:rFonts w:asciiTheme="minorHAnsi" w:hAnsiTheme="minorHAnsi" w:cstheme="minorHAnsi"/>
                <w:sz w:val="20"/>
                <w:szCs w:val="20"/>
              </w:rPr>
            </w:pPr>
            <w:r w:rsidRPr="00F24DD2">
              <w:rPr>
                <w:rFonts w:asciiTheme="minorHAnsi" w:hAnsiTheme="minorHAnsi" w:cstheme="minorHAnsi"/>
                <w:sz w:val="20"/>
                <w:szCs w:val="20"/>
              </w:rPr>
              <w:t>Х</w:t>
            </w:r>
          </w:p>
        </w:tc>
      </w:tr>
    </w:tbl>
    <w:p w14:paraId="6EC3BA4A" w14:textId="77777777" w:rsidR="00F24DD2" w:rsidRPr="00ED2CC6" w:rsidRDefault="00F24DD2" w:rsidP="00F24DD2">
      <w:pPr>
        <w:pStyle w:val="1"/>
        <w:numPr>
          <w:ilvl w:val="0"/>
          <w:numId w:val="24"/>
        </w:numPr>
        <w:spacing w:before="240" w:beforeAutospacing="0" w:after="120" w:afterAutospacing="0" w:line="276" w:lineRule="auto"/>
        <w:ind w:firstLine="482"/>
        <w:jc w:val="center"/>
        <w:rPr>
          <w:rFonts w:asciiTheme="minorHAnsi" w:hAnsiTheme="minorHAnsi" w:cstheme="minorHAnsi"/>
          <w:color w:val="auto"/>
          <w:sz w:val="20"/>
          <w:szCs w:val="20"/>
          <w:lang w:val="ru-RU"/>
        </w:rPr>
      </w:pPr>
      <w:bookmarkStart w:id="134" w:name="sub_400"/>
      <w:r w:rsidRPr="00ED2CC6">
        <w:rPr>
          <w:rFonts w:asciiTheme="minorHAnsi" w:hAnsiTheme="minorHAnsi" w:cstheme="minorHAnsi"/>
          <w:color w:val="auto"/>
          <w:sz w:val="20"/>
          <w:szCs w:val="20"/>
          <w:lang w:val="ru-RU"/>
        </w:rPr>
        <w:lastRenderedPageBreak/>
        <w:t xml:space="preserve">4. Изменение стоимости объекта основных средств в результате </w:t>
      </w:r>
      <w:proofErr w:type="spellStart"/>
      <w:r w:rsidRPr="00ED2CC6">
        <w:rPr>
          <w:rFonts w:asciiTheme="minorHAnsi" w:hAnsiTheme="minorHAnsi" w:cstheme="minorHAnsi"/>
          <w:color w:val="auto"/>
          <w:sz w:val="20"/>
          <w:szCs w:val="20"/>
          <w:lang w:val="ru-RU"/>
        </w:rPr>
        <w:t>разукомплектации</w:t>
      </w:r>
      <w:proofErr w:type="spellEnd"/>
      <w:r w:rsidRPr="00ED2CC6">
        <w:rPr>
          <w:rFonts w:asciiTheme="minorHAnsi" w:hAnsiTheme="minorHAnsi" w:cstheme="minorHAnsi"/>
          <w:color w:val="auto"/>
          <w:sz w:val="20"/>
          <w:szCs w:val="20"/>
          <w:lang w:val="ru-RU"/>
        </w:rPr>
        <w:t xml:space="preserve"> (частичной ликвидации)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0"/>
        <w:gridCol w:w="3850"/>
        <w:gridCol w:w="3850"/>
        <w:gridCol w:w="3850"/>
      </w:tblGrid>
      <w:tr w:rsidR="00F24DD2" w:rsidRPr="00F24DD2" w14:paraId="686F9496" w14:textId="77777777" w:rsidTr="00240B1A">
        <w:tc>
          <w:tcPr>
            <w:tcW w:w="3850" w:type="dxa"/>
            <w:tcBorders>
              <w:top w:val="single" w:sz="4" w:space="0" w:color="auto"/>
              <w:left w:val="single" w:sz="4" w:space="0" w:color="auto"/>
              <w:bottom w:val="single" w:sz="4" w:space="0" w:color="auto"/>
              <w:right w:val="single" w:sz="4" w:space="0" w:color="auto"/>
            </w:tcBorders>
          </w:tcPr>
          <w:bookmarkEnd w:id="134"/>
          <w:p w14:paraId="65CEAD5B"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Наименование показателя</w:t>
            </w:r>
          </w:p>
        </w:tc>
        <w:tc>
          <w:tcPr>
            <w:tcW w:w="7700" w:type="dxa"/>
            <w:gridSpan w:val="2"/>
            <w:tcBorders>
              <w:top w:val="single" w:sz="4" w:space="0" w:color="auto"/>
              <w:left w:val="single" w:sz="4" w:space="0" w:color="auto"/>
              <w:bottom w:val="single" w:sz="4" w:space="0" w:color="auto"/>
              <w:right w:val="single" w:sz="4" w:space="0" w:color="auto"/>
            </w:tcBorders>
          </w:tcPr>
          <w:p w14:paraId="44DD5B4B"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Корреспондирующие счета</w:t>
            </w:r>
          </w:p>
        </w:tc>
        <w:tc>
          <w:tcPr>
            <w:tcW w:w="3850" w:type="dxa"/>
            <w:tcBorders>
              <w:top w:val="single" w:sz="4" w:space="0" w:color="auto"/>
              <w:left w:val="single" w:sz="4" w:space="0" w:color="auto"/>
              <w:bottom w:val="single" w:sz="4" w:space="0" w:color="auto"/>
              <w:right w:val="single" w:sz="4" w:space="0" w:color="auto"/>
            </w:tcBorders>
          </w:tcPr>
          <w:p w14:paraId="7B0420E9"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Сумма, руб.</w:t>
            </w:r>
          </w:p>
        </w:tc>
      </w:tr>
      <w:tr w:rsidR="00F24DD2" w:rsidRPr="00F24DD2" w14:paraId="39A3AD1B" w14:textId="77777777" w:rsidTr="00240B1A">
        <w:tc>
          <w:tcPr>
            <w:tcW w:w="3850" w:type="dxa"/>
            <w:tcBorders>
              <w:top w:val="single" w:sz="4" w:space="0" w:color="auto"/>
              <w:left w:val="single" w:sz="4" w:space="0" w:color="auto"/>
              <w:bottom w:val="single" w:sz="4" w:space="0" w:color="auto"/>
              <w:right w:val="single" w:sz="4" w:space="0" w:color="auto"/>
            </w:tcBorders>
          </w:tcPr>
          <w:p w14:paraId="1BA427C5" w14:textId="77777777" w:rsidR="00F24DD2" w:rsidRPr="00F24DD2" w:rsidRDefault="00F24DD2" w:rsidP="00240B1A">
            <w:pPr>
              <w:pStyle w:val="a7"/>
              <w:rPr>
                <w:rFonts w:asciiTheme="minorHAnsi" w:hAnsiTheme="minorHAnsi" w:cstheme="minorHAnsi"/>
                <w:sz w:val="20"/>
                <w:szCs w:val="20"/>
              </w:rPr>
            </w:pPr>
          </w:p>
        </w:tc>
        <w:tc>
          <w:tcPr>
            <w:tcW w:w="3850" w:type="dxa"/>
            <w:tcBorders>
              <w:top w:val="single" w:sz="4" w:space="0" w:color="auto"/>
              <w:left w:val="single" w:sz="4" w:space="0" w:color="auto"/>
              <w:bottom w:val="single" w:sz="4" w:space="0" w:color="auto"/>
              <w:right w:val="single" w:sz="4" w:space="0" w:color="auto"/>
            </w:tcBorders>
          </w:tcPr>
          <w:p w14:paraId="03966BEA"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Дебет</w:t>
            </w:r>
          </w:p>
        </w:tc>
        <w:tc>
          <w:tcPr>
            <w:tcW w:w="3850" w:type="dxa"/>
            <w:tcBorders>
              <w:top w:val="single" w:sz="4" w:space="0" w:color="auto"/>
              <w:left w:val="single" w:sz="4" w:space="0" w:color="auto"/>
              <w:bottom w:val="single" w:sz="4" w:space="0" w:color="auto"/>
              <w:right w:val="single" w:sz="4" w:space="0" w:color="auto"/>
            </w:tcBorders>
          </w:tcPr>
          <w:p w14:paraId="3CB69E17"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Кредит</w:t>
            </w:r>
          </w:p>
        </w:tc>
        <w:tc>
          <w:tcPr>
            <w:tcW w:w="3850" w:type="dxa"/>
            <w:tcBorders>
              <w:top w:val="single" w:sz="4" w:space="0" w:color="auto"/>
              <w:left w:val="single" w:sz="4" w:space="0" w:color="auto"/>
              <w:bottom w:val="single" w:sz="4" w:space="0" w:color="auto"/>
              <w:right w:val="single" w:sz="4" w:space="0" w:color="auto"/>
            </w:tcBorders>
          </w:tcPr>
          <w:p w14:paraId="44DBA708" w14:textId="77777777" w:rsidR="00F24DD2" w:rsidRPr="00F24DD2" w:rsidRDefault="00F24DD2" w:rsidP="00240B1A">
            <w:pPr>
              <w:pStyle w:val="a7"/>
              <w:rPr>
                <w:rFonts w:asciiTheme="minorHAnsi" w:hAnsiTheme="minorHAnsi" w:cstheme="minorHAnsi"/>
                <w:sz w:val="20"/>
                <w:szCs w:val="20"/>
              </w:rPr>
            </w:pPr>
          </w:p>
        </w:tc>
      </w:tr>
      <w:tr w:rsidR="00F24DD2" w:rsidRPr="00F24DD2" w14:paraId="2EF63831" w14:textId="77777777" w:rsidTr="00240B1A">
        <w:tc>
          <w:tcPr>
            <w:tcW w:w="3850" w:type="dxa"/>
            <w:tcBorders>
              <w:top w:val="single" w:sz="4" w:space="0" w:color="auto"/>
              <w:left w:val="single" w:sz="4" w:space="0" w:color="auto"/>
              <w:bottom w:val="single" w:sz="4" w:space="0" w:color="auto"/>
              <w:right w:val="single" w:sz="4" w:space="0" w:color="auto"/>
            </w:tcBorders>
          </w:tcPr>
          <w:p w14:paraId="5734BE6C"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1</w:t>
            </w:r>
          </w:p>
        </w:tc>
        <w:tc>
          <w:tcPr>
            <w:tcW w:w="3850" w:type="dxa"/>
            <w:tcBorders>
              <w:top w:val="single" w:sz="4" w:space="0" w:color="auto"/>
              <w:left w:val="single" w:sz="4" w:space="0" w:color="auto"/>
              <w:bottom w:val="single" w:sz="4" w:space="0" w:color="auto"/>
              <w:right w:val="single" w:sz="4" w:space="0" w:color="auto"/>
            </w:tcBorders>
          </w:tcPr>
          <w:p w14:paraId="1D7A185E"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2</w:t>
            </w:r>
          </w:p>
        </w:tc>
        <w:tc>
          <w:tcPr>
            <w:tcW w:w="3850" w:type="dxa"/>
            <w:tcBorders>
              <w:top w:val="single" w:sz="4" w:space="0" w:color="auto"/>
              <w:left w:val="single" w:sz="4" w:space="0" w:color="auto"/>
              <w:bottom w:val="single" w:sz="4" w:space="0" w:color="auto"/>
              <w:right w:val="single" w:sz="4" w:space="0" w:color="auto"/>
            </w:tcBorders>
          </w:tcPr>
          <w:p w14:paraId="70058D89"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3</w:t>
            </w:r>
          </w:p>
        </w:tc>
        <w:tc>
          <w:tcPr>
            <w:tcW w:w="3850" w:type="dxa"/>
            <w:tcBorders>
              <w:top w:val="single" w:sz="4" w:space="0" w:color="auto"/>
              <w:left w:val="single" w:sz="4" w:space="0" w:color="auto"/>
              <w:bottom w:val="single" w:sz="4" w:space="0" w:color="auto"/>
              <w:right w:val="single" w:sz="4" w:space="0" w:color="auto"/>
            </w:tcBorders>
          </w:tcPr>
          <w:p w14:paraId="2013B43C"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4</w:t>
            </w:r>
          </w:p>
        </w:tc>
      </w:tr>
      <w:tr w:rsidR="00F24DD2" w:rsidRPr="00F24DD2" w14:paraId="1486D937" w14:textId="77777777" w:rsidTr="00240B1A">
        <w:tc>
          <w:tcPr>
            <w:tcW w:w="3850" w:type="dxa"/>
            <w:tcBorders>
              <w:top w:val="single" w:sz="4" w:space="0" w:color="auto"/>
              <w:left w:val="single" w:sz="4" w:space="0" w:color="auto"/>
              <w:bottom w:val="single" w:sz="4" w:space="0" w:color="auto"/>
              <w:right w:val="single" w:sz="4" w:space="0" w:color="auto"/>
            </w:tcBorders>
          </w:tcPr>
          <w:p w14:paraId="36D673D6"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Балансовая стоимость</w:t>
            </w:r>
          </w:p>
        </w:tc>
        <w:tc>
          <w:tcPr>
            <w:tcW w:w="3850" w:type="dxa"/>
            <w:tcBorders>
              <w:top w:val="single" w:sz="4" w:space="0" w:color="auto"/>
              <w:left w:val="single" w:sz="4" w:space="0" w:color="auto"/>
              <w:bottom w:val="single" w:sz="4" w:space="0" w:color="auto"/>
              <w:right w:val="single" w:sz="4" w:space="0" w:color="auto"/>
            </w:tcBorders>
          </w:tcPr>
          <w:p w14:paraId="5C26AFE2" w14:textId="77777777" w:rsidR="00F24DD2" w:rsidRPr="00F24DD2" w:rsidRDefault="00F24DD2" w:rsidP="00240B1A">
            <w:pPr>
              <w:pStyle w:val="a7"/>
              <w:rPr>
                <w:rFonts w:asciiTheme="minorHAnsi" w:hAnsiTheme="minorHAnsi" w:cstheme="minorHAnsi"/>
                <w:sz w:val="20"/>
                <w:szCs w:val="20"/>
              </w:rPr>
            </w:pPr>
          </w:p>
        </w:tc>
        <w:tc>
          <w:tcPr>
            <w:tcW w:w="3850" w:type="dxa"/>
            <w:tcBorders>
              <w:top w:val="single" w:sz="4" w:space="0" w:color="auto"/>
              <w:left w:val="single" w:sz="4" w:space="0" w:color="auto"/>
              <w:bottom w:val="single" w:sz="4" w:space="0" w:color="auto"/>
              <w:right w:val="single" w:sz="4" w:space="0" w:color="auto"/>
            </w:tcBorders>
          </w:tcPr>
          <w:p w14:paraId="53365475" w14:textId="77777777" w:rsidR="00F24DD2" w:rsidRPr="00F24DD2" w:rsidRDefault="00F24DD2" w:rsidP="00240B1A">
            <w:pPr>
              <w:pStyle w:val="a7"/>
              <w:rPr>
                <w:rFonts w:asciiTheme="minorHAnsi" w:hAnsiTheme="minorHAnsi" w:cstheme="minorHAnsi"/>
                <w:sz w:val="20"/>
                <w:szCs w:val="20"/>
              </w:rPr>
            </w:pPr>
          </w:p>
        </w:tc>
        <w:tc>
          <w:tcPr>
            <w:tcW w:w="3850" w:type="dxa"/>
            <w:tcBorders>
              <w:top w:val="single" w:sz="4" w:space="0" w:color="auto"/>
              <w:left w:val="single" w:sz="4" w:space="0" w:color="auto"/>
              <w:bottom w:val="single" w:sz="4" w:space="0" w:color="auto"/>
              <w:right w:val="single" w:sz="4" w:space="0" w:color="auto"/>
            </w:tcBorders>
          </w:tcPr>
          <w:p w14:paraId="6652E0CC" w14:textId="77777777" w:rsidR="00F24DD2" w:rsidRPr="00F24DD2" w:rsidRDefault="00F24DD2" w:rsidP="00240B1A">
            <w:pPr>
              <w:pStyle w:val="a7"/>
              <w:rPr>
                <w:rFonts w:asciiTheme="minorHAnsi" w:hAnsiTheme="minorHAnsi" w:cstheme="minorHAnsi"/>
                <w:sz w:val="20"/>
                <w:szCs w:val="20"/>
              </w:rPr>
            </w:pPr>
          </w:p>
        </w:tc>
      </w:tr>
      <w:tr w:rsidR="00F24DD2" w:rsidRPr="00F24DD2" w14:paraId="3CCB7B69" w14:textId="77777777" w:rsidTr="00240B1A">
        <w:tc>
          <w:tcPr>
            <w:tcW w:w="3850" w:type="dxa"/>
            <w:tcBorders>
              <w:top w:val="single" w:sz="4" w:space="0" w:color="auto"/>
              <w:left w:val="single" w:sz="4" w:space="0" w:color="auto"/>
              <w:bottom w:val="single" w:sz="4" w:space="0" w:color="auto"/>
              <w:right w:val="single" w:sz="4" w:space="0" w:color="auto"/>
            </w:tcBorders>
          </w:tcPr>
          <w:p w14:paraId="1447C410" w14:textId="77777777" w:rsidR="00F24DD2" w:rsidRPr="00F24DD2" w:rsidRDefault="00F24DD2" w:rsidP="00240B1A">
            <w:pPr>
              <w:pStyle w:val="a7"/>
              <w:jc w:val="center"/>
              <w:rPr>
                <w:rFonts w:asciiTheme="minorHAnsi" w:hAnsiTheme="minorHAnsi" w:cstheme="minorHAnsi"/>
                <w:sz w:val="20"/>
                <w:szCs w:val="20"/>
              </w:rPr>
            </w:pPr>
            <w:r w:rsidRPr="00F24DD2">
              <w:rPr>
                <w:rFonts w:asciiTheme="minorHAnsi" w:hAnsiTheme="minorHAnsi" w:cstheme="minorHAnsi"/>
                <w:sz w:val="20"/>
                <w:szCs w:val="20"/>
              </w:rPr>
              <w:t>Начисленная амортизация</w:t>
            </w:r>
          </w:p>
        </w:tc>
        <w:tc>
          <w:tcPr>
            <w:tcW w:w="3850" w:type="dxa"/>
            <w:tcBorders>
              <w:top w:val="single" w:sz="4" w:space="0" w:color="auto"/>
              <w:left w:val="single" w:sz="4" w:space="0" w:color="auto"/>
              <w:bottom w:val="single" w:sz="4" w:space="0" w:color="auto"/>
              <w:right w:val="single" w:sz="4" w:space="0" w:color="auto"/>
            </w:tcBorders>
          </w:tcPr>
          <w:p w14:paraId="20394C51" w14:textId="77777777" w:rsidR="00F24DD2" w:rsidRPr="00F24DD2" w:rsidRDefault="00F24DD2" w:rsidP="00240B1A">
            <w:pPr>
              <w:pStyle w:val="a7"/>
              <w:rPr>
                <w:rFonts w:asciiTheme="minorHAnsi" w:hAnsiTheme="minorHAnsi" w:cstheme="minorHAnsi"/>
                <w:sz w:val="20"/>
                <w:szCs w:val="20"/>
              </w:rPr>
            </w:pPr>
          </w:p>
        </w:tc>
        <w:tc>
          <w:tcPr>
            <w:tcW w:w="3850" w:type="dxa"/>
            <w:tcBorders>
              <w:top w:val="single" w:sz="4" w:space="0" w:color="auto"/>
              <w:left w:val="single" w:sz="4" w:space="0" w:color="auto"/>
              <w:bottom w:val="single" w:sz="4" w:space="0" w:color="auto"/>
              <w:right w:val="single" w:sz="4" w:space="0" w:color="auto"/>
            </w:tcBorders>
          </w:tcPr>
          <w:p w14:paraId="5131833C" w14:textId="77777777" w:rsidR="00F24DD2" w:rsidRPr="00F24DD2" w:rsidRDefault="00F24DD2" w:rsidP="00240B1A">
            <w:pPr>
              <w:pStyle w:val="a7"/>
              <w:rPr>
                <w:rFonts w:asciiTheme="minorHAnsi" w:hAnsiTheme="minorHAnsi" w:cstheme="minorHAnsi"/>
                <w:sz w:val="20"/>
                <w:szCs w:val="20"/>
              </w:rPr>
            </w:pPr>
          </w:p>
        </w:tc>
        <w:tc>
          <w:tcPr>
            <w:tcW w:w="3850" w:type="dxa"/>
            <w:tcBorders>
              <w:top w:val="single" w:sz="4" w:space="0" w:color="auto"/>
              <w:left w:val="single" w:sz="4" w:space="0" w:color="auto"/>
              <w:bottom w:val="single" w:sz="4" w:space="0" w:color="auto"/>
              <w:right w:val="single" w:sz="4" w:space="0" w:color="auto"/>
            </w:tcBorders>
          </w:tcPr>
          <w:p w14:paraId="73847D65" w14:textId="77777777" w:rsidR="00F24DD2" w:rsidRPr="00F24DD2" w:rsidRDefault="00F24DD2" w:rsidP="00240B1A">
            <w:pPr>
              <w:pStyle w:val="a7"/>
              <w:rPr>
                <w:rFonts w:asciiTheme="minorHAnsi" w:hAnsiTheme="minorHAnsi" w:cstheme="minorHAnsi"/>
                <w:sz w:val="20"/>
                <w:szCs w:val="20"/>
              </w:rPr>
            </w:pPr>
          </w:p>
        </w:tc>
      </w:tr>
    </w:tbl>
    <w:p w14:paraId="654A3E63" w14:textId="77777777" w:rsidR="00F24DD2" w:rsidRPr="00F24DD2" w:rsidRDefault="00F24DD2" w:rsidP="00F24DD2">
      <w:pPr>
        <w:rPr>
          <w:rFonts w:cstheme="minorHAnsi"/>
          <w:sz w:val="20"/>
          <w:szCs w:val="20"/>
        </w:rPr>
      </w:pPr>
    </w:p>
    <w:p w14:paraId="6C485499" w14:textId="77777777" w:rsidR="00F24DD2" w:rsidRPr="00ED2CC6" w:rsidRDefault="00F24DD2" w:rsidP="00F24DD2">
      <w:pPr>
        <w:rPr>
          <w:rFonts w:cstheme="minorHAnsi"/>
          <w:sz w:val="20"/>
          <w:szCs w:val="20"/>
          <w:lang w:val="ru-RU"/>
        </w:rPr>
      </w:pPr>
      <w:r w:rsidRPr="00ED2CC6">
        <w:rPr>
          <w:rFonts w:cstheme="minorHAnsi"/>
          <w:sz w:val="20"/>
          <w:szCs w:val="20"/>
          <w:lang w:val="ru-RU"/>
        </w:rPr>
        <w:t xml:space="preserve">В инвентарной карточке учета основных средств в результате </w:t>
      </w:r>
      <w:proofErr w:type="spellStart"/>
      <w:r w:rsidRPr="00ED2CC6">
        <w:rPr>
          <w:rFonts w:cstheme="minorHAnsi"/>
          <w:sz w:val="20"/>
          <w:szCs w:val="20"/>
          <w:lang w:val="ru-RU"/>
        </w:rPr>
        <w:t>разукомплектации</w:t>
      </w:r>
      <w:proofErr w:type="spellEnd"/>
      <w:r w:rsidRPr="00ED2CC6">
        <w:rPr>
          <w:rFonts w:cstheme="minorHAnsi"/>
          <w:sz w:val="20"/>
          <w:szCs w:val="20"/>
          <w:lang w:val="ru-RU"/>
        </w:rPr>
        <w:t xml:space="preserve"> (частичной ликвидации) отмечены.</w:t>
      </w:r>
    </w:p>
    <w:p w14:paraId="2DE25C5B" w14:textId="77777777" w:rsidR="00F24DD2" w:rsidRPr="00ED2CC6" w:rsidRDefault="00F24DD2" w:rsidP="00F24DD2">
      <w:pPr>
        <w:rPr>
          <w:rFonts w:cstheme="minorHAnsi"/>
          <w:sz w:val="20"/>
          <w:szCs w:val="20"/>
          <w:lang w:val="ru-RU"/>
        </w:rPr>
      </w:pPr>
    </w:p>
    <w:p w14:paraId="5FFDE2C0"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Главный бухгалтер   ____________________   _________________________</w:t>
      </w:r>
    </w:p>
    <w:p w14:paraId="29F0DBD5"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 xml:space="preserve">                       (</w:t>
      </w:r>
      <w:proofErr w:type="gramStart"/>
      <w:r w:rsidRPr="00F24DD2">
        <w:rPr>
          <w:rFonts w:asciiTheme="minorHAnsi" w:hAnsiTheme="minorHAnsi" w:cstheme="minorHAnsi"/>
          <w:sz w:val="20"/>
          <w:szCs w:val="20"/>
        </w:rPr>
        <w:t xml:space="preserve">подпись)   </w:t>
      </w:r>
      <w:proofErr w:type="gramEnd"/>
      <w:r w:rsidRPr="00F24DD2">
        <w:rPr>
          <w:rFonts w:asciiTheme="minorHAnsi" w:hAnsiTheme="minorHAnsi" w:cstheme="minorHAnsi"/>
          <w:sz w:val="20"/>
          <w:szCs w:val="20"/>
        </w:rPr>
        <w:t xml:space="preserve">          (расшифровка подписи)</w:t>
      </w:r>
    </w:p>
    <w:p w14:paraId="182E4C6E" w14:textId="77777777" w:rsidR="00F24DD2" w:rsidRPr="00ED2CC6" w:rsidRDefault="00F24DD2" w:rsidP="00F24DD2">
      <w:pPr>
        <w:rPr>
          <w:rFonts w:cstheme="minorHAnsi"/>
          <w:sz w:val="20"/>
          <w:szCs w:val="20"/>
          <w:lang w:val="ru-RU"/>
        </w:rPr>
      </w:pPr>
    </w:p>
    <w:p w14:paraId="4336C777" w14:textId="77777777" w:rsidR="00F24DD2" w:rsidRPr="00F24DD2" w:rsidRDefault="00F24DD2" w:rsidP="00F24DD2">
      <w:pPr>
        <w:pStyle w:val="a8"/>
        <w:rPr>
          <w:rFonts w:asciiTheme="minorHAnsi" w:hAnsiTheme="minorHAnsi" w:cstheme="minorHAnsi"/>
          <w:sz w:val="20"/>
          <w:szCs w:val="20"/>
        </w:rPr>
      </w:pPr>
      <w:r w:rsidRPr="00F24DD2">
        <w:rPr>
          <w:rFonts w:asciiTheme="minorHAnsi" w:hAnsiTheme="minorHAnsi" w:cstheme="minorHAnsi"/>
          <w:sz w:val="20"/>
          <w:szCs w:val="20"/>
        </w:rPr>
        <w:t>"______" _____________________________ 20 ___г.</w:t>
      </w:r>
    </w:p>
    <w:p w14:paraId="278F0037" w14:textId="77777777" w:rsidR="00F24DD2" w:rsidRPr="00ED2CC6" w:rsidRDefault="00F24DD2" w:rsidP="00F24DD2">
      <w:pPr>
        <w:rPr>
          <w:rFonts w:cstheme="minorHAnsi"/>
          <w:lang w:val="ru-RU"/>
        </w:rPr>
      </w:pPr>
    </w:p>
    <w:p w14:paraId="34080B9B" w14:textId="77777777" w:rsidR="00F24DD2" w:rsidRPr="00ED2CC6" w:rsidRDefault="00F24DD2" w:rsidP="00F24DD2">
      <w:pPr>
        <w:rPr>
          <w:rFonts w:cstheme="minorHAnsi"/>
          <w:lang w:val="ru-RU" w:eastAsia="x-none"/>
        </w:rPr>
        <w:sectPr w:rsidR="00F24DD2" w:rsidRPr="00ED2CC6" w:rsidSect="00AC6518">
          <w:footnotePr>
            <w:numRestart w:val="eachSect"/>
          </w:footnotePr>
          <w:pgSz w:w="16839" w:h="11907" w:orient="landscape" w:code="9"/>
          <w:pgMar w:top="2269" w:right="1134" w:bottom="851" w:left="1134" w:header="720" w:footer="720" w:gutter="0"/>
          <w:pgNumType w:start="1"/>
          <w:cols w:space="720"/>
          <w:titlePg/>
        </w:sectPr>
      </w:pPr>
    </w:p>
    <w:p w14:paraId="33B21A0B" w14:textId="77777777" w:rsidR="00F24DD2" w:rsidRPr="00ED2CC6" w:rsidRDefault="00F24DD2" w:rsidP="00F24DD2">
      <w:pPr>
        <w:ind w:firstLine="567"/>
        <w:jc w:val="right"/>
        <w:rPr>
          <w:rFonts w:cstheme="minorHAnsi"/>
          <w:lang w:val="ru-RU"/>
        </w:rPr>
      </w:pPr>
    </w:p>
    <w:p w14:paraId="529DDE94" w14:textId="77777777" w:rsidR="00F24DD2" w:rsidRPr="00ED2CC6" w:rsidRDefault="00F24DD2" w:rsidP="00F24DD2">
      <w:pPr>
        <w:jc w:val="center"/>
        <w:rPr>
          <w:rFonts w:cstheme="minorHAnsi"/>
          <w:b/>
          <w:sz w:val="26"/>
          <w:szCs w:val="26"/>
          <w:lang w:val="ru-RU" w:eastAsia="x-none"/>
        </w:rPr>
      </w:pPr>
      <w:r w:rsidRPr="00ED2CC6">
        <w:rPr>
          <w:rFonts w:cstheme="minorHAnsi"/>
          <w:b/>
          <w:sz w:val="26"/>
          <w:szCs w:val="26"/>
          <w:lang w:val="ru-RU" w:eastAsia="x-none"/>
        </w:rPr>
        <w:t xml:space="preserve">14. Акт оценки стоимости </w:t>
      </w:r>
    </w:p>
    <w:p w14:paraId="0D70B1A7" w14:textId="77777777" w:rsidR="00F24DD2" w:rsidRPr="00ED2CC6" w:rsidRDefault="00F24DD2" w:rsidP="002B1BF3">
      <w:pPr>
        <w:spacing w:before="0" w:beforeAutospacing="0" w:after="0" w:afterAutospacing="0"/>
        <w:rPr>
          <w:rFonts w:cstheme="minorHAnsi"/>
          <w:sz w:val="26"/>
          <w:szCs w:val="26"/>
          <w:lang w:val="ru-RU"/>
        </w:rPr>
      </w:pPr>
    </w:p>
    <w:p w14:paraId="375C1DFF" w14:textId="77777777" w:rsidR="00F24DD2" w:rsidRPr="00ED2CC6" w:rsidRDefault="00F24DD2" w:rsidP="002B1BF3">
      <w:pPr>
        <w:spacing w:before="0" w:beforeAutospacing="0" w:after="0" w:afterAutospacing="0"/>
        <w:ind w:right="-199"/>
        <w:jc w:val="center"/>
        <w:rPr>
          <w:rFonts w:eastAsiaTheme="minorEastAsia" w:cstheme="minorHAnsi"/>
          <w:sz w:val="20"/>
          <w:szCs w:val="20"/>
          <w:lang w:val="ru-RU"/>
        </w:rPr>
      </w:pPr>
      <w:r w:rsidRPr="00ED2CC6">
        <w:rPr>
          <w:rFonts w:cstheme="minorHAnsi"/>
          <w:b/>
          <w:bCs/>
          <w:sz w:val="24"/>
          <w:szCs w:val="24"/>
          <w:lang w:val="ru-RU"/>
        </w:rPr>
        <w:t>А К Т №</w:t>
      </w:r>
    </w:p>
    <w:p w14:paraId="2DDBA294" w14:textId="77777777" w:rsidR="00F24DD2" w:rsidRPr="00ED2CC6" w:rsidRDefault="00F24DD2" w:rsidP="002B1BF3">
      <w:pPr>
        <w:spacing w:before="0" w:beforeAutospacing="0" w:after="0" w:afterAutospacing="0"/>
        <w:jc w:val="center"/>
        <w:rPr>
          <w:rFonts w:eastAsiaTheme="minorEastAsia" w:cstheme="minorHAnsi"/>
          <w:sz w:val="20"/>
          <w:szCs w:val="20"/>
          <w:lang w:val="ru-RU"/>
        </w:rPr>
      </w:pPr>
      <w:r w:rsidRPr="00ED2CC6">
        <w:rPr>
          <w:rFonts w:cstheme="minorHAnsi"/>
          <w:sz w:val="24"/>
          <w:szCs w:val="24"/>
          <w:lang w:val="ru-RU"/>
        </w:rPr>
        <w:t>Оценки стоимости</w:t>
      </w:r>
    </w:p>
    <w:p w14:paraId="2E169E73" w14:textId="77777777" w:rsidR="00F24DD2" w:rsidRPr="00ED2CC6" w:rsidRDefault="00F24DD2" w:rsidP="002B1BF3">
      <w:pPr>
        <w:tabs>
          <w:tab w:val="left" w:pos="6740"/>
        </w:tabs>
        <w:spacing w:before="0" w:beforeAutospacing="0" w:after="0" w:afterAutospacing="0"/>
        <w:ind w:left="260"/>
        <w:rPr>
          <w:rFonts w:eastAsiaTheme="minorEastAsia" w:cstheme="minorHAnsi"/>
          <w:sz w:val="20"/>
          <w:szCs w:val="20"/>
          <w:lang w:val="ru-RU"/>
        </w:rPr>
      </w:pPr>
      <w:r w:rsidRPr="00ED2CC6">
        <w:rPr>
          <w:rFonts w:eastAsiaTheme="minorEastAsia" w:cstheme="minorHAnsi"/>
          <w:sz w:val="20"/>
          <w:szCs w:val="20"/>
          <w:lang w:val="ru-RU"/>
        </w:rPr>
        <w:tab/>
      </w:r>
      <w:r w:rsidRPr="00ED2CC6">
        <w:rPr>
          <w:rFonts w:eastAsia="Times" w:cstheme="minorHAnsi"/>
          <w:sz w:val="23"/>
          <w:szCs w:val="23"/>
          <w:lang w:val="ru-RU"/>
        </w:rPr>
        <w:t>«___» _________ 20___</w:t>
      </w:r>
      <w:r w:rsidRPr="00ED2CC6">
        <w:rPr>
          <w:rFonts w:cstheme="minorHAnsi"/>
          <w:sz w:val="23"/>
          <w:szCs w:val="23"/>
          <w:lang w:val="ru-RU"/>
        </w:rPr>
        <w:t>г</w:t>
      </w:r>
      <w:r w:rsidRPr="00ED2CC6">
        <w:rPr>
          <w:rFonts w:eastAsia="Times" w:cstheme="minorHAnsi"/>
          <w:sz w:val="23"/>
          <w:szCs w:val="23"/>
          <w:lang w:val="ru-RU"/>
        </w:rPr>
        <w:t>.</w:t>
      </w:r>
    </w:p>
    <w:p w14:paraId="627D4308" w14:textId="77777777" w:rsidR="00F24DD2" w:rsidRPr="00ED2CC6" w:rsidRDefault="00F24DD2" w:rsidP="002B1BF3">
      <w:pPr>
        <w:spacing w:before="0" w:beforeAutospacing="0" w:after="0" w:afterAutospacing="0"/>
        <w:ind w:left="980"/>
        <w:rPr>
          <w:rFonts w:eastAsiaTheme="minorEastAsia" w:cstheme="minorHAnsi"/>
          <w:sz w:val="20"/>
          <w:szCs w:val="20"/>
          <w:lang w:val="ru-RU"/>
        </w:rPr>
      </w:pPr>
      <w:r w:rsidRPr="00ED2CC6">
        <w:rPr>
          <w:rFonts w:cstheme="minorHAnsi"/>
          <w:sz w:val="24"/>
          <w:szCs w:val="24"/>
          <w:lang w:val="ru-RU"/>
        </w:rPr>
        <w:t>Мы</w:t>
      </w:r>
      <w:r w:rsidRPr="00ED2CC6">
        <w:rPr>
          <w:rFonts w:eastAsia="Times" w:cstheme="minorHAnsi"/>
          <w:sz w:val="24"/>
          <w:szCs w:val="24"/>
          <w:lang w:val="ru-RU"/>
        </w:rPr>
        <w:t>,</w:t>
      </w:r>
      <w:r w:rsidRPr="00ED2CC6">
        <w:rPr>
          <w:rFonts w:cstheme="minorHAnsi"/>
          <w:sz w:val="24"/>
          <w:szCs w:val="24"/>
          <w:lang w:val="ru-RU"/>
        </w:rPr>
        <w:t xml:space="preserve"> нижеподписавшаяся комиссия</w:t>
      </w:r>
      <w:r w:rsidRPr="00ED2CC6">
        <w:rPr>
          <w:rFonts w:eastAsia="Times" w:cstheme="minorHAnsi"/>
          <w:sz w:val="24"/>
          <w:szCs w:val="24"/>
          <w:lang w:val="ru-RU"/>
        </w:rPr>
        <w:t>,</w:t>
      </w:r>
      <w:r w:rsidRPr="00ED2CC6">
        <w:rPr>
          <w:rFonts w:cstheme="minorHAnsi"/>
          <w:sz w:val="24"/>
          <w:szCs w:val="24"/>
          <w:lang w:val="ru-RU"/>
        </w:rPr>
        <w:t xml:space="preserve"> в составе</w:t>
      </w:r>
      <w:r w:rsidRPr="00ED2CC6">
        <w:rPr>
          <w:rFonts w:eastAsia="Times" w:cstheme="minorHAnsi"/>
          <w:sz w:val="24"/>
          <w:szCs w:val="24"/>
          <w:lang w:val="ru-RU"/>
        </w:rPr>
        <w:t>:</w:t>
      </w:r>
    </w:p>
    <w:p w14:paraId="7A8166BD"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cstheme="minorHAnsi"/>
          <w:sz w:val="24"/>
          <w:szCs w:val="24"/>
          <w:lang w:val="ru-RU"/>
        </w:rPr>
        <w:t>Председатель</w:t>
      </w:r>
      <w:r w:rsidRPr="00ED2CC6">
        <w:rPr>
          <w:rFonts w:eastAsia="Times" w:cstheme="minorHAnsi"/>
          <w:sz w:val="24"/>
          <w:szCs w:val="24"/>
          <w:lang w:val="ru-RU"/>
        </w:rPr>
        <w:t>________________________________________________________________</w:t>
      </w:r>
    </w:p>
    <w:p w14:paraId="514F62E3"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cstheme="minorHAnsi"/>
          <w:sz w:val="24"/>
          <w:szCs w:val="24"/>
          <w:lang w:val="ru-RU"/>
        </w:rPr>
        <w:t>Члены комиссии</w:t>
      </w:r>
      <w:r w:rsidRPr="00ED2CC6">
        <w:rPr>
          <w:rFonts w:eastAsia="Times" w:cstheme="minorHAnsi"/>
          <w:sz w:val="24"/>
          <w:szCs w:val="24"/>
          <w:lang w:val="ru-RU"/>
        </w:rPr>
        <w:t>: ____________________________________________________________</w:t>
      </w:r>
    </w:p>
    <w:p w14:paraId="6D916C9D" w14:textId="77777777" w:rsidR="00F24DD2" w:rsidRPr="00ED2CC6" w:rsidRDefault="00F24DD2" w:rsidP="002B1BF3">
      <w:pPr>
        <w:spacing w:before="0" w:beforeAutospacing="0" w:after="0" w:afterAutospacing="0"/>
        <w:ind w:left="200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w:t>
      </w:r>
    </w:p>
    <w:p w14:paraId="7F00AE2E" w14:textId="77777777" w:rsidR="00F24DD2" w:rsidRPr="00ED2CC6" w:rsidRDefault="00F24DD2" w:rsidP="002B1BF3">
      <w:pPr>
        <w:spacing w:before="0" w:beforeAutospacing="0" w:after="0" w:afterAutospacing="0"/>
        <w:ind w:left="200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w:t>
      </w:r>
    </w:p>
    <w:p w14:paraId="58271152" w14:textId="77777777" w:rsidR="00F24DD2" w:rsidRPr="00ED2CC6" w:rsidRDefault="00F24DD2" w:rsidP="002B1BF3">
      <w:pPr>
        <w:spacing w:before="0" w:beforeAutospacing="0" w:after="0" w:afterAutospacing="0"/>
        <w:ind w:left="194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w:t>
      </w:r>
    </w:p>
    <w:p w14:paraId="6DD0654E" w14:textId="77777777" w:rsidR="00F24DD2" w:rsidRPr="00ED2CC6" w:rsidRDefault="00F24DD2" w:rsidP="002B1BF3">
      <w:pPr>
        <w:spacing w:before="0" w:beforeAutospacing="0" w:after="0" w:afterAutospacing="0"/>
        <w:ind w:left="182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w:t>
      </w:r>
    </w:p>
    <w:p w14:paraId="6ECB5E77" w14:textId="77777777" w:rsidR="00F24DD2" w:rsidRPr="00ED2CC6" w:rsidRDefault="00F24DD2" w:rsidP="002B1BF3">
      <w:pPr>
        <w:spacing w:before="0" w:beforeAutospacing="0" w:after="0" w:afterAutospacing="0"/>
        <w:ind w:left="980"/>
        <w:rPr>
          <w:rFonts w:eastAsiaTheme="minorEastAsia" w:cstheme="minorHAnsi"/>
          <w:sz w:val="20"/>
          <w:szCs w:val="20"/>
          <w:lang w:val="ru-RU"/>
        </w:rPr>
      </w:pPr>
      <w:r w:rsidRPr="00ED2CC6">
        <w:rPr>
          <w:rFonts w:cstheme="minorHAnsi"/>
          <w:sz w:val="24"/>
          <w:szCs w:val="24"/>
          <w:lang w:val="ru-RU"/>
        </w:rPr>
        <w:t>Составили настоящий акт в том</w:t>
      </w:r>
      <w:r w:rsidRPr="00ED2CC6">
        <w:rPr>
          <w:rFonts w:eastAsia="Times" w:cstheme="minorHAnsi"/>
          <w:sz w:val="24"/>
          <w:szCs w:val="24"/>
          <w:lang w:val="ru-RU"/>
        </w:rPr>
        <w:t>,</w:t>
      </w:r>
      <w:r w:rsidRPr="00ED2CC6">
        <w:rPr>
          <w:rFonts w:cstheme="minorHAnsi"/>
          <w:sz w:val="24"/>
          <w:szCs w:val="24"/>
          <w:lang w:val="ru-RU"/>
        </w:rPr>
        <w:t xml:space="preserve"> что </w:t>
      </w:r>
      <w:r w:rsidRPr="00ED2CC6">
        <w:rPr>
          <w:rFonts w:eastAsia="Times" w:cstheme="minorHAnsi"/>
          <w:sz w:val="24"/>
          <w:szCs w:val="24"/>
          <w:lang w:val="ru-RU"/>
        </w:rPr>
        <w:t>______________________________________</w:t>
      </w:r>
    </w:p>
    <w:p w14:paraId="0AF3E243" w14:textId="77777777" w:rsidR="00F24DD2" w:rsidRPr="00ED2CC6" w:rsidRDefault="00F24DD2" w:rsidP="002B1BF3">
      <w:pPr>
        <w:spacing w:before="0" w:beforeAutospacing="0" w:after="0" w:afterAutospacing="0"/>
        <w:ind w:left="4820"/>
        <w:rPr>
          <w:rFonts w:eastAsiaTheme="minorEastAsia" w:cstheme="minorHAnsi"/>
          <w:sz w:val="20"/>
          <w:szCs w:val="20"/>
          <w:lang w:val="ru-RU"/>
        </w:rPr>
      </w:pPr>
      <w:r w:rsidRPr="00ED2CC6">
        <w:rPr>
          <w:rFonts w:eastAsia="Times" w:cstheme="minorHAnsi"/>
          <w:sz w:val="16"/>
          <w:szCs w:val="16"/>
          <w:lang w:val="ru-RU"/>
        </w:rPr>
        <w:t>(</w:t>
      </w:r>
      <w:r w:rsidRPr="00ED2CC6">
        <w:rPr>
          <w:rFonts w:cstheme="minorHAnsi"/>
          <w:sz w:val="16"/>
          <w:szCs w:val="16"/>
          <w:lang w:val="ru-RU"/>
        </w:rPr>
        <w:t>Благотворитель</w:t>
      </w:r>
      <w:r w:rsidRPr="00ED2CC6">
        <w:rPr>
          <w:rFonts w:eastAsia="Times" w:cstheme="minorHAnsi"/>
          <w:sz w:val="16"/>
          <w:szCs w:val="16"/>
          <w:lang w:val="ru-RU"/>
        </w:rPr>
        <w:t>)</w:t>
      </w:r>
    </w:p>
    <w:p w14:paraId="493BCE86" w14:textId="77777777" w:rsidR="00F24DD2" w:rsidRPr="00ED2CC6" w:rsidRDefault="00F24DD2" w:rsidP="002B1BF3">
      <w:pPr>
        <w:spacing w:before="0" w:beforeAutospacing="0" w:after="0" w:afterAutospacing="0" w:line="238" w:lineRule="auto"/>
        <w:ind w:left="260"/>
        <w:rPr>
          <w:rFonts w:eastAsiaTheme="minorEastAsia" w:cstheme="minorHAnsi"/>
          <w:sz w:val="20"/>
          <w:szCs w:val="20"/>
          <w:lang w:val="ru-RU"/>
        </w:rPr>
      </w:pPr>
      <w:proofErr w:type="gramStart"/>
      <w:r w:rsidRPr="00ED2CC6">
        <w:rPr>
          <w:rFonts w:cstheme="minorHAnsi"/>
          <w:sz w:val="24"/>
          <w:szCs w:val="24"/>
          <w:lang w:val="ru-RU"/>
        </w:rPr>
        <w:t>передал  по</w:t>
      </w:r>
      <w:proofErr w:type="gramEnd"/>
      <w:r w:rsidRPr="00ED2CC6">
        <w:rPr>
          <w:rFonts w:cstheme="minorHAnsi"/>
          <w:sz w:val="24"/>
          <w:szCs w:val="24"/>
          <w:lang w:val="ru-RU"/>
        </w:rPr>
        <w:t xml:space="preserve"> договору пожертвования</w:t>
      </w:r>
    </w:p>
    <w:p w14:paraId="166ECEA3" w14:textId="77777777" w:rsidR="00F24DD2" w:rsidRPr="00ED2CC6" w:rsidRDefault="00F24DD2" w:rsidP="002B1BF3">
      <w:pPr>
        <w:spacing w:before="0" w:beforeAutospacing="0" w:after="0" w:afterAutospacing="0" w:line="3" w:lineRule="exact"/>
        <w:rPr>
          <w:rFonts w:eastAsiaTheme="minorEastAsia" w:cstheme="minorHAnsi"/>
          <w:sz w:val="24"/>
          <w:szCs w:val="24"/>
          <w:lang w:val="ru-RU"/>
        </w:rPr>
      </w:pPr>
    </w:p>
    <w:p w14:paraId="33FA0288"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193FE18B"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16"/>
          <w:szCs w:val="16"/>
          <w:lang w:val="ru-RU"/>
        </w:rPr>
        <w:t>(</w:t>
      </w:r>
      <w:r w:rsidRPr="00ED2CC6">
        <w:rPr>
          <w:rFonts w:cstheme="minorHAnsi"/>
          <w:sz w:val="16"/>
          <w:szCs w:val="16"/>
          <w:lang w:val="ru-RU"/>
        </w:rPr>
        <w:t>наименование учреждения</w:t>
      </w:r>
      <w:r w:rsidRPr="00ED2CC6">
        <w:rPr>
          <w:rFonts w:eastAsia="Times" w:cstheme="minorHAnsi"/>
          <w:sz w:val="16"/>
          <w:szCs w:val="16"/>
          <w:lang w:val="ru-RU"/>
        </w:rPr>
        <w:t>)</w:t>
      </w:r>
    </w:p>
    <w:p w14:paraId="42BC4592" w14:textId="77777777" w:rsidR="00F24DD2" w:rsidRPr="00ED2CC6" w:rsidRDefault="00F24DD2" w:rsidP="002B1BF3">
      <w:pPr>
        <w:spacing w:before="0" w:beforeAutospacing="0" w:after="0" w:afterAutospacing="0" w:line="238" w:lineRule="auto"/>
        <w:ind w:left="260"/>
        <w:rPr>
          <w:rFonts w:eastAsiaTheme="minorEastAsia" w:cstheme="minorHAnsi"/>
          <w:sz w:val="20"/>
          <w:szCs w:val="20"/>
          <w:lang w:val="ru-RU"/>
        </w:rPr>
      </w:pPr>
      <w:r w:rsidRPr="00ED2CC6">
        <w:rPr>
          <w:rFonts w:cstheme="minorHAnsi"/>
          <w:sz w:val="24"/>
          <w:szCs w:val="24"/>
          <w:lang w:val="ru-RU"/>
        </w:rPr>
        <w:t>следующие материальные ценности</w:t>
      </w:r>
      <w:r w:rsidRPr="00ED2CC6">
        <w:rPr>
          <w:rFonts w:eastAsia="Times" w:cstheme="minorHAnsi"/>
          <w:sz w:val="24"/>
          <w:szCs w:val="24"/>
          <w:lang w:val="ru-RU"/>
        </w:rPr>
        <w:t>: ___________________________________________</w:t>
      </w:r>
    </w:p>
    <w:p w14:paraId="4BC5D518" w14:textId="77777777" w:rsidR="00F24DD2" w:rsidRPr="00ED2CC6" w:rsidRDefault="00F24DD2" w:rsidP="002B1BF3">
      <w:pPr>
        <w:spacing w:before="0" w:beforeAutospacing="0" w:after="0" w:afterAutospacing="0" w:line="22" w:lineRule="exact"/>
        <w:rPr>
          <w:rFonts w:eastAsiaTheme="minorEastAsia" w:cstheme="minorHAnsi"/>
          <w:sz w:val="24"/>
          <w:szCs w:val="24"/>
          <w:lang w:val="ru-RU"/>
        </w:rPr>
      </w:pPr>
    </w:p>
    <w:p w14:paraId="7F8CD880"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595A9E16"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______________________________________________________________________________________________________________________________________________________</w:t>
      </w:r>
    </w:p>
    <w:p w14:paraId="046F87F0"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45BEC2C7"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424315CC" w14:textId="77777777" w:rsidR="00F24DD2" w:rsidRPr="00ED2CC6" w:rsidRDefault="00F24DD2" w:rsidP="002B1BF3">
      <w:pPr>
        <w:spacing w:before="0" w:beforeAutospacing="0" w:after="0" w:afterAutospacing="0" w:line="10" w:lineRule="exact"/>
        <w:rPr>
          <w:rFonts w:eastAsiaTheme="minorEastAsia" w:cstheme="minorHAnsi"/>
          <w:sz w:val="24"/>
          <w:szCs w:val="24"/>
          <w:lang w:val="ru-RU"/>
        </w:rPr>
      </w:pPr>
    </w:p>
    <w:p w14:paraId="22A81438" w14:textId="77777777" w:rsidR="00F24DD2" w:rsidRPr="00ED2CC6" w:rsidRDefault="00F24DD2" w:rsidP="002B1BF3">
      <w:pPr>
        <w:spacing w:before="0" w:beforeAutospacing="0" w:after="0" w:afterAutospacing="0" w:line="235" w:lineRule="auto"/>
        <w:ind w:left="260"/>
        <w:rPr>
          <w:rFonts w:eastAsiaTheme="minorEastAsia" w:cstheme="minorHAnsi"/>
          <w:sz w:val="20"/>
          <w:szCs w:val="20"/>
          <w:lang w:val="ru-RU"/>
        </w:rPr>
      </w:pPr>
      <w:r w:rsidRPr="00ED2CC6">
        <w:rPr>
          <w:rFonts w:cstheme="minorHAnsi"/>
          <w:sz w:val="24"/>
          <w:szCs w:val="24"/>
          <w:lang w:val="ru-RU"/>
        </w:rPr>
        <w:t>На основании визуального осмотра и информации о рыночных ценах</w:t>
      </w:r>
      <w:r w:rsidRPr="00ED2CC6">
        <w:rPr>
          <w:rFonts w:eastAsia="Times" w:cstheme="minorHAnsi"/>
          <w:sz w:val="24"/>
          <w:szCs w:val="24"/>
          <w:lang w:val="ru-RU"/>
        </w:rPr>
        <w:t>,</w:t>
      </w:r>
      <w:r w:rsidRPr="00ED2CC6">
        <w:rPr>
          <w:rFonts w:cstheme="minorHAnsi"/>
          <w:sz w:val="24"/>
          <w:szCs w:val="24"/>
          <w:lang w:val="ru-RU"/>
        </w:rPr>
        <w:t xml:space="preserve"> опубликованных в СМИ</w:t>
      </w:r>
      <w:r w:rsidRPr="00ED2CC6">
        <w:rPr>
          <w:rFonts w:eastAsia="Times" w:cstheme="minorHAnsi"/>
          <w:sz w:val="24"/>
          <w:szCs w:val="24"/>
          <w:lang w:val="ru-RU"/>
        </w:rPr>
        <w:t>,</w:t>
      </w:r>
      <w:r w:rsidRPr="00ED2CC6">
        <w:rPr>
          <w:rFonts w:cstheme="minorHAnsi"/>
          <w:sz w:val="24"/>
          <w:szCs w:val="24"/>
          <w:lang w:val="ru-RU"/>
        </w:rPr>
        <w:t xml:space="preserve"> комиссия</w:t>
      </w:r>
      <w:r w:rsidRPr="00ED2CC6">
        <w:rPr>
          <w:rFonts w:eastAsia="Times" w:cstheme="minorHAnsi"/>
          <w:sz w:val="24"/>
          <w:szCs w:val="24"/>
          <w:lang w:val="ru-RU"/>
        </w:rPr>
        <w:t>,</w:t>
      </w:r>
      <w:r w:rsidRPr="00ED2CC6">
        <w:rPr>
          <w:rFonts w:cstheme="minorHAnsi"/>
          <w:sz w:val="24"/>
          <w:szCs w:val="24"/>
          <w:lang w:val="ru-RU"/>
        </w:rPr>
        <w:t xml:space="preserve"> назначенная приказом № </w:t>
      </w:r>
      <w:r w:rsidRPr="00ED2CC6">
        <w:rPr>
          <w:rFonts w:eastAsia="Times" w:cstheme="minorHAnsi"/>
          <w:sz w:val="24"/>
          <w:szCs w:val="24"/>
          <w:lang w:val="ru-RU"/>
        </w:rPr>
        <w:t>___</w:t>
      </w:r>
      <w:r w:rsidRPr="00ED2CC6">
        <w:rPr>
          <w:rFonts w:cstheme="minorHAnsi"/>
          <w:sz w:val="24"/>
          <w:szCs w:val="24"/>
          <w:lang w:val="ru-RU"/>
        </w:rPr>
        <w:t xml:space="preserve"> от </w:t>
      </w:r>
      <w:r w:rsidRPr="00ED2CC6">
        <w:rPr>
          <w:rFonts w:eastAsia="Times" w:cstheme="minorHAnsi"/>
          <w:sz w:val="24"/>
          <w:szCs w:val="24"/>
          <w:lang w:val="ru-RU"/>
        </w:rPr>
        <w:t>«___» _________ 202_</w:t>
      </w:r>
      <w:r w:rsidRPr="00ED2CC6">
        <w:rPr>
          <w:rFonts w:cstheme="minorHAnsi"/>
          <w:sz w:val="24"/>
          <w:szCs w:val="24"/>
          <w:lang w:val="ru-RU"/>
        </w:rPr>
        <w:t>г</w:t>
      </w:r>
      <w:r w:rsidRPr="00ED2CC6">
        <w:rPr>
          <w:rFonts w:eastAsia="Times" w:cstheme="minorHAnsi"/>
          <w:sz w:val="24"/>
          <w:szCs w:val="24"/>
          <w:lang w:val="ru-RU"/>
        </w:rPr>
        <w:t>.</w:t>
      </w:r>
      <w:r w:rsidRPr="00ED2CC6">
        <w:rPr>
          <w:rFonts w:cstheme="minorHAnsi"/>
          <w:sz w:val="24"/>
          <w:szCs w:val="24"/>
          <w:lang w:val="ru-RU"/>
        </w:rPr>
        <w:t xml:space="preserve"> оценила</w:t>
      </w:r>
    </w:p>
    <w:p w14:paraId="251C6B68" w14:textId="77777777" w:rsidR="00F24DD2" w:rsidRPr="00ED2CC6" w:rsidRDefault="00F24DD2" w:rsidP="002B1BF3">
      <w:pPr>
        <w:spacing w:before="0" w:beforeAutospacing="0" w:after="0" w:afterAutospacing="0" w:line="1" w:lineRule="exact"/>
        <w:rPr>
          <w:rFonts w:eastAsiaTheme="minorEastAsia" w:cstheme="minorHAnsi"/>
          <w:sz w:val="24"/>
          <w:szCs w:val="24"/>
          <w:lang w:val="ru-RU"/>
        </w:rPr>
      </w:pPr>
    </w:p>
    <w:p w14:paraId="4E513E10"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cstheme="minorHAnsi"/>
          <w:sz w:val="24"/>
          <w:szCs w:val="24"/>
          <w:lang w:val="ru-RU"/>
        </w:rPr>
        <w:t>стоимость пожертвованного имущества</w:t>
      </w:r>
      <w:r w:rsidRPr="00ED2CC6">
        <w:rPr>
          <w:rFonts w:eastAsia="Times" w:cstheme="minorHAnsi"/>
          <w:sz w:val="24"/>
          <w:szCs w:val="24"/>
          <w:lang w:val="ru-RU"/>
        </w:rPr>
        <w:t>: ________________________________________</w:t>
      </w:r>
    </w:p>
    <w:p w14:paraId="1DC6B804" w14:textId="77777777" w:rsidR="00F24DD2" w:rsidRPr="00ED2CC6" w:rsidRDefault="00F24DD2" w:rsidP="002B1BF3">
      <w:pPr>
        <w:spacing w:before="0" w:beforeAutospacing="0" w:after="0" w:afterAutospacing="0" w:line="19" w:lineRule="exact"/>
        <w:rPr>
          <w:rFonts w:eastAsiaTheme="minorEastAsia" w:cstheme="minorHAnsi"/>
          <w:sz w:val="24"/>
          <w:szCs w:val="24"/>
          <w:lang w:val="ru-RU"/>
        </w:rPr>
      </w:pPr>
    </w:p>
    <w:p w14:paraId="6B8E40E0"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4B5BBFE5"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19DD8B09"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632B9FC0" w14:textId="77777777" w:rsidR="00F24DD2" w:rsidRPr="00ED2CC6" w:rsidRDefault="00F24DD2" w:rsidP="002B1BF3">
      <w:pPr>
        <w:spacing w:before="0" w:beforeAutospacing="0" w:after="0" w:afterAutospacing="0"/>
        <w:ind w:left="260"/>
        <w:rPr>
          <w:rFonts w:eastAsiaTheme="minorEastAsia" w:cstheme="minorHAnsi"/>
          <w:sz w:val="20"/>
          <w:szCs w:val="20"/>
          <w:lang w:val="ru-RU"/>
        </w:rPr>
      </w:pPr>
      <w:r w:rsidRPr="00ED2CC6">
        <w:rPr>
          <w:rFonts w:eastAsia="Times" w:cstheme="minorHAnsi"/>
          <w:sz w:val="24"/>
          <w:szCs w:val="24"/>
          <w:lang w:val="ru-RU"/>
        </w:rPr>
        <w:t>___________________________________________________________________________</w:t>
      </w:r>
    </w:p>
    <w:p w14:paraId="1B9C6D88" w14:textId="77777777" w:rsidR="00F24DD2" w:rsidRPr="00ED2CC6" w:rsidRDefault="00F24DD2" w:rsidP="002B1BF3">
      <w:pPr>
        <w:spacing w:before="0" w:beforeAutospacing="0" w:after="0" w:afterAutospacing="0" w:line="200" w:lineRule="exact"/>
        <w:rPr>
          <w:rFonts w:eastAsiaTheme="minorEastAsia" w:cstheme="minorHAnsi"/>
          <w:sz w:val="24"/>
          <w:szCs w:val="24"/>
          <w:lang w:val="ru-RU"/>
        </w:rPr>
      </w:pPr>
    </w:p>
    <w:p w14:paraId="5B22B9A5" w14:textId="77777777" w:rsidR="00F24DD2" w:rsidRPr="00ED2CC6" w:rsidRDefault="00F24DD2" w:rsidP="002B1BF3">
      <w:pPr>
        <w:spacing w:before="0" w:beforeAutospacing="0" w:after="0" w:afterAutospacing="0" w:line="200" w:lineRule="exact"/>
        <w:rPr>
          <w:rFonts w:eastAsiaTheme="minorEastAsia" w:cstheme="minorHAnsi"/>
          <w:sz w:val="24"/>
          <w:szCs w:val="24"/>
          <w:lang w:val="ru-RU"/>
        </w:rPr>
      </w:pPr>
    </w:p>
    <w:p w14:paraId="5E38D478" w14:textId="77777777" w:rsidR="00F24DD2" w:rsidRPr="00ED2CC6" w:rsidRDefault="00F24DD2" w:rsidP="002B1BF3">
      <w:pPr>
        <w:spacing w:before="0" w:beforeAutospacing="0" w:after="0" w:afterAutospacing="0"/>
        <w:ind w:left="260"/>
        <w:rPr>
          <w:rFonts w:eastAsia="Times" w:cstheme="minorHAnsi"/>
          <w:sz w:val="23"/>
          <w:szCs w:val="23"/>
          <w:lang w:val="ru-RU"/>
        </w:rPr>
      </w:pPr>
      <w:r w:rsidRPr="00ED2CC6">
        <w:rPr>
          <w:rFonts w:cstheme="minorHAnsi"/>
          <w:sz w:val="23"/>
          <w:szCs w:val="23"/>
          <w:lang w:val="ru-RU"/>
        </w:rPr>
        <w:t>Председатель комиссии</w:t>
      </w:r>
      <w:r w:rsidRPr="00ED2CC6">
        <w:rPr>
          <w:rFonts w:eastAsia="Times" w:cstheme="minorHAnsi"/>
          <w:sz w:val="23"/>
          <w:szCs w:val="23"/>
          <w:lang w:val="ru-RU"/>
        </w:rPr>
        <w:t>:</w:t>
      </w:r>
    </w:p>
    <w:p w14:paraId="453BDE27" w14:textId="77777777" w:rsidR="00F24DD2" w:rsidRPr="00ED2CC6" w:rsidRDefault="00F24DD2" w:rsidP="002B1BF3">
      <w:pPr>
        <w:spacing w:before="0" w:beforeAutospacing="0" w:after="0" w:afterAutospacing="0" w:line="86" w:lineRule="exact"/>
        <w:rPr>
          <w:rFonts w:eastAsiaTheme="minorEastAsia" w:cstheme="minorHAnsi"/>
          <w:sz w:val="24"/>
          <w:szCs w:val="24"/>
          <w:lang w:val="ru-RU"/>
        </w:rPr>
      </w:pPr>
    </w:p>
    <w:p w14:paraId="24C660DA" w14:textId="77777777" w:rsidR="00F24DD2" w:rsidRPr="00ED2CC6" w:rsidRDefault="00F24DD2" w:rsidP="002B1BF3">
      <w:pPr>
        <w:spacing w:before="0" w:beforeAutospacing="0" w:after="0" w:afterAutospacing="0" w:line="86" w:lineRule="exact"/>
        <w:rPr>
          <w:rFonts w:eastAsiaTheme="minorEastAsia" w:cstheme="minorHAnsi"/>
          <w:sz w:val="24"/>
          <w:szCs w:val="24"/>
          <w:lang w:val="ru-RU"/>
        </w:rPr>
      </w:pPr>
    </w:p>
    <w:p w14:paraId="697E4723" w14:textId="77777777" w:rsidR="00F24DD2" w:rsidRPr="00ED2CC6" w:rsidRDefault="00F24DD2" w:rsidP="002B1BF3">
      <w:pPr>
        <w:spacing w:before="0" w:beforeAutospacing="0" w:after="0" w:afterAutospacing="0" w:line="86" w:lineRule="exact"/>
        <w:rPr>
          <w:rFonts w:eastAsiaTheme="minorEastAsia" w:cstheme="minorHAnsi"/>
          <w:sz w:val="24"/>
          <w:szCs w:val="24"/>
          <w:lang w:val="ru-RU"/>
        </w:rPr>
      </w:pPr>
    </w:p>
    <w:p w14:paraId="2C7BEF8B" w14:textId="77777777" w:rsidR="00F24DD2" w:rsidRPr="00ED2CC6" w:rsidRDefault="00F24DD2" w:rsidP="002B1BF3">
      <w:pPr>
        <w:spacing w:before="0" w:beforeAutospacing="0" w:after="0" w:afterAutospacing="0"/>
        <w:ind w:left="260"/>
        <w:rPr>
          <w:rFonts w:eastAsia="Times" w:cstheme="minorHAnsi"/>
          <w:sz w:val="23"/>
          <w:szCs w:val="23"/>
          <w:lang w:val="ru-RU"/>
        </w:rPr>
      </w:pPr>
      <w:r w:rsidRPr="00ED2CC6">
        <w:rPr>
          <w:rFonts w:cstheme="minorHAnsi"/>
          <w:sz w:val="23"/>
          <w:szCs w:val="23"/>
          <w:lang w:val="ru-RU"/>
        </w:rPr>
        <w:t>Члены комиссии</w:t>
      </w:r>
      <w:r w:rsidRPr="00ED2CC6">
        <w:rPr>
          <w:rFonts w:eastAsia="Times" w:cstheme="minorHAnsi"/>
          <w:sz w:val="23"/>
          <w:szCs w:val="23"/>
          <w:lang w:val="ru-RU"/>
        </w:rPr>
        <w:t>:</w:t>
      </w:r>
    </w:p>
    <w:p w14:paraId="29A17B91" w14:textId="77777777" w:rsidR="00F24DD2" w:rsidRPr="00ED2CC6" w:rsidRDefault="00F24DD2" w:rsidP="002B1BF3">
      <w:pPr>
        <w:spacing w:before="0" w:beforeAutospacing="0" w:after="0" w:afterAutospacing="0"/>
        <w:ind w:left="260"/>
        <w:rPr>
          <w:rFonts w:eastAsia="Times" w:cstheme="minorHAnsi"/>
          <w:sz w:val="23"/>
          <w:szCs w:val="23"/>
          <w:lang w:val="ru-RU"/>
        </w:rPr>
      </w:pPr>
    </w:p>
    <w:p w14:paraId="330E3BE0" w14:textId="77777777" w:rsidR="00F24DD2" w:rsidRPr="00F24DD2" w:rsidRDefault="00F24DD2" w:rsidP="002B1BF3">
      <w:pPr>
        <w:pStyle w:val="s1"/>
        <w:shd w:val="clear" w:color="auto" w:fill="FFFFFF"/>
        <w:spacing w:before="0" w:beforeAutospacing="0" w:after="0" w:afterAutospacing="0"/>
        <w:ind w:firstLine="720"/>
        <w:jc w:val="both"/>
        <w:rPr>
          <w:rFonts w:asciiTheme="minorHAnsi" w:hAnsiTheme="minorHAnsi" w:cstheme="minorHAnsi"/>
          <w:bCs/>
          <w:sz w:val="26"/>
          <w:szCs w:val="26"/>
        </w:rPr>
      </w:pPr>
    </w:p>
    <w:p w14:paraId="441BBDD1" w14:textId="77777777" w:rsidR="00F24DD2" w:rsidRPr="00F24DD2" w:rsidRDefault="00F24DD2" w:rsidP="00F24DD2">
      <w:pPr>
        <w:pStyle w:val="s1"/>
        <w:shd w:val="clear" w:color="auto" w:fill="FFFFFF"/>
        <w:spacing w:before="0" w:beforeAutospacing="0" w:after="0" w:afterAutospacing="0"/>
        <w:ind w:firstLine="720"/>
        <w:jc w:val="both"/>
        <w:rPr>
          <w:rFonts w:asciiTheme="minorHAnsi" w:hAnsiTheme="minorHAnsi" w:cstheme="minorHAnsi"/>
          <w:bCs/>
          <w:sz w:val="26"/>
          <w:szCs w:val="26"/>
        </w:rPr>
      </w:pPr>
    </w:p>
    <w:p w14:paraId="774DD2AA" w14:textId="77777777" w:rsidR="00F24DD2" w:rsidRPr="00ED2CC6" w:rsidRDefault="00F24DD2" w:rsidP="00F24DD2">
      <w:pPr>
        <w:ind w:firstLine="567"/>
        <w:jc w:val="right"/>
        <w:rPr>
          <w:rFonts w:cstheme="minorHAnsi"/>
          <w:lang w:val="ru-RU"/>
        </w:rPr>
      </w:pPr>
    </w:p>
    <w:p w14:paraId="7F97B87E" w14:textId="77777777" w:rsidR="00F24DD2" w:rsidRPr="00ED2CC6" w:rsidRDefault="00F24DD2" w:rsidP="00F24DD2">
      <w:pPr>
        <w:ind w:firstLine="567"/>
        <w:jc w:val="right"/>
        <w:rPr>
          <w:rFonts w:cstheme="minorHAnsi"/>
          <w:lang w:val="ru-RU"/>
        </w:rPr>
      </w:pPr>
    </w:p>
    <w:p w14:paraId="7A8DB9F9" w14:textId="77777777" w:rsidR="00F24DD2" w:rsidRPr="00ED2CC6" w:rsidRDefault="00F24DD2" w:rsidP="00F24DD2">
      <w:pPr>
        <w:ind w:firstLine="567"/>
        <w:jc w:val="right"/>
        <w:rPr>
          <w:rFonts w:cstheme="minorHAnsi"/>
          <w:lang w:val="ru-RU"/>
        </w:rPr>
      </w:pPr>
    </w:p>
    <w:p w14:paraId="2A247D92" w14:textId="77777777" w:rsidR="00F24DD2" w:rsidRPr="00ED2CC6" w:rsidRDefault="00F24DD2" w:rsidP="00F24DD2">
      <w:pPr>
        <w:ind w:firstLine="567"/>
        <w:jc w:val="right"/>
        <w:rPr>
          <w:rFonts w:cstheme="minorHAnsi"/>
          <w:lang w:val="ru-RU"/>
        </w:rPr>
      </w:pPr>
    </w:p>
    <w:p w14:paraId="54F2041C" w14:textId="77777777" w:rsidR="00F24DD2" w:rsidRPr="00ED2CC6" w:rsidRDefault="00F24DD2" w:rsidP="00F24DD2">
      <w:pPr>
        <w:ind w:firstLine="567"/>
        <w:jc w:val="right"/>
        <w:rPr>
          <w:rFonts w:cstheme="minorHAnsi"/>
          <w:lang w:val="ru-RU"/>
        </w:rPr>
      </w:pPr>
    </w:p>
    <w:p w14:paraId="6394773E" w14:textId="77777777" w:rsidR="00F24DD2" w:rsidRPr="00ED2CC6" w:rsidRDefault="00F24DD2" w:rsidP="00F24DD2">
      <w:pPr>
        <w:ind w:firstLine="567"/>
        <w:jc w:val="right"/>
        <w:rPr>
          <w:rFonts w:cstheme="minorHAnsi"/>
          <w:lang w:val="ru-RU"/>
        </w:rPr>
      </w:pPr>
    </w:p>
    <w:p w14:paraId="51AF73E4" w14:textId="77777777" w:rsidR="00F24DD2" w:rsidRPr="00ED2CC6" w:rsidRDefault="00F24DD2" w:rsidP="00F24DD2">
      <w:pPr>
        <w:ind w:firstLine="567"/>
        <w:jc w:val="center"/>
        <w:rPr>
          <w:rFonts w:cstheme="minorHAnsi"/>
          <w:b/>
          <w:bCs/>
          <w:sz w:val="26"/>
          <w:szCs w:val="26"/>
          <w:lang w:val="ru-RU"/>
        </w:rPr>
      </w:pPr>
      <w:r w:rsidRPr="00ED2CC6">
        <w:rPr>
          <w:rFonts w:cstheme="minorHAnsi"/>
          <w:b/>
          <w:bCs/>
          <w:sz w:val="26"/>
          <w:szCs w:val="26"/>
          <w:lang w:val="ru-RU"/>
        </w:rPr>
        <w:lastRenderedPageBreak/>
        <w:t>15. Акт по выявлению признаков обесценения активов</w:t>
      </w:r>
    </w:p>
    <w:p w14:paraId="70AE6BEF" w14:textId="77777777" w:rsidR="00F24DD2" w:rsidRPr="00ED2CC6" w:rsidRDefault="00F24DD2" w:rsidP="002B1BF3">
      <w:pPr>
        <w:spacing w:before="0" w:beforeAutospacing="0" w:after="0" w:afterAutospacing="0"/>
        <w:jc w:val="right"/>
        <w:rPr>
          <w:rFonts w:cstheme="minorHAnsi"/>
          <w:sz w:val="24"/>
          <w:szCs w:val="24"/>
          <w:lang w:val="ru-RU"/>
        </w:rPr>
      </w:pPr>
      <w:r w:rsidRPr="00ED2CC6">
        <w:rPr>
          <w:rFonts w:cstheme="minorHAnsi"/>
          <w:sz w:val="28"/>
          <w:szCs w:val="28"/>
          <w:lang w:val="ru-RU"/>
        </w:rPr>
        <w:t xml:space="preserve">                             </w:t>
      </w:r>
      <w:r w:rsidRPr="00ED2CC6">
        <w:rPr>
          <w:rFonts w:cstheme="minorHAnsi"/>
          <w:sz w:val="24"/>
          <w:szCs w:val="24"/>
          <w:lang w:val="ru-RU"/>
        </w:rPr>
        <w:t>УТВЕРЖДАЮ</w:t>
      </w:r>
    </w:p>
    <w:p w14:paraId="6E6F97F9" w14:textId="77777777" w:rsidR="00F24DD2" w:rsidRPr="00ED2CC6" w:rsidRDefault="00F24DD2" w:rsidP="002B1BF3">
      <w:pPr>
        <w:spacing w:before="0" w:beforeAutospacing="0" w:after="0" w:afterAutospacing="0"/>
        <w:jc w:val="right"/>
        <w:rPr>
          <w:rFonts w:cstheme="minorHAnsi"/>
          <w:sz w:val="26"/>
          <w:szCs w:val="26"/>
          <w:lang w:val="ru-RU"/>
        </w:rPr>
      </w:pPr>
      <w:r w:rsidRPr="00ED2CC6">
        <w:rPr>
          <w:rFonts w:cstheme="minorHAnsi"/>
          <w:sz w:val="24"/>
          <w:szCs w:val="24"/>
          <w:lang w:val="ru-RU"/>
        </w:rPr>
        <w:t xml:space="preserve">                                                                                     </w:t>
      </w:r>
      <w:r w:rsidRPr="00ED2CC6">
        <w:rPr>
          <w:rFonts w:cstheme="minorHAnsi"/>
          <w:sz w:val="26"/>
          <w:szCs w:val="26"/>
          <w:lang w:val="ru-RU"/>
        </w:rPr>
        <w:t>Руководитель Наименование учреждения</w:t>
      </w:r>
    </w:p>
    <w:p w14:paraId="4A2617E1" w14:textId="77777777" w:rsidR="00F24DD2" w:rsidRPr="00ED2CC6" w:rsidRDefault="00F24DD2" w:rsidP="002B1BF3">
      <w:pPr>
        <w:spacing w:before="0" w:beforeAutospacing="0" w:after="0" w:afterAutospacing="0"/>
        <w:jc w:val="right"/>
        <w:rPr>
          <w:rFonts w:cstheme="minorHAnsi"/>
          <w:sz w:val="24"/>
          <w:szCs w:val="24"/>
          <w:lang w:val="ru-RU"/>
        </w:rPr>
      </w:pPr>
      <w:r w:rsidRPr="00ED2CC6">
        <w:rPr>
          <w:rFonts w:cstheme="minorHAnsi"/>
          <w:sz w:val="24"/>
          <w:szCs w:val="24"/>
          <w:lang w:val="ru-RU"/>
        </w:rPr>
        <w:t xml:space="preserve">                                                                                               __________  ________________</w:t>
      </w:r>
    </w:p>
    <w:p w14:paraId="326EE649" w14:textId="77777777" w:rsidR="00F24DD2" w:rsidRPr="00ED2CC6" w:rsidRDefault="00F24DD2" w:rsidP="002B1BF3">
      <w:pPr>
        <w:spacing w:before="0" w:beforeAutospacing="0" w:after="0" w:afterAutospacing="0"/>
        <w:jc w:val="right"/>
        <w:rPr>
          <w:rFonts w:cstheme="minorHAnsi"/>
          <w:sz w:val="18"/>
          <w:szCs w:val="18"/>
          <w:lang w:val="ru-RU"/>
        </w:rPr>
      </w:pPr>
      <w:r w:rsidRPr="00ED2CC6">
        <w:rPr>
          <w:rFonts w:cstheme="minorHAnsi"/>
          <w:sz w:val="18"/>
          <w:szCs w:val="18"/>
          <w:lang w:val="ru-RU"/>
        </w:rPr>
        <w:t xml:space="preserve">                                                                                                                                    (</w:t>
      </w:r>
      <w:proofErr w:type="gramStart"/>
      <w:r w:rsidRPr="00ED2CC6">
        <w:rPr>
          <w:rFonts w:cstheme="minorHAnsi"/>
          <w:sz w:val="18"/>
          <w:szCs w:val="18"/>
          <w:lang w:val="ru-RU"/>
        </w:rPr>
        <w:t xml:space="preserve">подпись)   </w:t>
      </w:r>
      <w:proofErr w:type="gramEnd"/>
      <w:r w:rsidRPr="00ED2CC6">
        <w:rPr>
          <w:rFonts w:cstheme="minorHAnsi"/>
          <w:sz w:val="18"/>
          <w:szCs w:val="18"/>
          <w:lang w:val="ru-RU"/>
        </w:rPr>
        <w:t xml:space="preserve">     (расшифровка подписи)</w:t>
      </w:r>
    </w:p>
    <w:p w14:paraId="6385464D" w14:textId="77777777" w:rsidR="00F24DD2" w:rsidRPr="00ED2CC6" w:rsidRDefault="00F24DD2" w:rsidP="002B1BF3">
      <w:pPr>
        <w:spacing w:before="0" w:beforeAutospacing="0" w:after="0" w:afterAutospacing="0"/>
        <w:jc w:val="right"/>
        <w:rPr>
          <w:rFonts w:cstheme="minorHAnsi"/>
          <w:sz w:val="24"/>
          <w:szCs w:val="24"/>
          <w:lang w:val="ru-RU"/>
        </w:rPr>
      </w:pPr>
      <w:r w:rsidRPr="00ED2CC6">
        <w:rPr>
          <w:rFonts w:cstheme="minorHAnsi"/>
          <w:sz w:val="24"/>
          <w:szCs w:val="24"/>
          <w:lang w:val="ru-RU"/>
        </w:rPr>
        <w:t xml:space="preserve">                                                                                                  «____» __________20__ г.</w:t>
      </w:r>
    </w:p>
    <w:p w14:paraId="0577C169" w14:textId="77777777" w:rsidR="002B1BF3" w:rsidRDefault="002B1BF3" w:rsidP="002B1BF3">
      <w:pPr>
        <w:spacing w:before="0" w:beforeAutospacing="0" w:after="0" w:afterAutospacing="0"/>
        <w:jc w:val="right"/>
        <w:rPr>
          <w:rFonts w:cstheme="minorHAnsi"/>
          <w:sz w:val="24"/>
          <w:szCs w:val="24"/>
          <w:lang w:val="ru-RU"/>
        </w:rPr>
      </w:pPr>
    </w:p>
    <w:p w14:paraId="0AE6D244" w14:textId="0E023353" w:rsidR="00F24DD2" w:rsidRPr="00ED2CC6" w:rsidRDefault="00F24DD2" w:rsidP="002B1BF3">
      <w:pPr>
        <w:spacing w:before="0" w:beforeAutospacing="0" w:after="0" w:afterAutospacing="0"/>
        <w:jc w:val="center"/>
        <w:rPr>
          <w:rFonts w:cstheme="minorHAnsi"/>
          <w:sz w:val="24"/>
          <w:szCs w:val="24"/>
          <w:lang w:val="ru-RU"/>
        </w:rPr>
      </w:pPr>
      <w:r w:rsidRPr="00ED2CC6">
        <w:rPr>
          <w:rFonts w:cstheme="minorHAnsi"/>
          <w:sz w:val="24"/>
          <w:szCs w:val="24"/>
          <w:lang w:val="ru-RU"/>
        </w:rPr>
        <w:t xml:space="preserve">Акт определения </w:t>
      </w:r>
      <w:proofErr w:type="gramStart"/>
      <w:r w:rsidRPr="00ED2CC6">
        <w:rPr>
          <w:rFonts w:cstheme="minorHAnsi"/>
          <w:sz w:val="24"/>
          <w:szCs w:val="24"/>
          <w:lang w:val="ru-RU"/>
        </w:rPr>
        <w:t>справедливой  (</w:t>
      </w:r>
      <w:proofErr w:type="gramEnd"/>
      <w:r w:rsidRPr="00ED2CC6">
        <w:rPr>
          <w:rFonts w:cstheme="minorHAnsi"/>
          <w:sz w:val="24"/>
          <w:szCs w:val="24"/>
          <w:lang w:val="ru-RU"/>
        </w:rPr>
        <w:t xml:space="preserve">оценочной) стоимости </w:t>
      </w:r>
    </w:p>
    <w:p w14:paraId="541D2975" w14:textId="77777777" w:rsidR="00F24DD2" w:rsidRPr="00ED2CC6" w:rsidRDefault="00F24DD2" w:rsidP="002B1BF3">
      <w:pPr>
        <w:spacing w:before="0" w:beforeAutospacing="0" w:after="0" w:afterAutospacing="0"/>
        <w:jc w:val="center"/>
        <w:rPr>
          <w:rFonts w:cstheme="minorHAnsi"/>
          <w:sz w:val="24"/>
          <w:szCs w:val="24"/>
          <w:lang w:val="ru-RU"/>
        </w:rPr>
      </w:pPr>
    </w:p>
    <w:p w14:paraId="7DCC5487" w14:textId="77777777" w:rsidR="00F24DD2" w:rsidRPr="00ED2CC6" w:rsidRDefault="00F24DD2" w:rsidP="002B1BF3">
      <w:pPr>
        <w:spacing w:before="0" w:beforeAutospacing="0" w:after="0" w:afterAutospacing="0"/>
        <w:jc w:val="center"/>
        <w:rPr>
          <w:rFonts w:cstheme="minorHAnsi"/>
          <w:sz w:val="24"/>
          <w:szCs w:val="24"/>
          <w:lang w:val="ru-RU"/>
        </w:rPr>
      </w:pPr>
      <w:r w:rsidRPr="00ED2CC6">
        <w:rPr>
          <w:rFonts w:cstheme="minorHAnsi"/>
          <w:sz w:val="24"/>
          <w:szCs w:val="24"/>
          <w:lang w:val="ru-RU"/>
        </w:rPr>
        <w:t xml:space="preserve"> на «__</w:t>
      </w:r>
      <w:proofErr w:type="gramStart"/>
      <w:r w:rsidRPr="00ED2CC6">
        <w:rPr>
          <w:rFonts w:cstheme="minorHAnsi"/>
          <w:sz w:val="24"/>
          <w:szCs w:val="24"/>
          <w:lang w:val="ru-RU"/>
        </w:rPr>
        <w:t>_»_</w:t>
      </w:r>
      <w:proofErr w:type="gramEnd"/>
      <w:r w:rsidRPr="00ED2CC6">
        <w:rPr>
          <w:rFonts w:cstheme="minorHAnsi"/>
          <w:sz w:val="24"/>
          <w:szCs w:val="24"/>
          <w:lang w:val="ru-RU"/>
        </w:rPr>
        <w:t>_____20__г.</w:t>
      </w:r>
    </w:p>
    <w:p w14:paraId="22D3B5E2" w14:textId="77777777" w:rsidR="00F24DD2" w:rsidRPr="00ED2CC6" w:rsidRDefault="00F24DD2" w:rsidP="002B1BF3">
      <w:pPr>
        <w:spacing w:before="0" w:beforeAutospacing="0" w:after="0" w:afterAutospacing="0"/>
        <w:jc w:val="center"/>
        <w:rPr>
          <w:rFonts w:cstheme="minorHAnsi"/>
          <w:sz w:val="24"/>
          <w:szCs w:val="24"/>
          <w:lang w:val="ru-RU"/>
        </w:rPr>
      </w:pPr>
    </w:p>
    <w:p w14:paraId="2EF555E0" w14:textId="77777777" w:rsidR="00F24DD2" w:rsidRPr="00ED2CC6" w:rsidRDefault="00F24DD2" w:rsidP="002B1BF3">
      <w:pPr>
        <w:spacing w:before="0" w:beforeAutospacing="0" w:after="0" w:afterAutospacing="0"/>
        <w:rPr>
          <w:rFonts w:cstheme="minorHAnsi"/>
          <w:sz w:val="26"/>
          <w:szCs w:val="26"/>
          <w:lang w:val="ru-RU"/>
        </w:rPr>
      </w:pPr>
      <w:r w:rsidRPr="00ED2CC6">
        <w:rPr>
          <w:rFonts w:cstheme="minorHAnsi"/>
          <w:sz w:val="26"/>
          <w:szCs w:val="26"/>
          <w:lang w:val="ru-RU"/>
        </w:rPr>
        <w:t xml:space="preserve">Дата                                                                                                          </w:t>
      </w:r>
      <w:proofErr w:type="spellStart"/>
      <w:r w:rsidRPr="00ED2CC6">
        <w:rPr>
          <w:rFonts w:cstheme="minorHAnsi"/>
          <w:sz w:val="26"/>
          <w:szCs w:val="26"/>
          <w:lang w:val="ru-RU"/>
        </w:rPr>
        <w:t>г.Нижний</w:t>
      </w:r>
      <w:proofErr w:type="spellEnd"/>
      <w:r w:rsidRPr="00ED2CC6">
        <w:rPr>
          <w:rFonts w:cstheme="minorHAnsi"/>
          <w:sz w:val="26"/>
          <w:szCs w:val="26"/>
          <w:lang w:val="ru-RU"/>
        </w:rPr>
        <w:t xml:space="preserve"> Новгород </w:t>
      </w:r>
    </w:p>
    <w:p w14:paraId="14EC43C0" w14:textId="77777777" w:rsidR="00F24DD2" w:rsidRPr="00ED2CC6" w:rsidRDefault="00F24DD2" w:rsidP="002B1BF3">
      <w:pPr>
        <w:spacing w:before="0" w:beforeAutospacing="0" w:after="0" w:afterAutospacing="0"/>
        <w:rPr>
          <w:rFonts w:cstheme="minorHAnsi"/>
          <w:sz w:val="26"/>
          <w:szCs w:val="26"/>
          <w:lang w:val="ru-RU"/>
        </w:rPr>
      </w:pPr>
      <w:r w:rsidRPr="00ED2CC6">
        <w:rPr>
          <w:rFonts w:cstheme="minorHAnsi"/>
          <w:sz w:val="26"/>
          <w:szCs w:val="26"/>
          <w:lang w:val="ru-RU"/>
        </w:rPr>
        <w:t xml:space="preserve">Комиссия в составе: </w:t>
      </w:r>
      <w:proofErr w:type="gramStart"/>
      <w:r w:rsidRPr="00ED2CC6">
        <w:rPr>
          <w:rFonts w:cstheme="minorHAnsi"/>
          <w:sz w:val="26"/>
          <w:szCs w:val="26"/>
          <w:lang w:val="ru-RU"/>
        </w:rPr>
        <w:t>председателя  комиссии</w:t>
      </w:r>
      <w:proofErr w:type="gramEnd"/>
      <w:r w:rsidRPr="00ED2CC6">
        <w:rPr>
          <w:rFonts w:cstheme="minorHAnsi"/>
          <w:sz w:val="26"/>
          <w:szCs w:val="26"/>
          <w:lang w:val="ru-RU"/>
        </w:rPr>
        <w:t xml:space="preserve">, ______________________________________________________________________, </w:t>
      </w:r>
    </w:p>
    <w:p w14:paraId="46EFDA44" w14:textId="77777777" w:rsidR="00F24DD2" w:rsidRPr="00ED2CC6" w:rsidRDefault="00F24DD2" w:rsidP="002B1BF3">
      <w:pPr>
        <w:spacing w:before="0" w:beforeAutospacing="0" w:after="0" w:afterAutospacing="0"/>
        <w:rPr>
          <w:rFonts w:cstheme="minorHAnsi"/>
          <w:sz w:val="26"/>
          <w:szCs w:val="26"/>
          <w:vertAlign w:val="subscript"/>
          <w:lang w:val="ru-RU"/>
        </w:rPr>
      </w:pPr>
      <w:r w:rsidRPr="00ED2CC6">
        <w:rPr>
          <w:rFonts w:cstheme="minorHAnsi"/>
          <w:sz w:val="26"/>
          <w:szCs w:val="26"/>
          <w:vertAlign w:val="subscript"/>
          <w:lang w:val="ru-RU"/>
        </w:rPr>
        <w:t xml:space="preserve">                                                                                (должность, ФИО)</w:t>
      </w:r>
    </w:p>
    <w:p w14:paraId="7A954169"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членов комиссии: </w:t>
      </w:r>
    </w:p>
    <w:p w14:paraId="4AFB49C3"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1)____________________________________________________________________, </w:t>
      </w:r>
    </w:p>
    <w:p w14:paraId="254997FB"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13583F5E"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2)______________ ______________________________________________________,</w:t>
      </w:r>
    </w:p>
    <w:p w14:paraId="3B83C20E"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48B862CF"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3)________________________________________________________________,</w:t>
      </w:r>
    </w:p>
    <w:p w14:paraId="64B3833A"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55BE34B7"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назначенная приказом № ___ от _____________ составила настоящий акт о том, что при проведении инвентаризации активов в целях обеспечения достоверности данных годовой бухгалтерской отчетности установила наличие (отсутствие) признаков обесценения активов по состоянию на __________________ и пришла к заключению: провести тестирование на обесценение следующих активов:</w:t>
      </w:r>
    </w:p>
    <w:tbl>
      <w:tblPr>
        <w:tblStyle w:val="aa"/>
        <w:tblW w:w="0" w:type="auto"/>
        <w:tblLook w:val="04A0" w:firstRow="1" w:lastRow="0" w:firstColumn="1" w:lastColumn="0" w:noHBand="0" w:noVBand="1"/>
      </w:tblPr>
      <w:tblGrid>
        <w:gridCol w:w="556"/>
        <w:gridCol w:w="2322"/>
        <w:gridCol w:w="1616"/>
        <w:gridCol w:w="1399"/>
        <w:gridCol w:w="1407"/>
        <w:gridCol w:w="1387"/>
        <w:gridCol w:w="1509"/>
      </w:tblGrid>
      <w:tr w:rsidR="00F24DD2" w:rsidRPr="00F24DD2" w14:paraId="03920420" w14:textId="77777777" w:rsidTr="00240B1A">
        <w:tc>
          <w:tcPr>
            <w:tcW w:w="556" w:type="dxa"/>
          </w:tcPr>
          <w:p w14:paraId="7CF938DA" w14:textId="77777777" w:rsidR="00F24DD2" w:rsidRPr="00F24DD2" w:rsidRDefault="00F24DD2" w:rsidP="002B1BF3">
            <w:pPr>
              <w:spacing w:beforeAutospacing="0" w:afterAutospacing="0"/>
              <w:rPr>
                <w:rFonts w:cstheme="minorHAnsi"/>
                <w:sz w:val="24"/>
                <w:szCs w:val="24"/>
              </w:rPr>
            </w:pPr>
            <w:r w:rsidRPr="00F24DD2">
              <w:rPr>
                <w:rFonts w:cstheme="minorHAnsi"/>
                <w:sz w:val="24"/>
                <w:szCs w:val="24"/>
              </w:rPr>
              <w:t>№ п/п</w:t>
            </w:r>
          </w:p>
        </w:tc>
        <w:tc>
          <w:tcPr>
            <w:tcW w:w="2322" w:type="dxa"/>
          </w:tcPr>
          <w:p w14:paraId="00070460" w14:textId="77777777" w:rsidR="00F24DD2" w:rsidRPr="00F24DD2" w:rsidRDefault="00F24DD2" w:rsidP="002B1BF3">
            <w:pPr>
              <w:spacing w:beforeAutospacing="0" w:afterAutospacing="0"/>
              <w:rPr>
                <w:rFonts w:cstheme="minorHAnsi"/>
                <w:sz w:val="24"/>
                <w:szCs w:val="24"/>
              </w:rPr>
            </w:pPr>
            <w:proofErr w:type="spellStart"/>
            <w:r w:rsidRPr="00F24DD2">
              <w:rPr>
                <w:rFonts w:cstheme="minorHAnsi"/>
                <w:sz w:val="24"/>
                <w:szCs w:val="24"/>
              </w:rPr>
              <w:t>Наименование</w:t>
            </w:r>
            <w:proofErr w:type="spellEnd"/>
            <w:r w:rsidRPr="00F24DD2">
              <w:rPr>
                <w:rFonts w:cstheme="minorHAnsi"/>
                <w:sz w:val="24"/>
                <w:szCs w:val="24"/>
              </w:rPr>
              <w:t xml:space="preserve"> </w:t>
            </w:r>
            <w:proofErr w:type="spellStart"/>
            <w:r w:rsidRPr="00F24DD2">
              <w:rPr>
                <w:rFonts w:cstheme="minorHAnsi"/>
                <w:sz w:val="24"/>
                <w:szCs w:val="24"/>
              </w:rPr>
              <w:t>объекта</w:t>
            </w:r>
            <w:proofErr w:type="spellEnd"/>
          </w:p>
        </w:tc>
        <w:tc>
          <w:tcPr>
            <w:tcW w:w="1616" w:type="dxa"/>
          </w:tcPr>
          <w:p w14:paraId="283F900C" w14:textId="77777777" w:rsidR="00F24DD2" w:rsidRPr="00F24DD2" w:rsidRDefault="00F24DD2" w:rsidP="002B1BF3">
            <w:pPr>
              <w:spacing w:beforeAutospacing="0" w:afterAutospacing="0"/>
              <w:rPr>
                <w:rFonts w:cstheme="minorHAnsi"/>
                <w:sz w:val="24"/>
                <w:szCs w:val="24"/>
              </w:rPr>
            </w:pPr>
            <w:proofErr w:type="spellStart"/>
            <w:r w:rsidRPr="00F24DD2">
              <w:rPr>
                <w:rFonts w:cstheme="minorHAnsi"/>
                <w:sz w:val="24"/>
                <w:szCs w:val="24"/>
              </w:rPr>
              <w:t>Инвентарный</w:t>
            </w:r>
            <w:proofErr w:type="spellEnd"/>
            <w:r w:rsidRPr="00F24DD2">
              <w:rPr>
                <w:rFonts w:cstheme="minorHAnsi"/>
                <w:sz w:val="24"/>
                <w:szCs w:val="24"/>
              </w:rPr>
              <w:t xml:space="preserve"> </w:t>
            </w:r>
            <w:proofErr w:type="spellStart"/>
            <w:r w:rsidRPr="00F24DD2">
              <w:rPr>
                <w:rFonts w:cstheme="minorHAnsi"/>
                <w:sz w:val="24"/>
                <w:szCs w:val="24"/>
              </w:rPr>
              <w:t>номер</w:t>
            </w:r>
            <w:proofErr w:type="spellEnd"/>
          </w:p>
        </w:tc>
        <w:tc>
          <w:tcPr>
            <w:tcW w:w="1399" w:type="dxa"/>
          </w:tcPr>
          <w:p w14:paraId="2985E68B" w14:textId="77777777" w:rsidR="00F24DD2" w:rsidRPr="00F24DD2" w:rsidRDefault="00F24DD2" w:rsidP="002B1BF3">
            <w:pPr>
              <w:spacing w:beforeAutospacing="0" w:afterAutospacing="0"/>
              <w:rPr>
                <w:rFonts w:cstheme="minorHAnsi"/>
                <w:sz w:val="24"/>
                <w:szCs w:val="24"/>
              </w:rPr>
            </w:pPr>
            <w:proofErr w:type="spellStart"/>
            <w:r w:rsidRPr="00F24DD2">
              <w:rPr>
                <w:rFonts w:cstheme="minorHAnsi"/>
                <w:sz w:val="24"/>
                <w:szCs w:val="24"/>
              </w:rPr>
              <w:t>Балансовая</w:t>
            </w:r>
            <w:proofErr w:type="spellEnd"/>
            <w:r w:rsidRPr="00F24DD2">
              <w:rPr>
                <w:rFonts w:cstheme="minorHAnsi"/>
                <w:sz w:val="24"/>
                <w:szCs w:val="24"/>
              </w:rPr>
              <w:t xml:space="preserve"> </w:t>
            </w:r>
            <w:proofErr w:type="spellStart"/>
            <w:r w:rsidRPr="00F24DD2">
              <w:rPr>
                <w:rFonts w:cstheme="minorHAnsi"/>
                <w:sz w:val="24"/>
                <w:szCs w:val="24"/>
              </w:rPr>
              <w:t>стоимость</w:t>
            </w:r>
            <w:proofErr w:type="spellEnd"/>
            <w:r w:rsidRPr="00F24DD2">
              <w:rPr>
                <w:rFonts w:cstheme="minorHAnsi"/>
                <w:sz w:val="24"/>
                <w:szCs w:val="24"/>
              </w:rPr>
              <w:t xml:space="preserve"> </w:t>
            </w:r>
            <w:proofErr w:type="spellStart"/>
            <w:r w:rsidRPr="00F24DD2">
              <w:rPr>
                <w:rFonts w:cstheme="minorHAnsi"/>
                <w:sz w:val="24"/>
                <w:szCs w:val="24"/>
              </w:rPr>
              <w:t>объекта</w:t>
            </w:r>
            <w:proofErr w:type="spellEnd"/>
            <w:r w:rsidRPr="00F24DD2">
              <w:rPr>
                <w:rFonts w:cstheme="minorHAnsi"/>
                <w:sz w:val="24"/>
                <w:szCs w:val="24"/>
              </w:rPr>
              <w:t xml:space="preserve">, </w:t>
            </w:r>
            <w:proofErr w:type="spellStart"/>
            <w:r w:rsidRPr="00F24DD2">
              <w:rPr>
                <w:rFonts w:cstheme="minorHAnsi"/>
                <w:sz w:val="24"/>
                <w:szCs w:val="24"/>
              </w:rPr>
              <w:t>руб</w:t>
            </w:r>
            <w:proofErr w:type="spellEnd"/>
            <w:r w:rsidRPr="00F24DD2">
              <w:rPr>
                <w:rFonts w:cstheme="minorHAnsi"/>
                <w:sz w:val="24"/>
                <w:szCs w:val="24"/>
              </w:rPr>
              <w:t>.</w:t>
            </w:r>
          </w:p>
        </w:tc>
        <w:tc>
          <w:tcPr>
            <w:tcW w:w="1407" w:type="dxa"/>
          </w:tcPr>
          <w:p w14:paraId="10EA1CDE" w14:textId="77777777" w:rsidR="00F24DD2" w:rsidRPr="00F24DD2" w:rsidRDefault="00F24DD2" w:rsidP="002B1BF3">
            <w:pPr>
              <w:spacing w:beforeAutospacing="0" w:afterAutospacing="0"/>
              <w:rPr>
                <w:rFonts w:cstheme="minorHAnsi"/>
                <w:sz w:val="24"/>
                <w:szCs w:val="24"/>
              </w:rPr>
            </w:pPr>
            <w:proofErr w:type="spellStart"/>
            <w:r w:rsidRPr="00F24DD2">
              <w:rPr>
                <w:rFonts w:cstheme="minorHAnsi"/>
                <w:sz w:val="24"/>
                <w:szCs w:val="24"/>
              </w:rPr>
              <w:t>Остаточная</w:t>
            </w:r>
            <w:proofErr w:type="spellEnd"/>
            <w:r w:rsidRPr="00F24DD2">
              <w:rPr>
                <w:rFonts w:cstheme="minorHAnsi"/>
                <w:sz w:val="24"/>
                <w:szCs w:val="24"/>
              </w:rPr>
              <w:t xml:space="preserve"> </w:t>
            </w:r>
            <w:proofErr w:type="spellStart"/>
            <w:r w:rsidRPr="00F24DD2">
              <w:rPr>
                <w:rFonts w:cstheme="minorHAnsi"/>
                <w:sz w:val="24"/>
                <w:szCs w:val="24"/>
              </w:rPr>
              <w:t>стоимость</w:t>
            </w:r>
            <w:proofErr w:type="spellEnd"/>
            <w:r w:rsidRPr="00F24DD2">
              <w:rPr>
                <w:rFonts w:cstheme="minorHAnsi"/>
                <w:sz w:val="24"/>
                <w:szCs w:val="24"/>
              </w:rPr>
              <w:t xml:space="preserve"> </w:t>
            </w:r>
            <w:proofErr w:type="spellStart"/>
            <w:r w:rsidRPr="00F24DD2">
              <w:rPr>
                <w:rFonts w:cstheme="minorHAnsi"/>
                <w:sz w:val="24"/>
                <w:szCs w:val="24"/>
              </w:rPr>
              <w:t>объекта</w:t>
            </w:r>
            <w:proofErr w:type="spellEnd"/>
            <w:r w:rsidRPr="00F24DD2">
              <w:rPr>
                <w:rFonts w:cstheme="minorHAnsi"/>
                <w:sz w:val="24"/>
                <w:szCs w:val="24"/>
              </w:rPr>
              <w:t xml:space="preserve">, </w:t>
            </w:r>
            <w:proofErr w:type="spellStart"/>
            <w:r w:rsidRPr="00F24DD2">
              <w:rPr>
                <w:rFonts w:cstheme="minorHAnsi"/>
                <w:sz w:val="24"/>
                <w:szCs w:val="24"/>
              </w:rPr>
              <w:t>руб</w:t>
            </w:r>
            <w:proofErr w:type="spellEnd"/>
            <w:r w:rsidRPr="00F24DD2">
              <w:rPr>
                <w:rFonts w:cstheme="minorHAnsi"/>
                <w:sz w:val="24"/>
                <w:szCs w:val="24"/>
              </w:rPr>
              <w:t>.</w:t>
            </w:r>
          </w:p>
        </w:tc>
        <w:tc>
          <w:tcPr>
            <w:tcW w:w="1387" w:type="dxa"/>
          </w:tcPr>
          <w:p w14:paraId="0062373C" w14:textId="77777777" w:rsidR="00F24DD2" w:rsidRPr="00F24DD2" w:rsidRDefault="00F24DD2" w:rsidP="002B1BF3">
            <w:pPr>
              <w:spacing w:beforeAutospacing="0" w:afterAutospacing="0"/>
              <w:rPr>
                <w:rFonts w:cstheme="minorHAnsi"/>
                <w:sz w:val="24"/>
                <w:szCs w:val="24"/>
              </w:rPr>
            </w:pPr>
            <w:proofErr w:type="spellStart"/>
            <w:r w:rsidRPr="00F24DD2">
              <w:rPr>
                <w:rFonts w:cstheme="minorHAnsi"/>
                <w:sz w:val="24"/>
                <w:szCs w:val="24"/>
              </w:rPr>
              <w:t>Актив</w:t>
            </w:r>
            <w:proofErr w:type="spellEnd"/>
            <w:r w:rsidRPr="00F24DD2">
              <w:rPr>
                <w:rFonts w:cstheme="minorHAnsi"/>
                <w:sz w:val="24"/>
                <w:szCs w:val="24"/>
              </w:rPr>
              <w:t xml:space="preserve"> ГДП/</w:t>
            </w:r>
            <w:proofErr w:type="spellStart"/>
            <w:r w:rsidRPr="00F24DD2">
              <w:rPr>
                <w:rFonts w:cstheme="minorHAnsi"/>
                <w:sz w:val="24"/>
                <w:szCs w:val="24"/>
              </w:rPr>
              <w:t>актив</w:t>
            </w:r>
            <w:proofErr w:type="spellEnd"/>
            <w:r w:rsidRPr="00F24DD2">
              <w:rPr>
                <w:rFonts w:cstheme="minorHAnsi"/>
                <w:sz w:val="24"/>
                <w:szCs w:val="24"/>
              </w:rPr>
              <w:t xml:space="preserve"> </w:t>
            </w:r>
            <w:proofErr w:type="spellStart"/>
            <w:r w:rsidRPr="00F24DD2">
              <w:rPr>
                <w:rFonts w:cstheme="minorHAnsi"/>
                <w:sz w:val="24"/>
                <w:szCs w:val="24"/>
              </w:rPr>
              <w:t>нГДП</w:t>
            </w:r>
            <w:proofErr w:type="spellEnd"/>
          </w:p>
        </w:tc>
        <w:tc>
          <w:tcPr>
            <w:tcW w:w="1509" w:type="dxa"/>
          </w:tcPr>
          <w:p w14:paraId="52EDB051" w14:textId="77777777" w:rsidR="00F24DD2" w:rsidRPr="00F24DD2" w:rsidRDefault="00F24DD2" w:rsidP="002B1BF3">
            <w:pPr>
              <w:spacing w:beforeAutospacing="0" w:afterAutospacing="0"/>
              <w:rPr>
                <w:rFonts w:cstheme="minorHAnsi"/>
                <w:sz w:val="24"/>
                <w:szCs w:val="24"/>
              </w:rPr>
            </w:pPr>
            <w:proofErr w:type="spellStart"/>
            <w:r w:rsidRPr="00F24DD2">
              <w:rPr>
                <w:rFonts w:cstheme="minorHAnsi"/>
                <w:sz w:val="24"/>
                <w:szCs w:val="24"/>
              </w:rPr>
              <w:t>Признак</w:t>
            </w:r>
            <w:proofErr w:type="spellEnd"/>
            <w:r w:rsidRPr="00F24DD2">
              <w:rPr>
                <w:rFonts w:cstheme="minorHAnsi"/>
                <w:sz w:val="24"/>
                <w:szCs w:val="24"/>
              </w:rPr>
              <w:t xml:space="preserve"> </w:t>
            </w:r>
            <w:proofErr w:type="spellStart"/>
            <w:r w:rsidRPr="00F24DD2">
              <w:rPr>
                <w:rFonts w:cstheme="minorHAnsi"/>
                <w:sz w:val="24"/>
                <w:szCs w:val="24"/>
              </w:rPr>
              <w:t>обесценения</w:t>
            </w:r>
            <w:proofErr w:type="spellEnd"/>
          </w:p>
        </w:tc>
      </w:tr>
      <w:tr w:rsidR="00F24DD2" w:rsidRPr="00F24DD2" w14:paraId="5815D5D6" w14:textId="77777777" w:rsidTr="00240B1A">
        <w:tc>
          <w:tcPr>
            <w:tcW w:w="556" w:type="dxa"/>
          </w:tcPr>
          <w:p w14:paraId="13B4E252" w14:textId="77777777" w:rsidR="00F24DD2" w:rsidRPr="00F24DD2" w:rsidRDefault="00F24DD2" w:rsidP="002B1BF3">
            <w:pPr>
              <w:spacing w:beforeAutospacing="0" w:afterAutospacing="0"/>
              <w:rPr>
                <w:rFonts w:cstheme="minorHAnsi"/>
                <w:sz w:val="24"/>
                <w:szCs w:val="24"/>
              </w:rPr>
            </w:pPr>
          </w:p>
        </w:tc>
        <w:tc>
          <w:tcPr>
            <w:tcW w:w="2322" w:type="dxa"/>
          </w:tcPr>
          <w:p w14:paraId="1D5B1B17" w14:textId="77777777" w:rsidR="00F24DD2" w:rsidRPr="00F24DD2" w:rsidRDefault="00F24DD2" w:rsidP="002B1BF3">
            <w:pPr>
              <w:spacing w:beforeAutospacing="0" w:afterAutospacing="0"/>
              <w:rPr>
                <w:rFonts w:cstheme="minorHAnsi"/>
                <w:sz w:val="24"/>
                <w:szCs w:val="24"/>
              </w:rPr>
            </w:pPr>
          </w:p>
        </w:tc>
        <w:tc>
          <w:tcPr>
            <w:tcW w:w="1616" w:type="dxa"/>
          </w:tcPr>
          <w:p w14:paraId="4B2AF6C7" w14:textId="77777777" w:rsidR="00F24DD2" w:rsidRPr="00F24DD2" w:rsidRDefault="00F24DD2" w:rsidP="002B1BF3">
            <w:pPr>
              <w:spacing w:beforeAutospacing="0" w:afterAutospacing="0"/>
              <w:rPr>
                <w:rFonts w:cstheme="minorHAnsi"/>
                <w:sz w:val="24"/>
                <w:szCs w:val="24"/>
              </w:rPr>
            </w:pPr>
          </w:p>
        </w:tc>
        <w:tc>
          <w:tcPr>
            <w:tcW w:w="1399" w:type="dxa"/>
          </w:tcPr>
          <w:p w14:paraId="4A4A1DB0" w14:textId="77777777" w:rsidR="00F24DD2" w:rsidRPr="00F24DD2" w:rsidRDefault="00F24DD2" w:rsidP="002B1BF3">
            <w:pPr>
              <w:spacing w:beforeAutospacing="0" w:afterAutospacing="0"/>
              <w:rPr>
                <w:rFonts w:cstheme="minorHAnsi"/>
                <w:sz w:val="24"/>
                <w:szCs w:val="24"/>
              </w:rPr>
            </w:pPr>
          </w:p>
        </w:tc>
        <w:tc>
          <w:tcPr>
            <w:tcW w:w="1407" w:type="dxa"/>
          </w:tcPr>
          <w:p w14:paraId="1861CA46" w14:textId="77777777" w:rsidR="00F24DD2" w:rsidRPr="00F24DD2" w:rsidRDefault="00F24DD2" w:rsidP="002B1BF3">
            <w:pPr>
              <w:spacing w:beforeAutospacing="0" w:afterAutospacing="0"/>
              <w:rPr>
                <w:rFonts w:cstheme="minorHAnsi"/>
                <w:sz w:val="24"/>
                <w:szCs w:val="24"/>
              </w:rPr>
            </w:pPr>
          </w:p>
        </w:tc>
        <w:tc>
          <w:tcPr>
            <w:tcW w:w="1387" w:type="dxa"/>
          </w:tcPr>
          <w:p w14:paraId="7A999107" w14:textId="77777777" w:rsidR="00F24DD2" w:rsidRPr="00F24DD2" w:rsidRDefault="00F24DD2" w:rsidP="002B1BF3">
            <w:pPr>
              <w:spacing w:beforeAutospacing="0" w:afterAutospacing="0"/>
              <w:rPr>
                <w:rFonts w:cstheme="minorHAnsi"/>
                <w:sz w:val="24"/>
                <w:szCs w:val="24"/>
              </w:rPr>
            </w:pPr>
          </w:p>
        </w:tc>
        <w:tc>
          <w:tcPr>
            <w:tcW w:w="1509" w:type="dxa"/>
          </w:tcPr>
          <w:p w14:paraId="705DC32F" w14:textId="77777777" w:rsidR="00F24DD2" w:rsidRPr="00F24DD2" w:rsidRDefault="00F24DD2" w:rsidP="002B1BF3">
            <w:pPr>
              <w:spacing w:beforeAutospacing="0" w:afterAutospacing="0"/>
              <w:rPr>
                <w:rFonts w:cstheme="minorHAnsi"/>
                <w:sz w:val="24"/>
                <w:szCs w:val="24"/>
              </w:rPr>
            </w:pPr>
          </w:p>
        </w:tc>
      </w:tr>
    </w:tbl>
    <w:p w14:paraId="58B96502"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Признаки, указывающие на обесценение активов (с обоснованием): __________________________</w:t>
      </w:r>
    </w:p>
    <w:p w14:paraId="5B64D7A4"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_____________________________________________________________________________________</w:t>
      </w:r>
    </w:p>
    <w:p w14:paraId="46B18738"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_____________________________________________________________________________________</w:t>
      </w:r>
    </w:p>
    <w:p w14:paraId="29A47A73"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Заключение комиссии _________________________________________________________________</w:t>
      </w:r>
    </w:p>
    <w:p w14:paraId="25FA4527"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__________________________________________________________________________________________________________________________________________________________________________</w:t>
      </w:r>
    </w:p>
    <w:p w14:paraId="0D3BA590" w14:textId="77777777" w:rsidR="00F24DD2" w:rsidRPr="00ED2CC6" w:rsidRDefault="00F24DD2" w:rsidP="002B1BF3">
      <w:pPr>
        <w:spacing w:before="0" w:beforeAutospacing="0" w:after="0" w:afterAutospacing="0"/>
        <w:rPr>
          <w:rFonts w:cstheme="minorHAnsi"/>
          <w:sz w:val="24"/>
          <w:szCs w:val="24"/>
          <w:lang w:val="ru-RU"/>
        </w:rPr>
      </w:pPr>
    </w:p>
    <w:p w14:paraId="444B4839"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Председатель комиссии ______________________________________________________ </w:t>
      </w:r>
    </w:p>
    <w:p w14:paraId="171E946B"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подпись, ФИО)</w:t>
      </w:r>
    </w:p>
    <w:p w14:paraId="0B307AF5"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Члены комиссии: </w:t>
      </w:r>
    </w:p>
    <w:p w14:paraId="5DE9B150"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____________________________________________________________________ </w:t>
      </w:r>
    </w:p>
    <w:p w14:paraId="69443F9F"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подпись, ФИО)</w:t>
      </w:r>
    </w:p>
    <w:p w14:paraId="7A49B6BC"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____________________________________________________________________</w:t>
      </w:r>
    </w:p>
    <w:p w14:paraId="2841B5C3"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подпись, ФИО)</w:t>
      </w:r>
    </w:p>
    <w:p w14:paraId="7BE6D300" w14:textId="77777777" w:rsidR="00F24DD2" w:rsidRPr="00ED2CC6" w:rsidRDefault="00F24DD2" w:rsidP="002B1BF3">
      <w:pPr>
        <w:spacing w:before="0" w:beforeAutospacing="0" w:after="0" w:afterAutospacing="0"/>
        <w:rPr>
          <w:rFonts w:cstheme="minorHAnsi"/>
          <w:sz w:val="28"/>
          <w:szCs w:val="28"/>
          <w:lang w:val="ru-RU"/>
        </w:rPr>
      </w:pPr>
    </w:p>
    <w:p w14:paraId="6139AD0C" w14:textId="77777777" w:rsidR="00F24DD2" w:rsidRPr="00ED2CC6" w:rsidRDefault="00F24DD2" w:rsidP="002B1BF3">
      <w:pPr>
        <w:spacing w:before="0" w:beforeAutospacing="0" w:after="0" w:afterAutospacing="0"/>
        <w:rPr>
          <w:rFonts w:cstheme="minorHAnsi"/>
          <w:sz w:val="26"/>
          <w:szCs w:val="26"/>
          <w:lang w:val="ru-RU"/>
        </w:rPr>
      </w:pPr>
      <w:r w:rsidRPr="00ED2CC6">
        <w:rPr>
          <w:rFonts w:cstheme="minorHAnsi"/>
          <w:sz w:val="26"/>
          <w:szCs w:val="26"/>
          <w:lang w:val="ru-RU"/>
        </w:rPr>
        <w:t xml:space="preserve">Главный </w:t>
      </w:r>
      <w:proofErr w:type="gramStart"/>
      <w:r w:rsidRPr="00ED2CC6">
        <w:rPr>
          <w:rFonts w:cstheme="minorHAnsi"/>
          <w:sz w:val="26"/>
          <w:szCs w:val="26"/>
          <w:lang w:val="ru-RU"/>
        </w:rPr>
        <w:t>бухгалтер  _</w:t>
      </w:r>
      <w:proofErr w:type="gramEnd"/>
      <w:r w:rsidRPr="00ED2CC6">
        <w:rPr>
          <w:rFonts w:cstheme="minorHAnsi"/>
          <w:sz w:val="26"/>
          <w:szCs w:val="26"/>
          <w:lang w:val="ru-RU"/>
        </w:rPr>
        <w:t xml:space="preserve">_____________________________________________________ </w:t>
      </w:r>
    </w:p>
    <w:p w14:paraId="7CB07D8C" w14:textId="77777777" w:rsidR="00F24DD2" w:rsidRPr="00ED2CC6" w:rsidRDefault="00F24DD2" w:rsidP="002B1BF3">
      <w:pPr>
        <w:spacing w:before="0" w:beforeAutospacing="0" w:after="0" w:afterAutospacing="0"/>
        <w:rPr>
          <w:rFonts w:cstheme="minorHAnsi"/>
          <w:sz w:val="26"/>
          <w:szCs w:val="26"/>
          <w:vertAlign w:val="subscript"/>
          <w:lang w:val="ru-RU"/>
        </w:rPr>
      </w:pPr>
      <w:r w:rsidRPr="00ED2CC6">
        <w:rPr>
          <w:rFonts w:cstheme="minorHAnsi"/>
          <w:sz w:val="26"/>
          <w:szCs w:val="26"/>
          <w:vertAlign w:val="subscript"/>
          <w:lang w:val="ru-RU"/>
        </w:rPr>
        <w:t xml:space="preserve">                                                                                подпись, ФИО)</w:t>
      </w:r>
    </w:p>
    <w:p w14:paraId="19CD5C0C" w14:textId="77777777" w:rsidR="00F24DD2" w:rsidRPr="00ED2CC6" w:rsidRDefault="00F24DD2" w:rsidP="002B1BF3">
      <w:pPr>
        <w:spacing w:before="0" w:beforeAutospacing="0" w:after="0" w:afterAutospacing="0"/>
        <w:rPr>
          <w:rFonts w:cstheme="minorHAnsi"/>
          <w:sz w:val="26"/>
          <w:szCs w:val="26"/>
          <w:lang w:val="ru-RU"/>
        </w:rPr>
      </w:pPr>
      <w:r w:rsidRPr="00ED2CC6">
        <w:rPr>
          <w:rFonts w:cstheme="minorHAnsi"/>
          <w:sz w:val="26"/>
          <w:szCs w:val="26"/>
          <w:lang w:val="ru-RU"/>
        </w:rPr>
        <w:t>«____» ____________</w:t>
      </w:r>
      <w:proofErr w:type="gramStart"/>
      <w:r w:rsidRPr="00ED2CC6">
        <w:rPr>
          <w:rFonts w:cstheme="minorHAnsi"/>
          <w:sz w:val="26"/>
          <w:szCs w:val="26"/>
          <w:lang w:val="ru-RU"/>
        </w:rPr>
        <w:t>_  _</w:t>
      </w:r>
      <w:proofErr w:type="gramEnd"/>
      <w:r w:rsidRPr="00ED2CC6">
        <w:rPr>
          <w:rFonts w:cstheme="minorHAnsi"/>
          <w:sz w:val="26"/>
          <w:szCs w:val="26"/>
          <w:lang w:val="ru-RU"/>
        </w:rPr>
        <w:t>____г.</w:t>
      </w:r>
    </w:p>
    <w:p w14:paraId="7650F952" w14:textId="77777777" w:rsidR="00F24DD2" w:rsidRPr="00ED2CC6" w:rsidRDefault="00F24DD2" w:rsidP="002B1BF3">
      <w:pPr>
        <w:spacing w:before="0" w:beforeAutospacing="0" w:after="0" w:afterAutospacing="0"/>
        <w:rPr>
          <w:rFonts w:cstheme="minorHAnsi"/>
          <w:sz w:val="24"/>
          <w:szCs w:val="24"/>
          <w:lang w:val="ru-RU"/>
        </w:rPr>
      </w:pPr>
    </w:p>
    <w:p w14:paraId="388318D7" w14:textId="77777777" w:rsidR="00F24DD2" w:rsidRPr="00ED2CC6" w:rsidRDefault="00F24DD2" w:rsidP="00F24DD2">
      <w:pPr>
        <w:jc w:val="center"/>
        <w:rPr>
          <w:rFonts w:cstheme="minorHAnsi"/>
          <w:b/>
          <w:bCs/>
          <w:sz w:val="26"/>
          <w:szCs w:val="26"/>
          <w:lang w:val="ru-RU"/>
        </w:rPr>
      </w:pPr>
      <w:r w:rsidRPr="00ED2CC6">
        <w:rPr>
          <w:rFonts w:cstheme="minorHAnsi"/>
          <w:b/>
          <w:bCs/>
          <w:sz w:val="26"/>
          <w:szCs w:val="26"/>
          <w:lang w:val="ru-RU"/>
        </w:rPr>
        <w:lastRenderedPageBreak/>
        <w:t>16. Акт определения справедливой стоимости</w:t>
      </w:r>
    </w:p>
    <w:p w14:paraId="185CB68A" w14:textId="77777777" w:rsidR="00F24DD2" w:rsidRPr="00ED2CC6" w:rsidRDefault="00F24DD2" w:rsidP="002B1BF3">
      <w:pPr>
        <w:spacing w:before="0" w:beforeAutospacing="0" w:after="0" w:afterAutospacing="0"/>
        <w:jc w:val="right"/>
        <w:rPr>
          <w:rFonts w:cstheme="minorHAnsi"/>
          <w:sz w:val="24"/>
          <w:szCs w:val="24"/>
          <w:lang w:val="ru-RU"/>
        </w:rPr>
      </w:pPr>
      <w:r w:rsidRPr="00ED2CC6">
        <w:rPr>
          <w:rFonts w:cstheme="minorHAnsi"/>
          <w:sz w:val="28"/>
          <w:szCs w:val="28"/>
          <w:lang w:val="ru-RU"/>
        </w:rPr>
        <w:t xml:space="preserve">                             </w:t>
      </w:r>
      <w:r w:rsidRPr="00ED2CC6">
        <w:rPr>
          <w:rFonts w:cstheme="minorHAnsi"/>
          <w:sz w:val="24"/>
          <w:szCs w:val="24"/>
          <w:lang w:val="ru-RU"/>
        </w:rPr>
        <w:t>УТВЕРЖДАЮ</w:t>
      </w:r>
    </w:p>
    <w:p w14:paraId="37D39C15" w14:textId="77777777" w:rsidR="00F24DD2" w:rsidRPr="00ED2CC6" w:rsidRDefault="00F24DD2" w:rsidP="002B1BF3">
      <w:pPr>
        <w:spacing w:before="0" w:beforeAutospacing="0" w:after="0" w:afterAutospacing="0"/>
        <w:rPr>
          <w:rFonts w:cstheme="minorHAnsi"/>
          <w:sz w:val="26"/>
          <w:szCs w:val="26"/>
          <w:lang w:val="ru-RU"/>
        </w:rPr>
      </w:pPr>
      <w:r w:rsidRPr="00ED2CC6">
        <w:rPr>
          <w:rFonts w:cstheme="minorHAnsi"/>
          <w:sz w:val="26"/>
          <w:szCs w:val="26"/>
          <w:lang w:val="ru-RU"/>
        </w:rPr>
        <w:t xml:space="preserve">                                                                             Руководитель</w:t>
      </w:r>
    </w:p>
    <w:p w14:paraId="4C17A433"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6"/>
          <w:szCs w:val="26"/>
          <w:lang w:val="ru-RU"/>
        </w:rPr>
        <w:t xml:space="preserve">                                                                             Наименование</w:t>
      </w:r>
      <w:r w:rsidRPr="00ED2CC6">
        <w:rPr>
          <w:rFonts w:cstheme="minorHAnsi"/>
          <w:sz w:val="28"/>
          <w:szCs w:val="28"/>
          <w:lang w:val="ru-RU"/>
        </w:rPr>
        <w:t xml:space="preserve"> учреждения</w:t>
      </w:r>
    </w:p>
    <w:p w14:paraId="420318CF"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                                                                                               __________  ________________</w:t>
      </w:r>
    </w:p>
    <w:p w14:paraId="0BDBA6B4" w14:textId="77777777" w:rsidR="00F24DD2" w:rsidRPr="00ED2CC6" w:rsidRDefault="00F24DD2" w:rsidP="002B1BF3">
      <w:pPr>
        <w:spacing w:before="0" w:beforeAutospacing="0" w:after="0" w:afterAutospacing="0"/>
        <w:rPr>
          <w:rFonts w:cstheme="minorHAnsi"/>
          <w:sz w:val="18"/>
          <w:szCs w:val="18"/>
          <w:lang w:val="ru-RU"/>
        </w:rPr>
      </w:pPr>
      <w:r w:rsidRPr="00ED2CC6">
        <w:rPr>
          <w:rFonts w:cstheme="minorHAnsi"/>
          <w:sz w:val="18"/>
          <w:szCs w:val="18"/>
          <w:lang w:val="ru-RU"/>
        </w:rPr>
        <w:t xml:space="preserve">                                                                                                                                    (</w:t>
      </w:r>
      <w:proofErr w:type="gramStart"/>
      <w:r w:rsidRPr="00ED2CC6">
        <w:rPr>
          <w:rFonts w:cstheme="minorHAnsi"/>
          <w:sz w:val="18"/>
          <w:szCs w:val="18"/>
          <w:lang w:val="ru-RU"/>
        </w:rPr>
        <w:t xml:space="preserve">подпись)   </w:t>
      </w:r>
      <w:proofErr w:type="gramEnd"/>
      <w:r w:rsidRPr="00ED2CC6">
        <w:rPr>
          <w:rFonts w:cstheme="minorHAnsi"/>
          <w:sz w:val="18"/>
          <w:szCs w:val="18"/>
          <w:lang w:val="ru-RU"/>
        </w:rPr>
        <w:t xml:space="preserve">     (расшифровка подписи)</w:t>
      </w:r>
    </w:p>
    <w:p w14:paraId="0496F148"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                                                                                                  «____» __________20__ г.</w:t>
      </w:r>
    </w:p>
    <w:p w14:paraId="2DB2F8E0" w14:textId="77777777" w:rsidR="00F24DD2" w:rsidRPr="00ED2CC6" w:rsidRDefault="00F24DD2" w:rsidP="002B1BF3">
      <w:pPr>
        <w:spacing w:before="0" w:beforeAutospacing="0" w:after="0" w:afterAutospacing="0"/>
        <w:jc w:val="center"/>
        <w:rPr>
          <w:rFonts w:cstheme="minorHAnsi"/>
          <w:sz w:val="24"/>
          <w:szCs w:val="24"/>
          <w:lang w:val="ru-RU"/>
        </w:rPr>
      </w:pPr>
      <w:r w:rsidRPr="00ED2CC6">
        <w:rPr>
          <w:rFonts w:cstheme="minorHAnsi"/>
          <w:sz w:val="24"/>
          <w:szCs w:val="24"/>
          <w:lang w:val="ru-RU"/>
        </w:rPr>
        <w:t xml:space="preserve">Акт определения справедливой стоимости </w:t>
      </w:r>
    </w:p>
    <w:p w14:paraId="4602792C" w14:textId="77777777" w:rsidR="00F24DD2" w:rsidRPr="00ED2CC6" w:rsidRDefault="00F24DD2" w:rsidP="002B1BF3">
      <w:pPr>
        <w:spacing w:before="0" w:beforeAutospacing="0" w:after="0" w:afterAutospacing="0"/>
        <w:jc w:val="center"/>
        <w:rPr>
          <w:rFonts w:cstheme="minorHAnsi"/>
          <w:sz w:val="24"/>
          <w:szCs w:val="24"/>
          <w:lang w:val="ru-RU"/>
        </w:rPr>
      </w:pPr>
    </w:p>
    <w:p w14:paraId="67EF77FB" w14:textId="77777777" w:rsidR="00F24DD2" w:rsidRPr="00ED2CC6" w:rsidRDefault="00F24DD2" w:rsidP="002B1BF3">
      <w:pPr>
        <w:spacing w:before="0" w:beforeAutospacing="0" w:after="0" w:afterAutospacing="0"/>
        <w:jc w:val="center"/>
        <w:rPr>
          <w:rFonts w:cstheme="minorHAnsi"/>
          <w:sz w:val="24"/>
          <w:szCs w:val="24"/>
          <w:lang w:val="ru-RU"/>
        </w:rPr>
      </w:pPr>
      <w:r w:rsidRPr="00ED2CC6">
        <w:rPr>
          <w:rFonts w:cstheme="minorHAnsi"/>
          <w:sz w:val="24"/>
          <w:szCs w:val="24"/>
          <w:lang w:val="ru-RU"/>
        </w:rPr>
        <w:t xml:space="preserve"> на «__</w:t>
      </w:r>
      <w:proofErr w:type="gramStart"/>
      <w:r w:rsidRPr="00ED2CC6">
        <w:rPr>
          <w:rFonts w:cstheme="minorHAnsi"/>
          <w:sz w:val="24"/>
          <w:szCs w:val="24"/>
          <w:lang w:val="ru-RU"/>
        </w:rPr>
        <w:t>_»_</w:t>
      </w:r>
      <w:proofErr w:type="gramEnd"/>
      <w:r w:rsidRPr="00ED2CC6">
        <w:rPr>
          <w:rFonts w:cstheme="minorHAnsi"/>
          <w:sz w:val="24"/>
          <w:szCs w:val="24"/>
          <w:lang w:val="ru-RU"/>
        </w:rPr>
        <w:t>_____20__г.</w:t>
      </w:r>
    </w:p>
    <w:p w14:paraId="68DAC0B5" w14:textId="77777777" w:rsidR="00F24DD2" w:rsidRPr="00ED2CC6" w:rsidRDefault="00F24DD2" w:rsidP="002B1BF3">
      <w:pPr>
        <w:spacing w:before="0" w:beforeAutospacing="0" w:after="0" w:afterAutospacing="0"/>
        <w:rPr>
          <w:rFonts w:cstheme="minorHAnsi"/>
          <w:sz w:val="26"/>
          <w:szCs w:val="26"/>
          <w:lang w:val="ru-RU"/>
        </w:rPr>
      </w:pPr>
      <w:r w:rsidRPr="00ED2CC6">
        <w:rPr>
          <w:rFonts w:cstheme="minorHAnsi"/>
          <w:sz w:val="26"/>
          <w:szCs w:val="26"/>
          <w:lang w:val="ru-RU"/>
        </w:rPr>
        <w:t xml:space="preserve">Дата                                                                                                          г. Нижний Новгород </w:t>
      </w:r>
    </w:p>
    <w:p w14:paraId="2B1FC881"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    Комиссия в составе: </w:t>
      </w:r>
      <w:proofErr w:type="gramStart"/>
      <w:r w:rsidRPr="00ED2CC6">
        <w:rPr>
          <w:rFonts w:cstheme="minorHAnsi"/>
          <w:sz w:val="24"/>
          <w:szCs w:val="24"/>
          <w:lang w:val="ru-RU"/>
        </w:rPr>
        <w:t>председателя  комиссии</w:t>
      </w:r>
      <w:proofErr w:type="gramEnd"/>
      <w:r w:rsidRPr="00ED2CC6">
        <w:rPr>
          <w:rFonts w:cstheme="minorHAnsi"/>
          <w:sz w:val="24"/>
          <w:szCs w:val="24"/>
          <w:lang w:val="ru-RU"/>
        </w:rPr>
        <w:t xml:space="preserve">, ______________________________________________________________________, </w:t>
      </w:r>
    </w:p>
    <w:p w14:paraId="7D5BD427"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46E6CD76"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членов комиссии: </w:t>
      </w:r>
    </w:p>
    <w:p w14:paraId="1F64F3EC"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1)____________________________________________________________________, </w:t>
      </w:r>
    </w:p>
    <w:p w14:paraId="7EEE6638"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1AD4691C"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2)______________ ______________________________________________________,</w:t>
      </w:r>
    </w:p>
    <w:p w14:paraId="61D106E6"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2B029A72"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3)________________________________________________________________,</w:t>
      </w:r>
    </w:p>
    <w:p w14:paraId="1DEBC8AE" w14:textId="77777777" w:rsidR="00F24DD2" w:rsidRPr="00ED2CC6" w:rsidRDefault="00F24DD2" w:rsidP="002B1BF3">
      <w:pPr>
        <w:spacing w:before="0" w:beforeAutospacing="0" w:after="0" w:afterAutospacing="0"/>
        <w:rPr>
          <w:rFonts w:cstheme="minorHAnsi"/>
          <w:sz w:val="24"/>
          <w:szCs w:val="24"/>
          <w:vertAlign w:val="subscript"/>
          <w:lang w:val="ru-RU"/>
        </w:rPr>
      </w:pPr>
      <w:r w:rsidRPr="00ED2CC6">
        <w:rPr>
          <w:rFonts w:cstheme="minorHAnsi"/>
          <w:sz w:val="24"/>
          <w:szCs w:val="24"/>
          <w:vertAlign w:val="subscript"/>
          <w:lang w:val="ru-RU"/>
        </w:rPr>
        <w:t xml:space="preserve">                                                                                     (должность, ФИО)</w:t>
      </w:r>
    </w:p>
    <w:p w14:paraId="797E76B3"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4"/>
          <w:szCs w:val="24"/>
          <w:lang w:val="ru-RU"/>
        </w:rPr>
        <w:t xml:space="preserve">назначенная приказом № ___ от _____________ составила настоящий акт об </w:t>
      </w:r>
      <w:proofErr w:type="gramStart"/>
      <w:r w:rsidRPr="00ED2CC6">
        <w:rPr>
          <w:rFonts w:cstheme="minorHAnsi"/>
          <w:sz w:val="24"/>
          <w:szCs w:val="24"/>
          <w:lang w:val="ru-RU"/>
        </w:rPr>
        <w:t>определение  справедливой</w:t>
      </w:r>
      <w:proofErr w:type="gramEnd"/>
      <w:r w:rsidRPr="00ED2CC6">
        <w:rPr>
          <w:rFonts w:cstheme="minorHAnsi"/>
          <w:sz w:val="24"/>
          <w:szCs w:val="24"/>
          <w:lang w:val="ru-RU"/>
        </w:rPr>
        <w:t xml:space="preserve"> стоимости активов</w:t>
      </w:r>
      <w:r w:rsidRPr="00ED2CC6">
        <w:rPr>
          <w:rFonts w:cstheme="minorHAnsi"/>
          <w:sz w:val="28"/>
          <w:szCs w:val="28"/>
          <w:lang w:val="ru-RU"/>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407"/>
        <w:gridCol w:w="2561"/>
        <w:gridCol w:w="1772"/>
        <w:gridCol w:w="1828"/>
      </w:tblGrid>
      <w:tr w:rsidR="00F24DD2" w:rsidRPr="00F24DD2" w14:paraId="7CD7FF53" w14:textId="77777777" w:rsidTr="00240B1A">
        <w:tc>
          <w:tcPr>
            <w:tcW w:w="996" w:type="dxa"/>
            <w:shd w:val="clear" w:color="auto" w:fill="auto"/>
          </w:tcPr>
          <w:p w14:paraId="039CB9C7" w14:textId="77777777" w:rsidR="00F24DD2" w:rsidRPr="00F24DD2" w:rsidRDefault="00F24DD2" w:rsidP="002B1BF3">
            <w:pPr>
              <w:spacing w:before="0" w:beforeAutospacing="0" w:after="0" w:afterAutospacing="0"/>
              <w:jc w:val="center"/>
              <w:rPr>
                <w:rFonts w:cstheme="minorHAnsi"/>
                <w:sz w:val="26"/>
                <w:szCs w:val="26"/>
              </w:rPr>
            </w:pPr>
            <w:proofErr w:type="spellStart"/>
            <w:r w:rsidRPr="00F24DD2">
              <w:rPr>
                <w:rFonts w:cstheme="minorHAnsi"/>
                <w:sz w:val="26"/>
                <w:szCs w:val="26"/>
              </w:rPr>
              <w:t>Номер</w:t>
            </w:r>
            <w:proofErr w:type="spellEnd"/>
            <w:r w:rsidRPr="00F24DD2">
              <w:rPr>
                <w:rFonts w:cstheme="minorHAnsi"/>
                <w:sz w:val="26"/>
                <w:szCs w:val="26"/>
              </w:rPr>
              <w:t xml:space="preserve"> п/п</w:t>
            </w:r>
          </w:p>
        </w:tc>
        <w:tc>
          <w:tcPr>
            <w:tcW w:w="2453" w:type="dxa"/>
            <w:shd w:val="clear" w:color="auto" w:fill="auto"/>
          </w:tcPr>
          <w:p w14:paraId="2E8FA770" w14:textId="77777777" w:rsidR="00F24DD2" w:rsidRPr="00F24DD2" w:rsidRDefault="00F24DD2" w:rsidP="002B1BF3">
            <w:pPr>
              <w:spacing w:before="0" w:beforeAutospacing="0" w:after="0" w:afterAutospacing="0"/>
              <w:jc w:val="center"/>
              <w:rPr>
                <w:rFonts w:cstheme="minorHAnsi"/>
                <w:sz w:val="26"/>
                <w:szCs w:val="26"/>
              </w:rPr>
            </w:pPr>
            <w:proofErr w:type="spellStart"/>
            <w:r w:rsidRPr="00F24DD2">
              <w:rPr>
                <w:rFonts w:cstheme="minorHAnsi"/>
                <w:sz w:val="26"/>
                <w:szCs w:val="26"/>
              </w:rPr>
              <w:t>Наименование</w:t>
            </w:r>
            <w:proofErr w:type="spellEnd"/>
            <w:r w:rsidRPr="00F24DD2">
              <w:rPr>
                <w:rFonts w:cstheme="minorHAnsi"/>
                <w:sz w:val="26"/>
                <w:szCs w:val="26"/>
              </w:rPr>
              <w:t xml:space="preserve"> </w:t>
            </w:r>
            <w:proofErr w:type="spellStart"/>
            <w:r w:rsidRPr="00F24DD2">
              <w:rPr>
                <w:rFonts w:cstheme="minorHAnsi"/>
                <w:sz w:val="26"/>
                <w:szCs w:val="26"/>
              </w:rPr>
              <w:t>актива</w:t>
            </w:r>
            <w:proofErr w:type="spellEnd"/>
          </w:p>
        </w:tc>
        <w:tc>
          <w:tcPr>
            <w:tcW w:w="2612" w:type="dxa"/>
            <w:shd w:val="clear" w:color="auto" w:fill="auto"/>
          </w:tcPr>
          <w:p w14:paraId="58174A9A" w14:textId="77777777" w:rsidR="00F24DD2" w:rsidRPr="00F24DD2" w:rsidRDefault="00F24DD2" w:rsidP="002B1BF3">
            <w:pPr>
              <w:spacing w:before="0" w:beforeAutospacing="0" w:after="0" w:afterAutospacing="0"/>
              <w:jc w:val="center"/>
              <w:rPr>
                <w:rFonts w:cstheme="minorHAnsi"/>
                <w:sz w:val="26"/>
                <w:szCs w:val="26"/>
              </w:rPr>
            </w:pPr>
            <w:proofErr w:type="spellStart"/>
            <w:r w:rsidRPr="00F24DD2">
              <w:rPr>
                <w:rFonts w:cstheme="minorHAnsi"/>
                <w:sz w:val="26"/>
                <w:szCs w:val="26"/>
              </w:rPr>
              <w:t>Техническая</w:t>
            </w:r>
            <w:proofErr w:type="spellEnd"/>
            <w:r w:rsidRPr="00F24DD2">
              <w:rPr>
                <w:rFonts w:cstheme="minorHAnsi"/>
                <w:sz w:val="26"/>
                <w:szCs w:val="26"/>
              </w:rPr>
              <w:t xml:space="preserve"> </w:t>
            </w:r>
            <w:proofErr w:type="spellStart"/>
            <w:r w:rsidRPr="00F24DD2">
              <w:rPr>
                <w:rFonts w:cstheme="minorHAnsi"/>
                <w:sz w:val="26"/>
                <w:szCs w:val="26"/>
              </w:rPr>
              <w:t>характеристика</w:t>
            </w:r>
            <w:proofErr w:type="spellEnd"/>
          </w:p>
        </w:tc>
        <w:tc>
          <w:tcPr>
            <w:tcW w:w="1652" w:type="dxa"/>
            <w:shd w:val="clear" w:color="auto" w:fill="auto"/>
          </w:tcPr>
          <w:p w14:paraId="1095EAC3" w14:textId="77777777" w:rsidR="00F24DD2" w:rsidRPr="00ED2CC6" w:rsidRDefault="00F24DD2" w:rsidP="002B1BF3">
            <w:pPr>
              <w:spacing w:before="0" w:beforeAutospacing="0" w:after="0" w:afterAutospacing="0"/>
              <w:jc w:val="center"/>
              <w:rPr>
                <w:rFonts w:cstheme="minorHAnsi"/>
                <w:sz w:val="26"/>
                <w:szCs w:val="26"/>
                <w:lang w:val="ru-RU"/>
              </w:rPr>
            </w:pPr>
            <w:r w:rsidRPr="00ED2CC6">
              <w:rPr>
                <w:rFonts w:cstheme="minorHAnsi"/>
                <w:sz w:val="26"/>
                <w:szCs w:val="26"/>
                <w:lang w:val="ru-RU"/>
              </w:rPr>
              <w:t>Справедливая (оценочная) стоимость (руб. коп.)</w:t>
            </w:r>
          </w:p>
        </w:tc>
        <w:tc>
          <w:tcPr>
            <w:tcW w:w="1847" w:type="dxa"/>
            <w:shd w:val="clear" w:color="auto" w:fill="auto"/>
          </w:tcPr>
          <w:p w14:paraId="625BF522" w14:textId="77777777" w:rsidR="00F24DD2" w:rsidRPr="00F24DD2" w:rsidRDefault="00F24DD2" w:rsidP="002B1BF3">
            <w:pPr>
              <w:spacing w:before="0" w:beforeAutospacing="0" w:after="0" w:afterAutospacing="0"/>
              <w:ind w:right="-5"/>
              <w:jc w:val="center"/>
              <w:rPr>
                <w:rFonts w:cstheme="minorHAnsi"/>
                <w:sz w:val="26"/>
                <w:szCs w:val="26"/>
              </w:rPr>
            </w:pPr>
            <w:proofErr w:type="spellStart"/>
            <w:r w:rsidRPr="00F24DD2">
              <w:rPr>
                <w:rFonts w:cstheme="minorHAnsi"/>
                <w:sz w:val="26"/>
                <w:szCs w:val="26"/>
              </w:rPr>
              <w:t>Примечание</w:t>
            </w:r>
            <w:proofErr w:type="spellEnd"/>
          </w:p>
        </w:tc>
      </w:tr>
      <w:tr w:rsidR="00F24DD2" w:rsidRPr="00F24DD2" w14:paraId="76A504D5" w14:textId="77777777" w:rsidTr="00240B1A">
        <w:tc>
          <w:tcPr>
            <w:tcW w:w="996" w:type="dxa"/>
            <w:shd w:val="clear" w:color="auto" w:fill="auto"/>
          </w:tcPr>
          <w:p w14:paraId="056B1B87" w14:textId="77777777" w:rsidR="00F24DD2" w:rsidRPr="00F24DD2" w:rsidRDefault="00F24DD2" w:rsidP="002B1BF3">
            <w:pPr>
              <w:spacing w:before="0" w:beforeAutospacing="0" w:after="0" w:afterAutospacing="0"/>
              <w:jc w:val="center"/>
              <w:rPr>
                <w:rFonts w:cstheme="minorHAnsi"/>
                <w:sz w:val="24"/>
                <w:szCs w:val="24"/>
              </w:rPr>
            </w:pPr>
            <w:r w:rsidRPr="00F24DD2">
              <w:rPr>
                <w:rFonts w:cstheme="minorHAnsi"/>
                <w:sz w:val="24"/>
                <w:szCs w:val="24"/>
              </w:rPr>
              <w:t>1</w:t>
            </w:r>
          </w:p>
        </w:tc>
        <w:tc>
          <w:tcPr>
            <w:tcW w:w="2453" w:type="dxa"/>
            <w:shd w:val="clear" w:color="auto" w:fill="auto"/>
          </w:tcPr>
          <w:p w14:paraId="790BADA1" w14:textId="77777777" w:rsidR="00F24DD2" w:rsidRPr="00F24DD2" w:rsidRDefault="00F24DD2" w:rsidP="002B1BF3">
            <w:pPr>
              <w:spacing w:before="0" w:beforeAutospacing="0" w:after="0" w:afterAutospacing="0"/>
              <w:jc w:val="center"/>
              <w:rPr>
                <w:rFonts w:cstheme="minorHAnsi"/>
                <w:sz w:val="24"/>
                <w:szCs w:val="24"/>
              </w:rPr>
            </w:pPr>
            <w:r w:rsidRPr="00F24DD2">
              <w:rPr>
                <w:rFonts w:cstheme="minorHAnsi"/>
                <w:sz w:val="24"/>
                <w:szCs w:val="24"/>
              </w:rPr>
              <w:t>2</w:t>
            </w:r>
          </w:p>
        </w:tc>
        <w:tc>
          <w:tcPr>
            <w:tcW w:w="2612" w:type="dxa"/>
            <w:shd w:val="clear" w:color="auto" w:fill="auto"/>
          </w:tcPr>
          <w:p w14:paraId="50110468" w14:textId="77777777" w:rsidR="00F24DD2" w:rsidRPr="00F24DD2" w:rsidRDefault="00F24DD2" w:rsidP="002B1BF3">
            <w:pPr>
              <w:spacing w:before="0" w:beforeAutospacing="0" w:after="0" w:afterAutospacing="0"/>
              <w:jc w:val="center"/>
              <w:rPr>
                <w:rFonts w:cstheme="minorHAnsi"/>
                <w:sz w:val="24"/>
                <w:szCs w:val="24"/>
              </w:rPr>
            </w:pPr>
            <w:r w:rsidRPr="00F24DD2">
              <w:rPr>
                <w:rFonts w:cstheme="minorHAnsi"/>
                <w:sz w:val="24"/>
                <w:szCs w:val="24"/>
              </w:rPr>
              <w:t>3</w:t>
            </w:r>
          </w:p>
        </w:tc>
        <w:tc>
          <w:tcPr>
            <w:tcW w:w="1652" w:type="dxa"/>
            <w:shd w:val="clear" w:color="auto" w:fill="auto"/>
          </w:tcPr>
          <w:p w14:paraId="37E2DAA1" w14:textId="77777777" w:rsidR="00F24DD2" w:rsidRPr="00F24DD2" w:rsidRDefault="00F24DD2" w:rsidP="002B1BF3">
            <w:pPr>
              <w:spacing w:before="0" w:beforeAutospacing="0" w:after="0" w:afterAutospacing="0"/>
              <w:jc w:val="center"/>
              <w:rPr>
                <w:rFonts w:cstheme="minorHAnsi"/>
                <w:sz w:val="24"/>
                <w:szCs w:val="24"/>
              </w:rPr>
            </w:pPr>
            <w:r w:rsidRPr="00F24DD2">
              <w:rPr>
                <w:rFonts w:cstheme="minorHAnsi"/>
                <w:sz w:val="24"/>
                <w:szCs w:val="24"/>
              </w:rPr>
              <w:t>4</w:t>
            </w:r>
          </w:p>
        </w:tc>
        <w:tc>
          <w:tcPr>
            <w:tcW w:w="1847" w:type="dxa"/>
            <w:shd w:val="clear" w:color="auto" w:fill="auto"/>
          </w:tcPr>
          <w:p w14:paraId="14EA2BF5" w14:textId="77777777" w:rsidR="00F24DD2" w:rsidRPr="00F24DD2" w:rsidRDefault="00F24DD2" w:rsidP="002B1BF3">
            <w:pPr>
              <w:spacing w:before="0" w:beforeAutospacing="0" w:after="0" w:afterAutospacing="0"/>
              <w:jc w:val="center"/>
              <w:rPr>
                <w:rFonts w:cstheme="minorHAnsi"/>
                <w:sz w:val="24"/>
                <w:szCs w:val="24"/>
              </w:rPr>
            </w:pPr>
            <w:r w:rsidRPr="00F24DD2">
              <w:rPr>
                <w:rFonts w:cstheme="minorHAnsi"/>
                <w:sz w:val="24"/>
                <w:szCs w:val="24"/>
              </w:rPr>
              <w:t>5</w:t>
            </w:r>
          </w:p>
        </w:tc>
      </w:tr>
      <w:tr w:rsidR="00F24DD2" w:rsidRPr="00F24DD2" w14:paraId="7B855BAD" w14:textId="77777777" w:rsidTr="00240B1A">
        <w:tc>
          <w:tcPr>
            <w:tcW w:w="996" w:type="dxa"/>
            <w:shd w:val="clear" w:color="auto" w:fill="auto"/>
          </w:tcPr>
          <w:p w14:paraId="33B74D60" w14:textId="77777777" w:rsidR="00F24DD2" w:rsidRPr="00F24DD2" w:rsidRDefault="00F24DD2" w:rsidP="002B1BF3">
            <w:pPr>
              <w:spacing w:before="0" w:beforeAutospacing="0" w:after="0" w:afterAutospacing="0"/>
              <w:jc w:val="center"/>
              <w:rPr>
                <w:rFonts w:cstheme="minorHAnsi"/>
                <w:sz w:val="24"/>
                <w:szCs w:val="24"/>
              </w:rPr>
            </w:pPr>
          </w:p>
        </w:tc>
        <w:tc>
          <w:tcPr>
            <w:tcW w:w="2453" w:type="dxa"/>
            <w:shd w:val="clear" w:color="auto" w:fill="auto"/>
          </w:tcPr>
          <w:p w14:paraId="1A20283B" w14:textId="77777777" w:rsidR="00F24DD2" w:rsidRPr="00F24DD2" w:rsidRDefault="00F24DD2" w:rsidP="002B1BF3">
            <w:pPr>
              <w:spacing w:before="0" w:beforeAutospacing="0" w:after="0" w:afterAutospacing="0"/>
              <w:jc w:val="center"/>
              <w:rPr>
                <w:rFonts w:cstheme="minorHAnsi"/>
                <w:sz w:val="24"/>
                <w:szCs w:val="24"/>
              </w:rPr>
            </w:pPr>
          </w:p>
        </w:tc>
        <w:tc>
          <w:tcPr>
            <w:tcW w:w="2612" w:type="dxa"/>
            <w:shd w:val="clear" w:color="auto" w:fill="auto"/>
          </w:tcPr>
          <w:p w14:paraId="5EB4166E" w14:textId="77777777" w:rsidR="00F24DD2" w:rsidRPr="00F24DD2" w:rsidRDefault="00F24DD2" w:rsidP="002B1BF3">
            <w:pPr>
              <w:spacing w:before="0" w:beforeAutospacing="0" w:after="0" w:afterAutospacing="0"/>
              <w:jc w:val="center"/>
              <w:rPr>
                <w:rFonts w:cstheme="minorHAnsi"/>
                <w:sz w:val="24"/>
                <w:szCs w:val="24"/>
              </w:rPr>
            </w:pPr>
          </w:p>
        </w:tc>
        <w:tc>
          <w:tcPr>
            <w:tcW w:w="1652" w:type="dxa"/>
            <w:shd w:val="clear" w:color="auto" w:fill="auto"/>
          </w:tcPr>
          <w:p w14:paraId="3DCD603D" w14:textId="77777777" w:rsidR="00F24DD2" w:rsidRPr="00F24DD2" w:rsidRDefault="00F24DD2" w:rsidP="002B1BF3">
            <w:pPr>
              <w:spacing w:before="0" w:beforeAutospacing="0" w:after="0" w:afterAutospacing="0"/>
              <w:rPr>
                <w:rFonts w:cstheme="minorHAnsi"/>
                <w:sz w:val="24"/>
                <w:szCs w:val="24"/>
              </w:rPr>
            </w:pPr>
          </w:p>
        </w:tc>
        <w:tc>
          <w:tcPr>
            <w:tcW w:w="1847" w:type="dxa"/>
            <w:shd w:val="clear" w:color="auto" w:fill="auto"/>
          </w:tcPr>
          <w:p w14:paraId="0AF1DBAE" w14:textId="77777777" w:rsidR="00F24DD2" w:rsidRPr="00F24DD2" w:rsidRDefault="00F24DD2" w:rsidP="002B1BF3">
            <w:pPr>
              <w:spacing w:before="0" w:beforeAutospacing="0" w:after="0" w:afterAutospacing="0"/>
              <w:rPr>
                <w:rFonts w:cstheme="minorHAnsi"/>
                <w:sz w:val="24"/>
                <w:szCs w:val="24"/>
              </w:rPr>
            </w:pPr>
          </w:p>
        </w:tc>
      </w:tr>
    </w:tbl>
    <w:p w14:paraId="461B0843" w14:textId="77777777" w:rsidR="00F24DD2" w:rsidRPr="00ED2CC6" w:rsidRDefault="00F24DD2" w:rsidP="002B1BF3">
      <w:pPr>
        <w:spacing w:before="0" w:beforeAutospacing="0" w:after="0" w:afterAutospacing="0"/>
        <w:rPr>
          <w:rFonts w:cstheme="minorHAnsi"/>
          <w:sz w:val="20"/>
          <w:szCs w:val="20"/>
          <w:lang w:val="ru-RU"/>
        </w:rPr>
      </w:pPr>
      <w:r w:rsidRPr="00ED2CC6">
        <w:rPr>
          <w:rFonts w:cstheme="minorHAnsi"/>
          <w:sz w:val="20"/>
          <w:szCs w:val="20"/>
          <w:lang w:val="ru-RU"/>
        </w:rPr>
        <w:t xml:space="preserve">Приложение: документы, являющиеся обоснованием выбранной справедливой стоимости (прайс-листы, </w:t>
      </w:r>
      <w:proofErr w:type="gramStart"/>
      <w:r w:rsidRPr="00ED2CC6">
        <w:rPr>
          <w:rFonts w:cstheme="minorHAnsi"/>
          <w:sz w:val="20"/>
          <w:szCs w:val="20"/>
          <w:lang w:val="ru-RU"/>
        </w:rPr>
        <w:t>скриншоты  с</w:t>
      </w:r>
      <w:proofErr w:type="gramEnd"/>
      <w:r w:rsidRPr="00ED2CC6">
        <w:rPr>
          <w:rFonts w:cstheme="minorHAnsi"/>
          <w:sz w:val="20"/>
          <w:szCs w:val="20"/>
          <w:lang w:val="ru-RU"/>
        </w:rPr>
        <w:t xml:space="preserve"> сайтов общедоступных ценах 3-х поставщиков).</w:t>
      </w:r>
    </w:p>
    <w:p w14:paraId="1618DB78" w14:textId="77777777" w:rsidR="00F24DD2" w:rsidRPr="00ED2CC6" w:rsidRDefault="00F24DD2" w:rsidP="002B1BF3">
      <w:pPr>
        <w:spacing w:before="0" w:beforeAutospacing="0" w:after="0" w:afterAutospacing="0"/>
        <w:rPr>
          <w:rFonts w:cstheme="minorHAnsi"/>
          <w:sz w:val="20"/>
          <w:szCs w:val="20"/>
          <w:lang w:val="ru-RU"/>
        </w:rPr>
      </w:pPr>
      <w:r w:rsidRPr="00ED2CC6">
        <w:rPr>
          <w:rFonts w:cstheme="minorHAnsi"/>
          <w:sz w:val="20"/>
          <w:szCs w:val="20"/>
          <w:lang w:val="ru-RU"/>
        </w:rPr>
        <w:t xml:space="preserve">Председатель комиссии ______________________________________________________ </w:t>
      </w:r>
    </w:p>
    <w:p w14:paraId="52A83800" w14:textId="77777777" w:rsidR="00F24DD2" w:rsidRPr="00ED2CC6" w:rsidRDefault="00F24DD2" w:rsidP="002B1BF3">
      <w:pPr>
        <w:spacing w:before="0" w:beforeAutospacing="0" w:after="0" w:afterAutospacing="0"/>
        <w:rPr>
          <w:rFonts w:cstheme="minorHAnsi"/>
          <w:sz w:val="20"/>
          <w:szCs w:val="20"/>
          <w:vertAlign w:val="subscript"/>
          <w:lang w:val="ru-RU"/>
        </w:rPr>
      </w:pPr>
      <w:r w:rsidRPr="00ED2CC6">
        <w:rPr>
          <w:rFonts w:cstheme="minorHAnsi"/>
          <w:sz w:val="20"/>
          <w:szCs w:val="20"/>
          <w:vertAlign w:val="subscript"/>
          <w:lang w:val="ru-RU"/>
        </w:rPr>
        <w:t xml:space="preserve">                                                                                (должность, подпись, ФИО)</w:t>
      </w:r>
    </w:p>
    <w:p w14:paraId="1A7934B0" w14:textId="77777777" w:rsidR="00F24DD2" w:rsidRPr="00ED2CC6" w:rsidRDefault="00F24DD2" w:rsidP="002B1BF3">
      <w:pPr>
        <w:spacing w:before="0" w:beforeAutospacing="0" w:after="0" w:afterAutospacing="0"/>
        <w:rPr>
          <w:rFonts w:cstheme="minorHAnsi"/>
          <w:sz w:val="20"/>
          <w:szCs w:val="20"/>
          <w:lang w:val="ru-RU"/>
        </w:rPr>
      </w:pPr>
      <w:r w:rsidRPr="00ED2CC6">
        <w:rPr>
          <w:rFonts w:cstheme="minorHAnsi"/>
          <w:sz w:val="20"/>
          <w:szCs w:val="20"/>
          <w:lang w:val="ru-RU"/>
        </w:rPr>
        <w:t xml:space="preserve">Члены комиссии: ____________________________________________________________________ </w:t>
      </w:r>
    </w:p>
    <w:p w14:paraId="36E711DD" w14:textId="77777777" w:rsidR="00F24DD2" w:rsidRPr="00ED2CC6" w:rsidRDefault="00F24DD2" w:rsidP="002B1BF3">
      <w:pPr>
        <w:spacing w:before="0" w:beforeAutospacing="0" w:after="0" w:afterAutospacing="0"/>
        <w:rPr>
          <w:rFonts w:cstheme="minorHAnsi"/>
          <w:sz w:val="20"/>
          <w:szCs w:val="20"/>
          <w:vertAlign w:val="subscript"/>
          <w:lang w:val="ru-RU"/>
        </w:rPr>
      </w:pPr>
      <w:r w:rsidRPr="00ED2CC6">
        <w:rPr>
          <w:rFonts w:cstheme="minorHAnsi"/>
          <w:sz w:val="20"/>
          <w:szCs w:val="20"/>
          <w:vertAlign w:val="subscript"/>
          <w:lang w:val="ru-RU"/>
        </w:rPr>
        <w:t xml:space="preserve">                                                                                  (должность, подпись, ФИО)</w:t>
      </w:r>
    </w:p>
    <w:p w14:paraId="59A52187" w14:textId="77777777" w:rsidR="00F24DD2" w:rsidRPr="00ED2CC6" w:rsidRDefault="00F24DD2" w:rsidP="002B1BF3">
      <w:pPr>
        <w:spacing w:before="0" w:beforeAutospacing="0" w:after="0" w:afterAutospacing="0"/>
        <w:rPr>
          <w:rFonts w:cstheme="minorHAnsi"/>
          <w:sz w:val="20"/>
          <w:szCs w:val="20"/>
          <w:lang w:val="ru-RU"/>
        </w:rPr>
      </w:pPr>
      <w:r w:rsidRPr="00ED2CC6">
        <w:rPr>
          <w:rFonts w:cstheme="minorHAnsi"/>
          <w:sz w:val="20"/>
          <w:szCs w:val="20"/>
          <w:lang w:val="ru-RU"/>
        </w:rPr>
        <w:t>____________________________________________________________________</w:t>
      </w:r>
    </w:p>
    <w:p w14:paraId="2F041481" w14:textId="77777777" w:rsidR="00F24DD2" w:rsidRPr="00ED2CC6" w:rsidRDefault="00F24DD2" w:rsidP="002B1BF3">
      <w:pPr>
        <w:spacing w:before="0" w:beforeAutospacing="0" w:after="0" w:afterAutospacing="0"/>
        <w:rPr>
          <w:rFonts w:cstheme="minorHAnsi"/>
          <w:sz w:val="20"/>
          <w:szCs w:val="20"/>
          <w:vertAlign w:val="subscript"/>
          <w:lang w:val="ru-RU"/>
        </w:rPr>
      </w:pPr>
      <w:r w:rsidRPr="00ED2CC6">
        <w:rPr>
          <w:rFonts w:cstheme="minorHAnsi"/>
          <w:sz w:val="20"/>
          <w:szCs w:val="20"/>
          <w:vertAlign w:val="subscript"/>
          <w:lang w:val="ru-RU"/>
        </w:rPr>
        <w:t xml:space="preserve">                                                                                  (должность, подпись, ФИО)</w:t>
      </w:r>
    </w:p>
    <w:p w14:paraId="4A93783F" w14:textId="77777777" w:rsidR="00F24DD2" w:rsidRPr="00ED2CC6" w:rsidRDefault="00F24DD2" w:rsidP="002B1BF3">
      <w:pPr>
        <w:spacing w:before="0" w:beforeAutospacing="0" w:after="0" w:afterAutospacing="0"/>
        <w:rPr>
          <w:rFonts w:cstheme="minorHAnsi"/>
          <w:sz w:val="24"/>
          <w:szCs w:val="24"/>
          <w:lang w:val="ru-RU"/>
        </w:rPr>
      </w:pPr>
      <w:r w:rsidRPr="00ED2CC6">
        <w:rPr>
          <w:rFonts w:cstheme="minorHAnsi"/>
          <w:sz w:val="20"/>
          <w:szCs w:val="20"/>
          <w:lang w:val="ru-RU"/>
        </w:rPr>
        <w:t>____________________________________________________________________</w:t>
      </w:r>
    </w:p>
    <w:p w14:paraId="1678EB7F" w14:textId="77777777" w:rsidR="00F24DD2" w:rsidRPr="00ED2CC6" w:rsidRDefault="00F24DD2" w:rsidP="002B1BF3">
      <w:pPr>
        <w:spacing w:before="0" w:beforeAutospacing="0" w:after="0" w:afterAutospacing="0"/>
        <w:rPr>
          <w:rFonts w:cstheme="minorHAnsi"/>
          <w:lang w:val="ru-RU"/>
        </w:rPr>
      </w:pPr>
      <w:r w:rsidRPr="00ED2CC6">
        <w:rPr>
          <w:rFonts w:cstheme="minorHAnsi"/>
          <w:sz w:val="24"/>
          <w:szCs w:val="24"/>
          <w:vertAlign w:val="subscript"/>
          <w:lang w:val="ru-RU"/>
        </w:rPr>
        <w:t xml:space="preserve">                                                                                     (должность, подпись, ФИО)</w:t>
      </w:r>
    </w:p>
    <w:p w14:paraId="37EF1C1D" w14:textId="77777777" w:rsidR="00F24DD2" w:rsidRPr="00ED2CC6" w:rsidRDefault="00F24DD2" w:rsidP="00F24DD2">
      <w:pPr>
        <w:ind w:firstLine="567"/>
        <w:rPr>
          <w:rFonts w:cstheme="minorHAnsi"/>
          <w:lang w:val="ru-RU"/>
        </w:rPr>
        <w:sectPr w:rsidR="00F24DD2" w:rsidRPr="00ED2CC6" w:rsidSect="00942A74">
          <w:footnotePr>
            <w:numRestart w:val="eachSect"/>
          </w:footnotePr>
          <w:pgSz w:w="11907" w:h="16839" w:code="9"/>
          <w:pgMar w:top="1134" w:right="1134" w:bottom="1134" w:left="567" w:header="720" w:footer="720" w:gutter="0"/>
          <w:pgNumType w:start="1"/>
          <w:cols w:space="720"/>
          <w:titlePg/>
        </w:sectPr>
      </w:pPr>
    </w:p>
    <w:p w14:paraId="6B16481E" w14:textId="77777777" w:rsidR="00F24DD2" w:rsidRPr="00ED2CC6" w:rsidRDefault="00F24DD2" w:rsidP="00F24DD2">
      <w:pPr>
        <w:tabs>
          <w:tab w:val="left" w:pos="4590"/>
        </w:tabs>
        <w:ind w:left="9498"/>
        <w:rPr>
          <w:rFonts w:cstheme="minorHAnsi"/>
          <w:sz w:val="24"/>
          <w:szCs w:val="24"/>
          <w:lang w:val="ru-RU"/>
        </w:rPr>
      </w:pPr>
      <w:r w:rsidRPr="00ED2CC6">
        <w:rPr>
          <w:rFonts w:cstheme="minorHAnsi"/>
          <w:sz w:val="24"/>
          <w:szCs w:val="24"/>
          <w:lang w:val="ru-RU"/>
        </w:rPr>
        <w:lastRenderedPageBreak/>
        <w:t>Приложение № 3</w:t>
      </w:r>
      <w:r w:rsidRPr="00ED2CC6">
        <w:rPr>
          <w:rFonts w:cstheme="minorHAnsi"/>
          <w:sz w:val="24"/>
          <w:szCs w:val="24"/>
          <w:lang w:val="ru-RU"/>
        </w:rPr>
        <w:br/>
        <w:t xml:space="preserve">к Учетной политике </w:t>
      </w:r>
    </w:p>
    <w:p w14:paraId="50D9A0F5" w14:textId="77777777" w:rsidR="00F24DD2" w:rsidRPr="00ED2CC6" w:rsidRDefault="00F24DD2" w:rsidP="00F24DD2">
      <w:pPr>
        <w:autoSpaceDE w:val="0"/>
        <w:autoSpaceDN w:val="0"/>
        <w:adjustRightInd w:val="0"/>
        <w:spacing w:before="0" w:after="0"/>
        <w:ind w:left="10348"/>
        <w:rPr>
          <w:rFonts w:eastAsia="Calibri" w:cstheme="minorHAnsi"/>
          <w:b/>
          <w:sz w:val="24"/>
          <w:szCs w:val="24"/>
          <w:lang w:val="ru-RU"/>
        </w:rPr>
      </w:pPr>
    </w:p>
    <w:p w14:paraId="4800ACCC" w14:textId="77777777" w:rsidR="00F24DD2" w:rsidRPr="00ED2CC6" w:rsidRDefault="00F24DD2" w:rsidP="00F24DD2">
      <w:pPr>
        <w:autoSpaceDE w:val="0"/>
        <w:autoSpaceDN w:val="0"/>
        <w:adjustRightInd w:val="0"/>
        <w:spacing w:before="0" w:after="0"/>
        <w:jc w:val="center"/>
        <w:rPr>
          <w:rFonts w:eastAsia="Calibri" w:cstheme="minorHAnsi"/>
          <w:b/>
          <w:bCs/>
          <w:sz w:val="24"/>
          <w:szCs w:val="24"/>
          <w:lang w:val="ru-RU"/>
        </w:rPr>
      </w:pPr>
      <w:r w:rsidRPr="00ED2CC6">
        <w:rPr>
          <w:rFonts w:cstheme="minorHAnsi"/>
          <w:b/>
          <w:sz w:val="26"/>
          <w:lang w:val="ru-RU"/>
        </w:rPr>
        <w:t>Правила и график документооборота, технология обработки учетной информации</w:t>
      </w:r>
      <w:r w:rsidRPr="00ED2CC6">
        <w:rPr>
          <w:rFonts w:eastAsia="Calibri" w:cstheme="minorHAnsi"/>
          <w:b/>
          <w:bCs/>
          <w:sz w:val="24"/>
          <w:szCs w:val="24"/>
          <w:lang w:val="ru-RU"/>
        </w:rPr>
        <w:t xml:space="preserve"> </w:t>
      </w:r>
    </w:p>
    <w:p w14:paraId="5CF1E71F" w14:textId="77777777" w:rsidR="00F24DD2" w:rsidRPr="00ED2CC6" w:rsidRDefault="00F24DD2" w:rsidP="00F24DD2">
      <w:pPr>
        <w:autoSpaceDE w:val="0"/>
        <w:autoSpaceDN w:val="0"/>
        <w:adjustRightInd w:val="0"/>
        <w:spacing w:before="0" w:after="0"/>
        <w:jc w:val="center"/>
        <w:rPr>
          <w:rFonts w:eastAsia="Calibri" w:cstheme="minorHAnsi"/>
          <w:b/>
          <w:bCs/>
          <w:sz w:val="24"/>
          <w:szCs w:val="24"/>
          <w:lang w:val="ru-RU"/>
        </w:rPr>
      </w:pPr>
    </w:p>
    <w:p w14:paraId="473C885F" w14:textId="77777777" w:rsidR="00F24DD2" w:rsidRPr="00F24DD2" w:rsidRDefault="00F24DD2" w:rsidP="00F24DD2">
      <w:pPr>
        <w:pStyle w:val="Normalunindented"/>
        <w:ind w:right="537"/>
        <w:rPr>
          <w:rFonts w:asciiTheme="minorHAnsi" w:hAnsiTheme="minorHAnsi" w:cstheme="minorHAnsi"/>
          <w:sz w:val="26"/>
          <w:szCs w:val="26"/>
        </w:rPr>
      </w:pPr>
      <w:r w:rsidRPr="00F24DD2">
        <w:rPr>
          <w:rFonts w:asciiTheme="minorHAnsi" w:hAnsiTheme="minorHAnsi" w:cstheme="minorHAnsi"/>
          <w:sz w:val="26"/>
          <w:szCs w:val="26"/>
        </w:rPr>
        <w:tab/>
        <w:t>В соответствии с приказом Министерства финансов Российской Федерации от 31.03.2018г. №64н «О внесении изменений в приложения №1 и №2 к приказу Министерства финансов Российской Федерации от 01.12.2010 №157н» и с п. 22 приказа Министерства финансов Российской Федерации от 31.12.2016г.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p>
    <w:p w14:paraId="784884DE" w14:textId="77777777" w:rsidR="00F24DD2" w:rsidRPr="00F24DD2" w:rsidRDefault="00F24DD2" w:rsidP="00F24DD2">
      <w:pPr>
        <w:pStyle w:val="Normalunindented"/>
        <w:ind w:right="537"/>
        <w:rPr>
          <w:rFonts w:asciiTheme="minorHAnsi" w:hAnsiTheme="minorHAnsi" w:cstheme="minorHAnsi"/>
          <w:sz w:val="26"/>
          <w:szCs w:val="26"/>
        </w:rPr>
      </w:pPr>
      <w:r w:rsidRPr="00F24DD2">
        <w:rPr>
          <w:rFonts w:asciiTheme="minorHAnsi" w:hAnsiTheme="minorHAnsi" w:cstheme="minorHAnsi"/>
          <w:sz w:val="26"/>
          <w:szCs w:val="26"/>
        </w:rPr>
        <w:tab/>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 9 Инструкции 157н). </w:t>
      </w:r>
    </w:p>
    <w:p w14:paraId="111E291E" w14:textId="77777777" w:rsidR="00F24DD2" w:rsidRPr="00F24DD2" w:rsidRDefault="00F24DD2" w:rsidP="00F24DD2">
      <w:pPr>
        <w:pStyle w:val="Normalunindented"/>
        <w:ind w:right="537"/>
        <w:rPr>
          <w:rFonts w:asciiTheme="minorHAnsi" w:hAnsiTheme="minorHAnsi" w:cstheme="minorHAnsi"/>
          <w:sz w:val="26"/>
          <w:szCs w:val="26"/>
        </w:rPr>
      </w:pPr>
      <w:r w:rsidRPr="00F24DD2">
        <w:rPr>
          <w:rFonts w:asciiTheme="minorHAnsi" w:hAnsiTheme="minorHAnsi" w:cstheme="minorHAnsi"/>
          <w:sz w:val="26"/>
          <w:szCs w:val="26"/>
        </w:rPr>
        <w:t> </w:t>
      </w:r>
      <w:r w:rsidRPr="00F24DD2">
        <w:rPr>
          <w:rFonts w:asciiTheme="minorHAnsi" w:hAnsiTheme="minorHAnsi" w:cstheme="minorHAnsi"/>
          <w:sz w:val="26"/>
          <w:szCs w:val="26"/>
        </w:rPr>
        <w:tab/>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бухгалтерского учета.</w:t>
      </w:r>
    </w:p>
    <w:p w14:paraId="4D1C301A" w14:textId="77777777" w:rsidR="00F24DD2" w:rsidRPr="00F24DD2" w:rsidRDefault="00F24DD2" w:rsidP="00F24DD2">
      <w:pPr>
        <w:pStyle w:val="Normalunindented"/>
        <w:ind w:right="537"/>
        <w:rPr>
          <w:rFonts w:asciiTheme="minorHAnsi" w:hAnsiTheme="minorHAnsi" w:cstheme="minorHAnsi"/>
          <w:sz w:val="26"/>
          <w:szCs w:val="26"/>
        </w:rPr>
      </w:pPr>
      <w:r w:rsidRPr="00F24DD2">
        <w:rPr>
          <w:rFonts w:asciiTheme="minorHAnsi" w:hAnsiTheme="minorHAnsi" w:cstheme="minorHAnsi"/>
          <w:sz w:val="26"/>
          <w:szCs w:val="26"/>
        </w:rPr>
        <w:t> </w:t>
      </w:r>
      <w:r w:rsidRPr="00F24DD2">
        <w:rPr>
          <w:rFonts w:asciiTheme="minorHAnsi" w:hAnsiTheme="minorHAnsi" w:cstheme="minorHAnsi"/>
          <w:sz w:val="26"/>
          <w:szCs w:val="26"/>
        </w:rPr>
        <w:tab/>
        <w:t>Сформированные регистры сдаются главному бухгалтеру не позднее 3-го числа месяца, следующего за отчетным.</w:t>
      </w:r>
    </w:p>
    <w:p w14:paraId="4D6E24DE" w14:textId="77777777" w:rsidR="00F24DD2" w:rsidRPr="00F24DD2" w:rsidRDefault="00F24DD2" w:rsidP="00F24DD2">
      <w:pPr>
        <w:pStyle w:val="Normalunindented"/>
        <w:ind w:right="537"/>
        <w:rPr>
          <w:rFonts w:asciiTheme="minorHAnsi" w:hAnsiTheme="minorHAnsi" w:cstheme="minorHAnsi"/>
          <w:sz w:val="26"/>
          <w:szCs w:val="26"/>
        </w:rPr>
      </w:pPr>
      <w:r w:rsidRPr="00F24DD2">
        <w:rPr>
          <w:rFonts w:asciiTheme="minorHAnsi" w:hAnsiTheme="minorHAnsi" w:cstheme="minorHAnsi"/>
          <w:sz w:val="26"/>
          <w:szCs w:val="26"/>
        </w:rPr>
        <w:tab/>
        <w:t xml:space="preserve">Регистры учета формируются в электронном виде без применения электронной подписи. </w:t>
      </w:r>
      <w:r w:rsidRPr="00F24DD2">
        <w:rPr>
          <w:rFonts w:asciiTheme="minorHAnsi" w:hAnsiTheme="minorHAnsi" w:cstheme="minorHAnsi"/>
          <w:bCs/>
          <w:sz w:val="26"/>
          <w:szCs w:val="26"/>
        </w:rPr>
        <w:t>С регистров бухгалтерского учета, составленных в электронном виде, изготавливаются копии на бумажном носителе.</w:t>
      </w:r>
    </w:p>
    <w:p w14:paraId="1589472C" w14:textId="77777777" w:rsidR="00F24DD2" w:rsidRPr="00F24DD2" w:rsidRDefault="00F24DD2" w:rsidP="00F24DD2">
      <w:pPr>
        <w:pStyle w:val="Normalunindented"/>
        <w:ind w:right="537"/>
        <w:rPr>
          <w:rFonts w:asciiTheme="minorHAnsi" w:hAnsiTheme="minorHAnsi" w:cstheme="minorHAnsi"/>
          <w:sz w:val="26"/>
          <w:szCs w:val="26"/>
        </w:rPr>
      </w:pPr>
    </w:p>
    <w:p w14:paraId="542F0397" w14:textId="77777777" w:rsidR="00F24DD2" w:rsidRPr="00F24DD2" w:rsidRDefault="00F24DD2" w:rsidP="00F24DD2">
      <w:pPr>
        <w:autoSpaceDE w:val="0"/>
        <w:autoSpaceDN w:val="0"/>
        <w:adjustRightInd w:val="0"/>
        <w:spacing w:before="0" w:after="0"/>
        <w:jc w:val="center"/>
        <w:rPr>
          <w:rFonts w:eastAsia="Calibri" w:cstheme="minorHAnsi"/>
          <w:b/>
          <w:bCs/>
          <w:sz w:val="24"/>
          <w:szCs w:val="24"/>
        </w:rPr>
      </w:pPr>
      <w:proofErr w:type="spellStart"/>
      <w:r w:rsidRPr="00F24DD2">
        <w:rPr>
          <w:rFonts w:eastAsia="Calibri" w:cstheme="minorHAnsi"/>
          <w:b/>
          <w:bCs/>
          <w:sz w:val="24"/>
          <w:szCs w:val="24"/>
        </w:rPr>
        <w:lastRenderedPageBreak/>
        <w:t>График</w:t>
      </w:r>
      <w:proofErr w:type="spellEnd"/>
      <w:r w:rsidRPr="00F24DD2">
        <w:rPr>
          <w:rFonts w:eastAsia="Calibri" w:cstheme="minorHAnsi"/>
          <w:b/>
          <w:bCs/>
          <w:sz w:val="24"/>
          <w:szCs w:val="24"/>
        </w:rPr>
        <w:t xml:space="preserve"> </w:t>
      </w:r>
      <w:proofErr w:type="spellStart"/>
      <w:r w:rsidRPr="00F24DD2">
        <w:rPr>
          <w:rFonts w:eastAsia="Calibri" w:cstheme="minorHAnsi"/>
          <w:b/>
          <w:bCs/>
          <w:sz w:val="24"/>
          <w:szCs w:val="24"/>
        </w:rPr>
        <w:t>документооборота</w:t>
      </w:r>
      <w:proofErr w:type="spellEnd"/>
    </w:p>
    <w:p w14:paraId="2AA9A0FB" w14:textId="77777777" w:rsidR="00F24DD2" w:rsidRPr="00F24DD2" w:rsidRDefault="00F24DD2" w:rsidP="00F24DD2">
      <w:pPr>
        <w:autoSpaceDE w:val="0"/>
        <w:autoSpaceDN w:val="0"/>
        <w:adjustRightInd w:val="0"/>
        <w:spacing w:before="0" w:after="0"/>
        <w:rPr>
          <w:rFonts w:eastAsia="Calibri" w:cstheme="minorHAnsi"/>
          <w:sz w:val="24"/>
          <w:szCs w:val="24"/>
        </w:rPr>
      </w:pP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415"/>
        <w:gridCol w:w="10"/>
        <w:gridCol w:w="3827"/>
        <w:gridCol w:w="3536"/>
        <w:gridCol w:w="7"/>
        <w:gridCol w:w="2692"/>
        <w:gridCol w:w="10"/>
        <w:gridCol w:w="2544"/>
      </w:tblGrid>
      <w:tr w:rsidR="00F24DD2" w:rsidRPr="00ED2CC6" w14:paraId="594CDB52" w14:textId="77777777" w:rsidTr="00240B1A">
        <w:trPr>
          <w:trHeight w:val="441"/>
          <w:tblHeader/>
        </w:trPr>
        <w:tc>
          <w:tcPr>
            <w:tcW w:w="521" w:type="dxa"/>
          </w:tcPr>
          <w:p w14:paraId="489190F4" w14:textId="77777777" w:rsidR="00F24DD2" w:rsidRPr="00F24DD2" w:rsidRDefault="00F24DD2" w:rsidP="00240B1A">
            <w:pPr>
              <w:autoSpaceDE w:val="0"/>
              <w:autoSpaceDN w:val="0"/>
              <w:adjustRightInd w:val="0"/>
              <w:spacing w:before="0" w:after="0"/>
              <w:jc w:val="center"/>
              <w:rPr>
                <w:rFonts w:eastAsia="Calibri" w:cstheme="minorHAnsi"/>
                <w:b/>
                <w:sz w:val="24"/>
                <w:szCs w:val="24"/>
              </w:rPr>
            </w:pPr>
            <w:r w:rsidRPr="00F24DD2">
              <w:rPr>
                <w:rFonts w:eastAsia="Calibri" w:cstheme="minorHAnsi"/>
                <w:b/>
                <w:sz w:val="24"/>
                <w:szCs w:val="24"/>
              </w:rPr>
              <w:t>№ п/п</w:t>
            </w:r>
          </w:p>
        </w:tc>
        <w:tc>
          <w:tcPr>
            <w:tcW w:w="1415" w:type="dxa"/>
          </w:tcPr>
          <w:p w14:paraId="1372BD54" w14:textId="77777777" w:rsidR="00F24DD2" w:rsidRPr="00F24DD2" w:rsidRDefault="00F24DD2" w:rsidP="00240B1A">
            <w:pPr>
              <w:autoSpaceDE w:val="0"/>
              <w:autoSpaceDN w:val="0"/>
              <w:adjustRightInd w:val="0"/>
              <w:spacing w:before="0" w:after="0"/>
              <w:jc w:val="center"/>
              <w:rPr>
                <w:rFonts w:eastAsia="Calibri" w:cstheme="minorHAnsi"/>
                <w:b/>
                <w:sz w:val="24"/>
                <w:szCs w:val="24"/>
              </w:rPr>
            </w:pPr>
            <w:proofErr w:type="spellStart"/>
            <w:r w:rsidRPr="00F24DD2">
              <w:rPr>
                <w:rFonts w:eastAsia="Calibri" w:cstheme="minorHAnsi"/>
                <w:b/>
                <w:sz w:val="24"/>
                <w:szCs w:val="24"/>
              </w:rPr>
              <w:t>Код</w:t>
            </w:r>
            <w:proofErr w:type="spellEnd"/>
            <w:r w:rsidRPr="00F24DD2">
              <w:rPr>
                <w:rFonts w:eastAsia="Calibri" w:cstheme="minorHAnsi"/>
                <w:b/>
                <w:sz w:val="24"/>
                <w:szCs w:val="24"/>
              </w:rPr>
              <w:t xml:space="preserve"> </w:t>
            </w:r>
            <w:proofErr w:type="spellStart"/>
            <w:r w:rsidRPr="00F24DD2">
              <w:rPr>
                <w:rFonts w:eastAsia="Calibri" w:cstheme="minorHAnsi"/>
                <w:b/>
                <w:sz w:val="24"/>
                <w:szCs w:val="24"/>
              </w:rPr>
              <w:t>формы</w:t>
            </w:r>
            <w:proofErr w:type="spellEnd"/>
            <w:r w:rsidRPr="00F24DD2">
              <w:rPr>
                <w:rFonts w:eastAsia="Calibri" w:cstheme="minorHAnsi"/>
                <w:b/>
                <w:sz w:val="24"/>
                <w:szCs w:val="24"/>
              </w:rPr>
              <w:t xml:space="preserve"> </w:t>
            </w:r>
            <w:proofErr w:type="spellStart"/>
            <w:r w:rsidRPr="00F24DD2">
              <w:rPr>
                <w:rFonts w:eastAsia="Calibri" w:cstheme="minorHAnsi"/>
                <w:b/>
                <w:sz w:val="24"/>
                <w:szCs w:val="24"/>
              </w:rPr>
              <w:t>по</w:t>
            </w:r>
            <w:proofErr w:type="spellEnd"/>
            <w:r w:rsidRPr="00F24DD2">
              <w:rPr>
                <w:rFonts w:eastAsia="Calibri" w:cstheme="minorHAnsi"/>
                <w:b/>
                <w:sz w:val="24"/>
                <w:szCs w:val="24"/>
              </w:rPr>
              <w:t xml:space="preserve"> ОКУД</w:t>
            </w:r>
          </w:p>
        </w:tc>
        <w:tc>
          <w:tcPr>
            <w:tcW w:w="3837" w:type="dxa"/>
            <w:gridSpan w:val="2"/>
          </w:tcPr>
          <w:p w14:paraId="33D60D71" w14:textId="77777777" w:rsidR="00F24DD2" w:rsidRPr="00F24DD2" w:rsidRDefault="00F24DD2" w:rsidP="00240B1A">
            <w:pPr>
              <w:autoSpaceDE w:val="0"/>
              <w:autoSpaceDN w:val="0"/>
              <w:adjustRightInd w:val="0"/>
              <w:spacing w:before="0" w:after="0"/>
              <w:jc w:val="center"/>
              <w:rPr>
                <w:rFonts w:eastAsia="Calibri" w:cstheme="minorHAnsi"/>
                <w:b/>
                <w:sz w:val="24"/>
                <w:szCs w:val="24"/>
              </w:rPr>
            </w:pPr>
            <w:proofErr w:type="spellStart"/>
            <w:r w:rsidRPr="00F24DD2">
              <w:rPr>
                <w:rFonts w:eastAsia="Calibri" w:cstheme="minorHAnsi"/>
                <w:b/>
                <w:sz w:val="24"/>
                <w:szCs w:val="24"/>
              </w:rPr>
              <w:t>Наименование</w:t>
            </w:r>
            <w:proofErr w:type="spellEnd"/>
            <w:r w:rsidRPr="00F24DD2">
              <w:rPr>
                <w:rFonts w:eastAsia="Calibri" w:cstheme="minorHAnsi"/>
                <w:b/>
                <w:sz w:val="24"/>
                <w:szCs w:val="24"/>
              </w:rPr>
              <w:t xml:space="preserve"> </w:t>
            </w:r>
            <w:proofErr w:type="spellStart"/>
            <w:r w:rsidRPr="00F24DD2">
              <w:rPr>
                <w:rFonts w:eastAsia="Calibri" w:cstheme="minorHAnsi"/>
                <w:b/>
                <w:sz w:val="24"/>
                <w:szCs w:val="24"/>
              </w:rPr>
              <w:t>документа</w:t>
            </w:r>
            <w:proofErr w:type="spellEnd"/>
          </w:p>
        </w:tc>
        <w:tc>
          <w:tcPr>
            <w:tcW w:w="3543" w:type="dxa"/>
            <w:gridSpan w:val="2"/>
          </w:tcPr>
          <w:p w14:paraId="35CE7E4B" w14:textId="77777777" w:rsidR="00F24DD2" w:rsidRPr="00ED2CC6" w:rsidRDefault="00F24DD2" w:rsidP="00240B1A">
            <w:pPr>
              <w:autoSpaceDE w:val="0"/>
              <w:autoSpaceDN w:val="0"/>
              <w:adjustRightInd w:val="0"/>
              <w:spacing w:before="0" w:after="0"/>
              <w:jc w:val="center"/>
              <w:rPr>
                <w:rFonts w:eastAsia="Calibri" w:cstheme="minorHAnsi"/>
                <w:b/>
                <w:sz w:val="24"/>
                <w:szCs w:val="24"/>
                <w:lang w:val="ru-RU"/>
              </w:rPr>
            </w:pPr>
            <w:r w:rsidRPr="00ED2CC6">
              <w:rPr>
                <w:rFonts w:eastAsia="Calibri" w:cstheme="minorHAnsi"/>
                <w:b/>
                <w:sz w:val="24"/>
                <w:szCs w:val="24"/>
                <w:lang w:val="ru-RU"/>
              </w:rPr>
              <w:t>Срок предоставления документа в бухгалтерию</w:t>
            </w:r>
          </w:p>
        </w:tc>
        <w:tc>
          <w:tcPr>
            <w:tcW w:w="2692" w:type="dxa"/>
          </w:tcPr>
          <w:p w14:paraId="4DCFDFB5" w14:textId="77777777" w:rsidR="00F24DD2" w:rsidRPr="00ED2CC6" w:rsidRDefault="00F24DD2" w:rsidP="00240B1A">
            <w:pPr>
              <w:autoSpaceDE w:val="0"/>
              <w:autoSpaceDN w:val="0"/>
              <w:adjustRightInd w:val="0"/>
              <w:spacing w:before="0" w:after="0"/>
              <w:jc w:val="center"/>
              <w:rPr>
                <w:rFonts w:eastAsia="Calibri" w:cstheme="minorHAnsi"/>
                <w:b/>
                <w:sz w:val="24"/>
                <w:szCs w:val="24"/>
                <w:lang w:val="ru-RU"/>
              </w:rPr>
            </w:pPr>
            <w:r w:rsidRPr="00ED2CC6">
              <w:rPr>
                <w:rFonts w:eastAsia="Calibri" w:cstheme="minorHAnsi"/>
                <w:b/>
                <w:sz w:val="24"/>
                <w:szCs w:val="24"/>
                <w:lang w:val="ru-RU"/>
              </w:rPr>
              <w:t>Ответственный за составление и представление документа</w:t>
            </w:r>
          </w:p>
        </w:tc>
        <w:tc>
          <w:tcPr>
            <w:tcW w:w="2554" w:type="dxa"/>
            <w:gridSpan w:val="2"/>
          </w:tcPr>
          <w:p w14:paraId="3AC60223" w14:textId="77777777" w:rsidR="00F24DD2" w:rsidRPr="00ED2CC6" w:rsidRDefault="00F24DD2" w:rsidP="00240B1A">
            <w:pPr>
              <w:autoSpaceDE w:val="0"/>
              <w:autoSpaceDN w:val="0"/>
              <w:adjustRightInd w:val="0"/>
              <w:spacing w:before="0" w:after="0"/>
              <w:jc w:val="center"/>
              <w:rPr>
                <w:rFonts w:eastAsia="Calibri" w:cstheme="minorHAnsi"/>
                <w:b/>
                <w:sz w:val="24"/>
                <w:szCs w:val="24"/>
                <w:lang w:val="ru-RU"/>
              </w:rPr>
            </w:pPr>
            <w:r w:rsidRPr="00ED2CC6">
              <w:rPr>
                <w:rFonts w:eastAsia="Calibri" w:cstheme="minorHAnsi"/>
                <w:b/>
                <w:sz w:val="24"/>
                <w:szCs w:val="24"/>
                <w:lang w:val="ru-RU"/>
              </w:rPr>
              <w:t>Лицо, ответственное за проверку достоверности документа и его прием к учету (к дальнейшему документообороту)</w:t>
            </w:r>
          </w:p>
        </w:tc>
      </w:tr>
      <w:tr w:rsidR="00F24DD2" w:rsidRPr="00F24DD2" w14:paraId="45EF4C00" w14:textId="77777777" w:rsidTr="00240B1A">
        <w:trPr>
          <w:trHeight w:val="53"/>
        </w:trPr>
        <w:tc>
          <w:tcPr>
            <w:tcW w:w="521" w:type="dxa"/>
          </w:tcPr>
          <w:p w14:paraId="7486B420" w14:textId="77777777" w:rsidR="00F24DD2" w:rsidRPr="00F24DD2" w:rsidRDefault="00F24DD2" w:rsidP="00240B1A">
            <w:pPr>
              <w:autoSpaceDE w:val="0"/>
              <w:autoSpaceDN w:val="0"/>
              <w:adjustRightInd w:val="0"/>
              <w:spacing w:before="0" w:after="0"/>
              <w:jc w:val="center"/>
              <w:rPr>
                <w:rFonts w:eastAsia="Calibri" w:cstheme="minorHAnsi"/>
                <w:sz w:val="24"/>
                <w:szCs w:val="24"/>
              </w:rPr>
            </w:pPr>
            <w:r w:rsidRPr="00F24DD2">
              <w:rPr>
                <w:rFonts w:eastAsia="Calibri" w:cstheme="minorHAnsi"/>
                <w:b/>
                <w:bCs/>
                <w:sz w:val="24"/>
                <w:szCs w:val="24"/>
              </w:rPr>
              <w:t>1</w:t>
            </w:r>
          </w:p>
        </w:tc>
        <w:tc>
          <w:tcPr>
            <w:tcW w:w="1415" w:type="dxa"/>
          </w:tcPr>
          <w:p w14:paraId="6EB91992" w14:textId="77777777" w:rsidR="00F24DD2" w:rsidRPr="00F24DD2" w:rsidRDefault="00F24DD2" w:rsidP="00240B1A">
            <w:pPr>
              <w:autoSpaceDE w:val="0"/>
              <w:autoSpaceDN w:val="0"/>
              <w:adjustRightInd w:val="0"/>
              <w:spacing w:before="0" w:after="0"/>
              <w:jc w:val="center"/>
              <w:rPr>
                <w:rFonts w:eastAsia="Calibri" w:cstheme="minorHAnsi"/>
                <w:sz w:val="24"/>
                <w:szCs w:val="24"/>
              </w:rPr>
            </w:pPr>
            <w:r w:rsidRPr="00F24DD2">
              <w:rPr>
                <w:rFonts w:eastAsia="Calibri" w:cstheme="minorHAnsi"/>
                <w:b/>
                <w:bCs/>
                <w:sz w:val="24"/>
                <w:szCs w:val="24"/>
              </w:rPr>
              <w:t>2</w:t>
            </w:r>
          </w:p>
        </w:tc>
        <w:tc>
          <w:tcPr>
            <w:tcW w:w="3837" w:type="dxa"/>
            <w:gridSpan w:val="2"/>
          </w:tcPr>
          <w:p w14:paraId="4E16F03F" w14:textId="77777777" w:rsidR="00F24DD2" w:rsidRPr="00F24DD2" w:rsidRDefault="00F24DD2" w:rsidP="00240B1A">
            <w:pPr>
              <w:autoSpaceDE w:val="0"/>
              <w:autoSpaceDN w:val="0"/>
              <w:adjustRightInd w:val="0"/>
              <w:spacing w:before="0" w:after="0"/>
              <w:jc w:val="center"/>
              <w:rPr>
                <w:rFonts w:eastAsia="Calibri" w:cstheme="minorHAnsi"/>
                <w:sz w:val="24"/>
                <w:szCs w:val="24"/>
              </w:rPr>
            </w:pPr>
            <w:r w:rsidRPr="00F24DD2">
              <w:rPr>
                <w:rFonts w:eastAsia="Calibri" w:cstheme="minorHAnsi"/>
                <w:b/>
                <w:bCs/>
                <w:sz w:val="24"/>
                <w:szCs w:val="24"/>
              </w:rPr>
              <w:t>3</w:t>
            </w:r>
          </w:p>
        </w:tc>
        <w:tc>
          <w:tcPr>
            <w:tcW w:w="3543" w:type="dxa"/>
            <w:gridSpan w:val="2"/>
          </w:tcPr>
          <w:p w14:paraId="610B849D" w14:textId="77777777" w:rsidR="00F24DD2" w:rsidRPr="00F24DD2" w:rsidRDefault="00F24DD2" w:rsidP="00240B1A">
            <w:pPr>
              <w:autoSpaceDE w:val="0"/>
              <w:autoSpaceDN w:val="0"/>
              <w:adjustRightInd w:val="0"/>
              <w:spacing w:before="0" w:after="0"/>
              <w:jc w:val="center"/>
              <w:rPr>
                <w:rFonts w:eastAsia="Calibri" w:cstheme="minorHAnsi"/>
                <w:sz w:val="24"/>
                <w:szCs w:val="24"/>
              </w:rPr>
            </w:pPr>
            <w:r w:rsidRPr="00F24DD2">
              <w:rPr>
                <w:rFonts w:eastAsia="Calibri" w:cstheme="minorHAnsi"/>
                <w:b/>
                <w:bCs/>
                <w:sz w:val="24"/>
                <w:szCs w:val="24"/>
              </w:rPr>
              <w:t>4</w:t>
            </w:r>
          </w:p>
        </w:tc>
        <w:tc>
          <w:tcPr>
            <w:tcW w:w="2692" w:type="dxa"/>
          </w:tcPr>
          <w:p w14:paraId="11EB722D" w14:textId="77777777" w:rsidR="00F24DD2" w:rsidRPr="00F24DD2" w:rsidRDefault="00F24DD2" w:rsidP="00240B1A">
            <w:pPr>
              <w:autoSpaceDE w:val="0"/>
              <w:autoSpaceDN w:val="0"/>
              <w:adjustRightInd w:val="0"/>
              <w:spacing w:before="0" w:after="0"/>
              <w:jc w:val="center"/>
              <w:rPr>
                <w:rFonts w:eastAsia="Calibri" w:cstheme="minorHAnsi"/>
                <w:sz w:val="24"/>
                <w:szCs w:val="24"/>
              </w:rPr>
            </w:pPr>
            <w:r w:rsidRPr="00F24DD2">
              <w:rPr>
                <w:rFonts w:eastAsia="Calibri" w:cstheme="minorHAnsi"/>
                <w:b/>
                <w:bCs/>
                <w:sz w:val="24"/>
                <w:szCs w:val="24"/>
              </w:rPr>
              <w:t>5</w:t>
            </w:r>
          </w:p>
        </w:tc>
        <w:tc>
          <w:tcPr>
            <w:tcW w:w="2554" w:type="dxa"/>
            <w:gridSpan w:val="2"/>
          </w:tcPr>
          <w:p w14:paraId="1087D47C" w14:textId="77777777" w:rsidR="00F24DD2" w:rsidRPr="00F24DD2" w:rsidRDefault="00F24DD2" w:rsidP="00240B1A">
            <w:pPr>
              <w:autoSpaceDE w:val="0"/>
              <w:autoSpaceDN w:val="0"/>
              <w:adjustRightInd w:val="0"/>
              <w:spacing w:before="0" w:after="0"/>
              <w:jc w:val="center"/>
              <w:rPr>
                <w:rFonts w:eastAsia="Calibri" w:cstheme="minorHAnsi"/>
                <w:sz w:val="24"/>
                <w:szCs w:val="24"/>
              </w:rPr>
            </w:pPr>
            <w:r w:rsidRPr="00F24DD2">
              <w:rPr>
                <w:rFonts w:eastAsia="Calibri" w:cstheme="minorHAnsi"/>
                <w:b/>
                <w:bCs/>
                <w:sz w:val="24"/>
                <w:szCs w:val="24"/>
              </w:rPr>
              <w:t>6</w:t>
            </w:r>
          </w:p>
        </w:tc>
      </w:tr>
      <w:tr w:rsidR="00F24DD2" w:rsidRPr="00ED2CC6" w14:paraId="1C43AADA" w14:textId="77777777" w:rsidTr="00240B1A">
        <w:trPr>
          <w:trHeight w:val="90"/>
        </w:trPr>
        <w:tc>
          <w:tcPr>
            <w:tcW w:w="14562" w:type="dxa"/>
            <w:gridSpan w:val="9"/>
          </w:tcPr>
          <w:p w14:paraId="08436343" w14:textId="77777777" w:rsidR="00F24DD2" w:rsidRPr="00ED2CC6" w:rsidRDefault="00F24DD2" w:rsidP="00240B1A">
            <w:pPr>
              <w:autoSpaceDE w:val="0"/>
              <w:autoSpaceDN w:val="0"/>
              <w:adjustRightInd w:val="0"/>
              <w:spacing w:before="0" w:after="0"/>
              <w:jc w:val="center"/>
              <w:rPr>
                <w:rFonts w:eastAsia="Calibri" w:cstheme="minorHAnsi"/>
                <w:sz w:val="24"/>
                <w:szCs w:val="24"/>
                <w:lang w:val="ru-RU"/>
              </w:rPr>
            </w:pPr>
            <w:r w:rsidRPr="00ED2CC6">
              <w:rPr>
                <w:rFonts w:eastAsia="Calibri" w:cstheme="minorHAnsi"/>
                <w:b/>
                <w:bCs/>
                <w:sz w:val="24"/>
                <w:szCs w:val="24"/>
                <w:lang w:val="ru-RU"/>
              </w:rPr>
              <w:t>По учёту труда и его оплаты</w:t>
            </w:r>
          </w:p>
        </w:tc>
      </w:tr>
      <w:tr w:rsidR="00F24DD2" w:rsidRPr="00F24DD2" w14:paraId="78165B71" w14:textId="77777777" w:rsidTr="00240B1A">
        <w:trPr>
          <w:trHeight w:val="347"/>
        </w:trPr>
        <w:tc>
          <w:tcPr>
            <w:tcW w:w="521" w:type="dxa"/>
          </w:tcPr>
          <w:p w14:paraId="6AFE38CC" w14:textId="77777777" w:rsidR="00F24DD2" w:rsidRPr="00ED2CC6" w:rsidRDefault="00F24DD2" w:rsidP="00240B1A">
            <w:pPr>
              <w:autoSpaceDE w:val="0"/>
              <w:autoSpaceDN w:val="0"/>
              <w:adjustRightInd w:val="0"/>
              <w:spacing w:before="0" w:after="0"/>
              <w:rPr>
                <w:rFonts w:eastAsia="Calibri" w:cstheme="minorHAnsi"/>
                <w:sz w:val="24"/>
                <w:szCs w:val="24"/>
                <w:lang w:val="ru-RU"/>
              </w:rPr>
            </w:pPr>
          </w:p>
          <w:p w14:paraId="35D5CE8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1. </w:t>
            </w:r>
          </w:p>
          <w:p w14:paraId="666060B6"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1A6B204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Т - 1 </w:t>
            </w:r>
          </w:p>
        </w:tc>
        <w:tc>
          <w:tcPr>
            <w:tcW w:w="3837" w:type="dxa"/>
            <w:gridSpan w:val="2"/>
          </w:tcPr>
          <w:p w14:paraId="1AC113F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Приказ о приёме работника на работу (копия приказа) </w:t>
            </w:r>
          </w:p>
        </w:tc>
        <w:tc>
          <w:tcPr>
            <w:tcW w:w="3543" w:type="dxa"/>
            <w:gridSpan w:val="2"/>
          </w:tcPr>
          <w:p w14:paraId="7C26AC1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первого рабочего дня вновь принимаемого работника </w:t>
            </w:r>
          </w:p>
        </w:tc>
        <w:tc>
          <w:tcPr>
            <w:tcW w:w="2692" w:type="dxa"/>
          </w:tcPr>
          <w:p w14:paraId="72A5AAC6"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отдел правовой и кадровой работы </w:t>
            </w:r>
          </w:p>
        </w:tc>
        <w:tc>
          <w:tcPr>
            <w:tcW w:w="2554" w:type="dxa"/>
            <w:gridSpan w:val="2"/>
          </w:tcPr>
          <w:p w14:paraId="589570D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r w:rsidRPr="00F24DD2">
              <w:rPr>
                <w:rFonts w:eastAsia="Calibri" w:cstheme="minorHAnsi"/>
                <w:sz w:val="24"/>
                <w:szCs w:val="24"/>
              </w:rPr>
              <w:t xml:space="preserve"> </w:t>
            </w:r>
          </w:p>
        </w:tc>
      </w:tr>
      <w:tr w:rsidR="00F24DD2" w:rsidRPr="00F24DD2" w14:paraId="78DB6752" w14:textId="77777777" w:rsidTr="00240B1A">
        <w:trPr>
          <w:trHeight w:val="352"/>
        </w:trPr>
        <w:tc>
          <w:tcPr>
            <w:tcW w:w="521" w:type="dxa"/>
          </w:tcPr>
          <w:p w14:paraId="0CBEE382" w14:textId="77777777" w:rsidR="00F24DD2" w:rsidRPr="00F24DD2" w:rsidRDefault="00F24DD2" w:rsidP="00240B1A">
            <w:pPr>
              <w:autoSpaceDE w:val="0"/>
              <w:autoSpaceDN w:val="0"/>
              <w:adjustRightInd w:val="0"/>
              <w:spacing w:before="0" w:after="0"/>
              <w:rPr>
                <w:rFonts w:eastAsia="Calibri" w:cstheme="minorHAnsi"/>
                <w:sz w:val="24"/>
                <w:szCs w:val="24"/>
              </w:rPr>
            </w:pPr>
          </w:p>
          <w:p w14:paraId="122AA39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2. </w:t>
            </w:r>
          </w:p>
          <w:p w14:paraId="08D33FB0"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2B3EF64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Т - 5 </w:t>
            </w:r>
          </w:p>
        </w:tc>
        <w:tc>
          <w:tcPr>
            <w:tcW w:w="3837" w:type="dxa"/>
            <w:gridSpan w:val="2"/>
          </w:tcPr>
          <w:p w14:paraId="297A5271"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Приказ о переводе работника на другую работу (копия приказа) </w:t>
            </w:r>
          </w:p>
        </w:tc>
        <w:tc>
          <w:tcPr>
            <w:tcW w:w="3543" w:type="dxa"/>
            <w:gridSpan w:val="2"/>
          </w:tcPr>
          <w:p w14:paraId="54B9745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До</w:t>
            </w:r>
            <w:proofErr w:type="spellEnd"/>
            <w:r w:rsidRPr="00F24DD2">
              <w:rPr>
                <w:rFonts w:eastAsia="Calibri" w:cstheme="minorHAnsi"/>
                <w:sz w:val="24"/>
                <w:szCs w:val="24"/>
              </w:rPr>
              <w:t xml:space="preserve"> 20 </w:t>
            </w:r>
            <w:proofErr w:type="spellStart"/>
            <w:r w:rsidRPr="00F24DD2">
              <w:rPr>
                <w:rFonts w:eastAsia="Calibri" w:cstheme="minorHAnsi"/>
                <w:sz w:val="24"/>
                <w:szCs w:val="24"/>
              </w:rPr>
              <w:t>числа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отчетного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месяца</w:t>
            </w:r>
            <w:proofErr w:type="spellEnd"/>
            <w:r w:rsidRPr="00F24DD2">
              <w:rPr>
                <w:rFonts w:eastAsia="Calibri" w:cstheme="minorHAnsi"/>
                <w:sz w:val="24"/>
                <w:szCs w:val="24"/>
              </w:rPr>
              <w:t xml:space="preserve">  </w:t>
            </w:r>
          </w:p>
        </w:tc>
        <w:tc>
          <w:tcPr>
            <w:tcW w:w="2692" w:type="dxa"/>
          </w:tcPr>
          <w:p w14:paraId="69B03B43"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отдел правовой и кадровой работы</w:t>
            </w:r>
          </w:p>
        </w:tc>
        <w:tc>
          <w:tcPr>
            <w:tcW w:w="2554" w:type="dxa"/>
            <w:gridSpan w:val="2"/>
          </w:tcPr>
          <w:p w14:paraId="28DE728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r w:rsidRPr="00F24DD2">
              <w:rPr>
                <w:rFonts w:eastAsia="Calibri" w:cstheme="minorHAnsi"/>
                <w:sz w:val="24"/>
                <w:szCs w:val="24"/>
              </w:rPr>
              <w:t xml:space="preserve"> </w:t>
            </w:r>
          </w:p>
        </w:tc>
      </w:tr>
      <w:tr w:rsidR="00F24DD2" w:rsidRPr="00F24DD2" w14:paraId="4BCB9A02" w14:textId="77777777" w:rsidTr="00240B1A">
        <w:trPr>
          <w:trHeight w:val="348"/>
        </w:trPr>
        <w:tc>
          <w:tcPr>
            <w:tcW w:w="521" w:type="dxa"/>
          </w:tcPr>
          <w:p w14:paraId="1417B84B" w14:textId="77777777" w:rsidR="00F24DD2" w:rsidRPr="00F24DD2" w:rsidRDefault="00F24DD2" w:rsidP="00240B1A">
            <w:pPr>
              <w:autoSpaceDE w:val="0"/>
              <w:autoSpaceDN w:val="0"/>
              <w:adjustRightInd w:val="0"/>
              <w:spacing w:before="0" w:after="0"/>
              <w:rPr>
                <w:rFonts w:eastAsia="Calibri" w:cstheme="minorHAnsi"/>
                <w:sz w:val="24"/>
                <w:szCs w:val="24"/>
              </w:rPr>
            </w:pPr>
          </w:p>
          <w:p w14:paraId="6D05C05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3. </w:t>
            </w:r>
          </w:p>
          <w:p w14:paraId="10B0415E"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54C86786"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Т - 6 </w:t>
            </w:r>
          </w:p>
        </w:tc>
        <w:tc>
          <w:tcPr>
            <w:tcW w:w="3837" w:type="dxa"/>
            <w:gridSpan w:val="2"/>
          </w:tcPr>
          <w:p w14:paraId="2738583F" w14:textId="77777777" w:rsidR="00F24DD2" w:rsidRPr="00ED2CC6" w:rsidRDefault="00F24DD2" w:rsidP="00240B1A">
            <w:pPr>
              <w:autoSpaceDE w:val="0"/>
              <w:autoSpaceDN w:val="0"/>
              <w:adjustRightInd w:val="0"/>
              <w:spacing w:before="0" w:after="0"/>
              <w:rPr>
                <w:rFonts w:eastAsia="Calibri" w:cstheme="minorHAnsi"/>
                <w:sz w:val="24"/>
                <w:szCs w:val="24"/>
                <w:lang w:val="ru-RU"/>
              </w:rPr>
            </w:pPr>
            <w:proofErr w:type="gramStart"/>
            <w:r w:rsidRPr="00ED2CC6">
              <w:rPr>
                <w:rFonts w:eastAsia="Calibri" w:cstheme="minorHAnsi"/>
                <w:sz w:val="24"/>
                <w:szCs w:val="24"/>
                <w:lang w:val="ru-RU"/>
              </w:rPr>
              <w:t>Приказ  о</w:t>
            </w:r>
            <w:proofErr w:type="gramEnd"/>
            <w:r w:rsidRPr="00ED2CC6">
              <w:rPr>
                <w:rFonts w:eastAsia="Calibri" w:cstheme="minorHAnsi"/>
                <w:sz w:val="24"/>
                <w:szCs w:val="24"/>
                <w:lang w:val="ru-RU"/>
              </w:rPr>
              <w:t xml:space="preserve"> предоставлении отпуска работнику (копия приказа) </w:t>
            </w:r>
          </w:p>
        </w:tc>
        <w:tc>
          <w:tcPr>
            <w:tcW w:w="3543" w:type="dxa"/>
            <w:gridSpan w:val="2"/>
          </w:tcPr>
          <w:p w14:paraId="379E373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чем за 7 дней до начала отпуска работника </w:t>
            </w:r>
          </w:p>
        </w:tc>
        <w:tc>
          <w:tcPr>
            <w:tcW w:w="2692" w:type="dxa"/>
          </w:tcPr>
          <w:p w14:paraId="4BB7FF28"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отдел правовой и кадровой работы</w:t>
            </w:r>
          </w:p>
        </w:tc>
        <w:tc>
          <w:tcPr>
            <w:tcW w:w="2554" w:type="dxa"/>
            <w:gridSpan w:val="2"/>
          </w:tcPr>
          <w:p w14:paraId="6CC48FC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r w:rsidRPr="00F24DD2">
              <w:rPr>
                <w:rFonts w:eastAsia="Calibri" w:cstheme="minorHAnsi"/>
                <w:sz w:val="24"/>
                <w:szCs w:val="24"/>
              </w:rPr>
              <w:t xml:space="preserve"> </w:t>
            </w:r>
          </w:p>
        </w:tc>
      </w:tr>
      <w:tr w:rsidR="00F24DD2" w:rsidRPr="00F24DD2" w14:paraId="7B056F10" w14:textId="77777777" w:rsidTr="00240B1A">
        <w:trPr>
          <w:trHeight w:val="352"/>
        </w:trPr>
        <w:tc>
          <w:tcPr>
            <w:tcW w:w="521" w:type="dxa"/>
          </w:tcPr>
          <w:p w14:paraId="5CE00FDF" w14:textId="77777777" w:rsidR="00F24DD2" w:rsidRPr="00F24DD2" w:rsidRDefault="00F24DD2" w:rsidP="00240B1A">
            <w:pPr>
              <w:autoSpaceDE w:val="0"/>
              <w:autoSpaceDN w:val="0"/>
              <w:adjustRightInd w:val="0"/>
              <w:spacing w:before="0" w:after="0"/>
              <w:rPr>
                <w:rFonts w:eastAsia="Calibri" w:cstheme="minorHAnsi"/>
                <w:sz w:val="24"/>
                <w:szCs w:val="24"/>
              </w:rPr>
            </w:pPr>
          </w:p>
          <w:p w14:paraId="1ACDD35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4. </w:t>
            </w:r>
          </w:p>
          <w:p w14:paraId="6531E867"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46ADA6E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Т - 8 </w:t>
            </w:r>
          </w:p>
        </w:tc>
        <w:tc>
          <w:tcPr>
            <w:tcW w:w="3837" w:type="dxa"/>
            <w:gridSpan w:val="2"/>
          </w:tcPr>
          <w:p w14:paraId="0EE91D47"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Приказ о прекращении (</w:t>
            </w:r>
            <w:proofErr w:type="gramStart"/>
            <w:r w:rsidRPr="00ED2CC6">
              <w:rPr>
                <w:rFonts w:eastAsia="Calibri" w:cstheme="minorHAnsi"/>
                <w:sz w:val="24"/>
                <w:szCs w:val="24"/>
                <w:lang w:val="ru-RU"/>
              </w:rPr>
              <w:t>расторжении)  действия</w:t>
            </w:r>
            <w:proofErr w:type="gramEnd"/>
            <w:r w:rsidRPr="00ED2CC6">
              <w:rPr>
                <w:rFonts w:eastAsia="Calibri" w:cstheme="minorHAnsi"/>
                <w:sz w:val="24"/>
                <w:szCs w:val="24"/>
                <w:lang w:val="ru-RU"/>
              </w:rPr>
              <w:t xml:space="preserve"> трудового договора с работником (копия приказ) </w:t>
            </w:r>
          </w:p>
        </w:tc>
        <w:tc>
          <w:tcPr>
            <w:tcW w:w="3543" w:type="dxa"/>
            <w:gridSpan w:val="2"/>
          </w:tcPr>
          <w:p w14:paraId="2014DE1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чем за 3 дня до последнего рабочего дня увольняемого работника </w:t>
            </w:r>
          </w:p>
        </w:tc>
        <w:tc>
          <w:tcPr>
            <w:tcW w:w="2692" w:type="dxa"/>
          </w:tcPr>
          <w:p w14:paraId="5B992C7D"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отдел правовой и кадровой работы  </w:t>
            </w:r>
          </w:p>
        </w:tc>
        <w:tc>
          <w:tcPr>
            <w:tcW w:w="2554" w:type="dxa"/>
            <w:gridSpan w:val="2"/>
          </w:tcPr>
          <w:p w14:paraId="1E4C953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r w:rsidRPr="00F24DD2">
              <w:rPr>
                <w:rFonts w:eastAsia="Calibri" w:cstheme="minorHAnsi"/>
                <w:sz w:val="24"/>
                <w:szCs w:val="24"/>
              </w:rPr>
              <w:t xml:space="preserve"> </w:t>
            </w:r>
          </w:p>
        </w:tc>
      </w:tr>
      <w:tr w:rsidR="00F24DD2" w:rsidRPr="00F24DD2" w14:paraId="29B12514" w14:textId="77777777" w:rsidTr="00240B1A">
        <w:trPr>
          <w:trHeight w:val="532"/>
        </w:trPr>
        <w:tc>
          <w:tcPr>
            <w:tcW w:w="521" w:type="dxa"/>
          </w:tcPr>
          <w:p w14:paraId="1A82C455" w14:textId="77777777" w:rsidR="00F24DD2" w:rsidRPr="00F24DD2" w:rsidRDefault="00F24DD2" w:rsidP="00240B1A">
            <w:pPr>
              <w:autoSpaceDE w:val="0"/>
              <w:autoSpaceDN w:val="0"/>
              <w:adjustRightInd w:val="0"/>
              <w:spacing w:before="0" w:after="0"/>
              <w:rPr>
                <w:rFonts w:eastAsia="Calibri" w:cstheme="minorHAnsi"/>
                <w:sz w:val="24"/>
                <w:szCs w:val="24"/>
              </w:rPr>
            </w:pPr>
          </w:p>
          <w:p w14:paraId="25B2ACC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5. </w:t>
            </w:r>
          </w:p>
          <w:p w14:paraId="5299FA3F"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78221B1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Т - 9 </w:t>
            </w:r>
          </w:p>
        </w:tc>
        <w:tc>
          <w:tcPr>
            <w:tcW w:w="3837" w:type="dxa"/>
            <w:gridSpan w:val="2"/>
          </w:tcPr>
          <w:p w14:paraId="4F75A016" w14:textId="77777777" w:rsidR="00F24DD2" w:rsidRPr="00ED2CC6" w:rsidRDefault="00F24DD2" w:rsidP="00240B1A">
            <w:pPr>
              <w:autoSpaceDE w:val="0"/>
              <w:autoSpaceDN w:val="0"/>
              <w:adjustRightInd w:val="0"/>
              <w:spacing w:before="0" w:after="0"/>
              <w:rPr>
                <w:rFonts w:eastAsia="Calibri" w:cstheme="minorHAnsi"/>
                <w:sz w:val="24"/>
                <w:szCs w:val="24"/>
                <w:lang w:val="ru-RU"/>
              </w:rPr>
            </w:pPr>
            <w:proofErr w:type="gramStart"/>
            <w:r w:rsidRPr="00ED2CC6">
              <w:rPr>
                <w:rFonts w:eastAsia="Calibri" w:cstheme="minorHAnsi"/>
                <w:sz w:val="24"/>
                <w:szCs w:val="24"/>
                <w:lang w:val="ru-RU"/>
              </w:rPr>
              <w:t>Приказ  о</w:t>
            </w:r>
            <w:proofErr w:type="gramEnd"/>
            <w:r w:rsidRPr="00ED2CC6">
              <w:rPr>
                <w:rFonts w:eastAsia="Calibri" w:cstheme="minorHAnsi"/>
                <w:sz w:val="24"/>
                <w:szCs w:val="24"/>
                <w:lang w:val="ru-RU"/>
              </w:rPr>
              <w:t xml:space="preserve"> направлении работника в командировку (копия приказа)</w:t>
            </w:r>
          </w:p>
        </w:tc>
        <w:tc>
          <w:tcPr>
            <w:tcW w:w="3543" w:type="dxa"/>
            <w:gridSpan w:val="2"/>
          </w:tcPr>
          <w:p w14:paraId="6E8B5351"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е позднее 3-х рабочих дней до начала командировки работника в пределах Нижегородской области не позднее, чем за 1 рабочий день до начала командировки </w:t>
            </w:r>
          </w:p>
        </w:tc>
        <w:tc>
          <w:tcPr>
            <w:tcW w:w="2692" w:type="dxa"/>
          </w:tcPr>
          <w:p w14:paraId="720836C5"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отдел правовой и кадровой работы  </w:t>
            </w:r>
          </w:p>
        </w:tc>
        <w:tc>
          <w:tcPr>
            <w:tcW w:w="2554" w:type="dxa"/>
            <w:gridSpan w:val="2"/>
          </w:tcPr>
          <w:p w14:paraId="402A169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r w:rsidRPr="00F24DD2">
              <w:rPr>
                <w:rFonts w:eastAsia="Calibri" w:cstheme="minorHAnsi"/>
                <w:sz w:val="24"/>
                <w:szCs w:val="24"/>
              </w:rPr>
              <w:t xml:space="preserve"> </w:t>
            </w:r>
          </w:p>
        </w:tc>
      </w:tr>
      <w:tr w:rsidR="00F24DD2" w:rsidRPr="00F24DD2" w14:paraId="24533B22" w14:textId="77777777" w:rsidTr="00240B1A">
        <w:trPr>
          <w:trHeight w:val="257"/>
        </w:trPr>
        <w:tc>
          <w:tcPr>
            <w:tcW w:w="521" w:type="dxa"/>
          </w:tcPr>
          <w:p w14:paraId="0BE826AB" w14:textId="77777777" w:rsidR="00F24DD2" w:rsidRPr="00F24DD2" w:rsidRDefault="00F24DD2" w:rsidP="00240B1A">
            <w:pPr>
              <w:autoSpaceDE w:val="0"/>
              <w:autoSpaceDN w:val="0"/>
              <w:adjustRightInd w:val="0"/>
              <w:spacing w:before="0" w:after="0"/>
              <w:rPr>
                <w:rFonts w:eastAsia="Calibri" w:cstheme="minorHAnsi"/>
                <w:sz w:val="24"/>
                <w:szCs w:val="24"/>
              </w:rPr>
            </w:pPr>
          </w:p>
          <w:p w14:paraId="64201CA6"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6. </w:t>
            </w:r>
          </w:p>
          <w:p w14:paraId="3EF804CA"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4BDC9638" w14:textId="77777777" w:rsidR="00F24DD2" w:rsidRPr="00F24DD2" w:rsidRDefault="00F24DD2" w:rsidP="00240B1A">
            <w:pPr>
              <w:autoSpaceDE w:val="0"/>
              <w:autoSpaceDN w:val="0"/>
              <w:adjustRightInd w:val="0"/>
              <w:spacing w:before="0" w:after="0"/>
              <w:rPr>
                <w:rFonts w:eastAsia="Calibri" w:cstheme="minorHAnsi"/>
                <w:bCs/>
                <w:sz w:val="24"/>
                <w:szCs w:val="24"/>
              </w:rPr>
            </w:pPr>
            <w:r w:rsidRPr="00F24DD2">
              <w:rPr>
                <w:rFonts w:cstheme="minorHAnsi"/>
                <w:bCs/>
                <w:sz w:val="24"/>
              </w:rPr>
              <w:t>0504421</w:t>
            </w:r>
          </w:p>
        </w:tc>
        <w:tc>
          <w:tcPr>
            <w:tcW w:w="3837" w:type="dxa"/>
            <w:gridSpan w:val="2"/>
          </w:tcPr>
          <w:p w14:paraId="687BBE3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Табель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учёта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рабочего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времени</w:t>
            </w:r>
            <w:proofErr w:type="spellEnd"/>
            <w:r w:rsidRPr="00F24DD2">
              <w:rPr>
                <w:rFonts w:eastAsia="Calibri" w:cstheme="minorHAnsi"/>
                <w:sz w:val="24"/>
                <w:szCs w:val="24"/>
              </w:rPr>
              <w:t xml:space="preserve"> </w:t>
            </w:r>
          </w:p>
        </w:tc>
        <w:tc>
          <w:tcPr>
            <w:tcW w:w="3543" w:type="dxa"/>
            <w:gridSpan w:val="2"/>
          </w:tcPr>
          <w:p w14:paraId="6E3CC540" w14:textId="77777777" w:rsidR="00F24DD2" w:rsidRPr="00ED2CC6" w:rsidRDefault="00F24DD2" w:rsidP="00240B1A">
            <w:pPr>
              <w:autoSpaceDE w:val="0"/>
              <w:autoSpaceDN w:val="0"/>
              <w:adjustRightInd w:val="0"/>
              <w:spacing w:before="0" w:after="0"/>
              <w:rPr>
                <w:rFonts w:cstheme="minorHAnsi"/>
                <w:sz w:val="24"/>
                <w:szCs w:val="24"/>
                <w:lang w:val="ru-RU"/>
              </w:rPr>
            </w:pPr>
            <w:r w:rsidRPr="00ED2CC6">
              <w:rPr>
                <w:rFonts w:cstheme="minorHAnsi"/>
                <w:sz w:val="24"/>
                <w:szCs w:val="24"/>
                <w:lang w:val="ru-RU"/>
              </w:rPr>
              <w:t xml:space="preserve">за первую половину месяца — до 14 числа, </w:t>
            </w:r>
          </w:p>
          <w:p w14:paraId="2C682BD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cstheme="minorHAnsi"/>
                <w:sz w:val="24"/>
                <w:szCs w:val="24"/>
              </w:rPr>
              <w:t>за</w:t>
            </w:r>
            <w:proofErr w:type="spellEnd"/>
            <w:r w:rsidRPr="00F24DD2">
              <w:rPr>
                <w:rFonts w:cstheme="minorHAnsi"/>
                <w:sz w:val="24"/>
                <w:szCs w:val="24"/>
              </w:rPr>
              <w:t xml:space="preserve"> </w:t>
            </w:r>
            <w:proofErr w:type="spellStart"/>
            <w:r w:rsidRPr="00F24DD2">
              <w:rPr>
                <w:rFonts w:cstheme="minorHAnsi"/>
                <w:sz w:val="24"/>
                <w:szCs w:val="24"/>
              </w:rPr>
              <w:t>месяц</w:t>
            </w:r>
            <w:proofErr w:type="spellEnd"/>
            <w:r w:rsidRPr="00F24DD2">
              <w:rPr>
                <w:rFonts w:cstheme="minorHAnsi"/>
                <w:sz w:val="24"/>
                <w:szCs w:val="24"/>
              </w:rPr>
              <w:t xml:space="preserve"> — </w:t>
            </w:r>
            <w:proofErr w:type="spellStart"/>
            <w:r w:rsidRPr="00F24DD2">
              <w:rPr>
                <w:rFonts w:cstheme="minorHAnsi"/>
                <w:sz w:val="24"/>
                <w:szCs w:val="24"/>
              </w:rPr>
              <w:t>до</w:t>
            </w:r>
            <w:proofErr w:type="spellEnd"/>
            <w:r w:rsidRPr="00F24DD2">
              <w:rPr>
                <w:rFonts w:cstheme="minorHAnsi"/>
                <w:sz w:val="24"/>
                <w:szCs w:val="24"/>
              </w:rPr>
              <w:t xml:space="preserve"> 26 </w:t>
            </w:r>
            <w:proofErr w:type="spellStart"/>
            <w:r w:rsidRPr="00F24DD2">
              <w:rPr>
                <w:rFonts w:cstheme="minorHAnsi"/>
                <w:sz w:val="24"/>
                <w:szCs w:val="24"/>
              </w:rPr>
              <w:t>числа</w:t>
            </w:r>
            <w:proofErr w:type="spellEnd"/>
            <w:r w:rsidRPr="00F24DD2">
              <w:rPr>
                <w:rFonts w:cstheme="minorHAnsi"/>
                <w:sz w:val="24"/>
                <w:szCs w:val="24"/>
              </w:rPr>
              <w:t xml:space="preserve"> </w:t>
            </w:r>
            <w:proofErr w:type="spellStart"/>
            <w:r w:rsidRPr="00F24DD2">
              <w:rPr>
                <w:rFonts w:cstheme="minorHAnsi"/>
                <w:sz w:val="24"/>
                <w:szCs w:val="24"/>
              </w:rPr>
              <w:t>ежемесячно</w:t>
            </w:r>
            <w:proofErr w:type="spellEnd"/>
          </w:p>
          <w:p w14:paraId="336615FE"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2692" w:type="dxa"/>
          </w:tcPr>
          <w:p w14:paraId="6E669107"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отдел правовой и кадровой работы, филиалы (ответственные лица по приказу)</w:t>
            </w:r>
          </w:p>
        </w:tc>
        <w:tc>
          <w:tcPr>
            <w:tcW w:w="2554" w:type="dxa"/>
            <w:gridSpan w:val="2"/>
          </w:tcPr>
          <w:p w14:paraId="6FD6BEF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r w:rsidRPr="00F24DD2">
              <w:rPr>
                <w:rFonts w:eastAsia="Calibri" w:cstheme="minorHAnsi"/>
                <w:sz w:val="24"/>
                <w:szCs w:val="24"/>
              </w:rPr>
              <w:t xml:space="preserve"> </w:t>
            </w:r>
          </w:p>
          <w:p w14:paraId="1C69DD15" w14:textId="77777777" w:rsidR="00F24DD2" w:rsidRPr="00F24DD2" w:rsidRDefault="00F24DD2" w:rsidP="00240B1A">
            <w:pPr>
              <w:autoSpaceDE w:val="0"/>
              <w:autoSpaceDN w:val="0"/>
              <w:adjustRightInd w:val="0"/>
              <w:spacing w:before="0" w:after="0"/>
              <w:rPr>
                <w:rFonts w:eastAsia="Calibri" w:cstheme="minorHAnsi"/>
                <w:sz w:val="24"/>
                <w:szCs w:val="24"/>
              </w:rPr>
            </w:pPr>
          </w:p>
        </w:tc>
      </w:tr>
      <w:tr w:rsidR="00F24DD2" w:rsidRPr="00F24DD2" w14:paraId="4B3BEAF0" w14:textId="77777777" w:rsidTr="00240B1A">
        <w:trPr>
          <w:trHeight w:val="401"/>
        </w:trPr>
        <w:tc>
          <w:tcPr>
            <w:tcW w:w="521" w:type="dxa"/>
          </w:tcPr>
          <w:p w14:paraId="28104C4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7.</w:t>
            </w:r>
          </w:p>
        </w:tc>
        <w:tc>
          <w:tcPr>
            <w:tcW w:w="1415" w:type="dxa"/>
          </w:tcPr>
          <w:p w14:paraId="144B6A8F"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0504425 </w:t>
            </w:r>
          </w:p>
        </w:tc>
        <w:tc>
          <w:tcPr>
            <w:tcW w:w="3837" w:type="dxa"/>
            <w:gridSpan w:val="2"/>
          </w:tcPr>
          <w:p w14:paraId="2C43A1DA"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Записка-расчет об исчислении среднего заработка при предоставлении отпуска, увольнении и других случаях </w:t>
            </w:r>
          </w:p>
        </w:tc>
        <w:tc>
          <w:tcPr>
            <w:tcW w:w="3543" w:type="dxa"/>
            <w:gridSpan w:val="2"/>
          </w:tcPr>
          <w:p w14:paraId="39A500F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При начислении отпуска, окончательного расчета при увольнении, пособия по временной нетрудоспособности и иных случаях, предусмотренных законодательством </w:t>
            </w:r>
          </w:p>
        </w:tc>
        <w:tc>
          <w:tcPr>
            <w:tcW w:w="2692" w:type="dxa"/>
          </w:tcPr>
          <w:p w14:paraId="0A23A6C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14C1007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p>
        </w:tc>
      </w:tr>
      <w:tr w:rsidR="00F24DD2" w:rsidRPr="00F24DD2" w14:paraId="21C8CD72" w14:textId="77777777" w:rsidTr="00240B1A">
        <w:trPr>
          <w:trHeight w:val="348"/>
        </w:trPr>
        <w:tc>
          <w:tcPr>
            <w:tcW w:w="521" w:type="dxa"/>
          </w:tcPr>
          <w:p w14:paraId="54B0CFE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8.</w:t>
            </w:r>
          </w:p>
        </w:tc>
        <w:tc>
          <w:tcPr>
            <w:tcW w:w="1415" w:type="dxa"/>
          </w:tcPr>
          <w:p w14:paraId="1E23CAA6"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5E2208F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Листы</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нетрудоспособности</w:t>
            </w:r>
            <w:proofErr w:type="spellEnd"/>
            <w:r w:rsidRPr="00F24DD2">
              <w:rPr>
                <w:rFonts w:eastAsia="Calibri" w:cstheme="minorHAnsi"/>
                <w:sz w:val="24"/>
                <w:szCs w:val="24"/>
              </w:rPr>
              <w:t xml:space="preserve"> </w:t>
            </w:r>
          </w:p>
        </w:tc>
        <w:tc>
          <w:tcPr>
            <w:tcW w:w="3543" w:type="dxa"/>
            <w:gridSpan w:val="2"/>
          </w:tcPr>
          <w:p w14:paraId="5ABEAA3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До</w:t>
            </w:r>
            <w:proofErr w:type="spellEnd"/>
            <w:r w:rsidRPr="00F24DD2">
              <w:rPr>
                <w:rFonts w:eastAsia="Calibri" w:cstheme="minorHAnsi"/>
                <w:sz w:val="24"/>
                <w:szCs w:val="24"/>
              </w:rPr>
              <w:t xml:space="preserve"> 20 </w:t>
            </w:r>
            <w:proofErr w:type="spellStart"/>
            <w:r w:rsidRPr="00F24DD2">
              <w:rPr>
                <w:rFonts w:eastAsia="Calibri" w:cstheme="minorHAnsi"/>
                <w:sz w:val="24"/>
                <w:szCs w:val="24"/>
              </w:rPr>
              <w:t>числа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отчётного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месяца</w:t>
            </w:r>
            <w:proofErr w:type="spellEnd"/>
            <w:r w:rsidRPr="00F24DD2">
              <w:rPr>
                <w:rFonts w:eastAsia="Calibri" w:cstheme="minorHAnsi"/>
                <w:sz w:val="24"/>
                <w:szCs w:val="24"/>
              </w:rPr>
              <w:t xml:space="preserve"> </w:t>
            </w:r>
          </w:p>
        </w:tc>
        <w:tc>
          <w:tcPr>
            <w:tcW w:w="2692" w:type="dxa"/>
          </w:tcPr>
          <w:p w14:paraId="5F9512E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w:t>
            </w:r>
          </w:p>
        </w:tc>
        <w:tc>
          <w:tcPr>
            <w:tcW w:w="2554" w:type="dxa"/>
            <w:gridSpan w:val="2"/>
          </w:tcPr>
          <w:p w14:paraId="75037C6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cstheme="minorHAnsi"/>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p>
        </w:tc>
      </w:tr>
      <w:tr w:rsidR="00F24DD2" w:rsidRPr="00F24DD2" w14:paraId="6DFAC2A1" w14:textId="77777777" w:rsidTr="00240B1A">
        <w:trPr>
          <w:trHeight w:val="348"/>
        </w:trPr>
        <w:tc>
          <w:tcPr>
            <w:tcW w:w="521" w:type="dxa"/>
          </w:tcPr>
          <w:p w14:paraId="2F7E474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9.</w:t>
            </w:r>
          </w:p>
        </w:tc>
        <w:tc>
          <w:tcPr>
            <w:tcW w:w="1415" w:type="dxa"/>
          </w:tcPr>
          <w:p w14:paraId="1A81903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w:t>
            </w:r>
          </w:p>
        </w:tc>
        <w:tc>
          <w:tcPr>
            <w:tcW w:w="3837" w:type="dxa"/>
            <w:gridSpan w:val="2"/>
          </w:tcPr>
          <w:p w14:paraId="7785650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Расчетный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листок</w:t>
            </w:r>
            <w:proofErr w:type="spellEnd"/>
          </w:p>
        </w:tc>
        <w:tc>
          <w:tcPr>
            <w:tcW w:w="3543" w:type="dxa"/>
            <w:gridSpan w:val="2"/>
          </w:tcPr>
          <w:p w14:paraId="538133A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p>
        </w:tc>
        <w:tc>
          <w:tcPr>
            <w:tcW w:w="2692" w:type="dxa"/>
          </w:tcPr>
          <w:p w14:paraId="1EA7686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175D365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cstheme="minorHAnsi"/>
              </w:rPr>
              <w:t xml:space="preserve"> </w:t>
            </w:r>
            <w:proofErr w:type="spellStart"/>
            <w:r w:rsidRPr="00F24DD2">
              <w:rPr>
                <w:rFonts w:eastAsia="Calibri" w:cstheme="minorHAnsi"/>
                <w:sz w:val="24"/>
                <w:szCs w:val="24"/>
              </w:rPr>
              <w:t>отдела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бухгалтерского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обслуживания</w:t>
            </w:r>
            <w:proofErr w:type="spellEnd"/>
          </w:p>
        </w:tc>
      </w:tr>
      <w:tr w:rsidR="00F24DD2" w:rsidRPr="00F24DD2" w14:paraId="2DFB0EC0" w14:textId="77777777" w:rsidTr="00240B1A">
        <w:trPr>
          <w:trHeight w:val="345"/>
        </w:trPr>
        <w:tc>
          <w:tcPr>
            <w:tcW w:w="521" w:type="dxa"/>
          </w:tcPr>
          <w:p w14:paraId="4809939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lastRenderedPageBreak/>
              <w:t>10.</w:t>
            </w:r>
          </w:p>
        </w:tc>
        <w:tc>
          <w:tcPr>
            <w:tcW w:w="1415" w:type="dxa"/>
          </w:tcPr>
          <w:p w14:paraId="326F364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6F81633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Исполнительные листы, судебные приказы, требования об уплате налогов, сборов и других обязательных платежей </w:t>
            </w:r>
          </w:p>
        </w:tc>
        <w:tc>
          <w:tcPr>
            <w:tcW w:w="3543" w:type="dxa"/>
            <w:gridSpan w:val="2"/>
          </w:tcPr>
          <w:p w14:paraId="51C8C5C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дня, следующего за днем получения исполнительного документа учреждением </w:t>
            </w:r>
          </w:p>
        </w:tc>
        <w:tc>
          <w:tcPr>
            <w:tcW w:w="2692" w:type="dxa"/>
          </w:tcPr>
          <w:p w14:paraId="1E58E43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w:t>
            </w:r>
          </w:p>
        </w:tc>
        <w:tc>
          <w:tcPr>
            <w:tcW w:w="2554" w:type="dxa"/>
            <w:gridSpan w:val="2"/>
          </w:tcPr>
          <w:p w14:paraId="533832A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4C1D8A84" w14:textId="77777777" w:rsidTr="00240B1A">
        <w:trPr>
          <w:trHeight w:val="352"/>
        </w:trPr>
        <w:tc>
          <w:tcPr>
            <w:tcW w:w="521" w:type="dxa"/>
          </w:tcPr>
          <w:p w14:paraId="1371A17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11.</w:t>
            </w:r>
          </w:p>
        </w:tc>
        <w:tc>
          <w:tcPr>
            <w:tcW w:w="1415" w:type="dxa"/>
          </w:tcPr>
          <w:p w14:paraId="094AF65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0504417 </w:t>
            </w:r>
          </w:p>
        </w:tc>
        <w:tc>
          <w:tcPr>
            <w:tcW w:w="3837" w:type="dxa"/>
            <w:gridSpan w:val="2"/>
          </w:tcPr>
          <w:p w14:paraId="1BD856D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Карточка-справка</w:t>
            </w:r>
            <w:proofErr w:type="spellEnd"/>
            <w:r w:rsidRPr="00F24DD2">
              <w:rPr>
                <w:rFonts w:eastAsia="Calibri" w:cstheme="minorHAnsi"/>
                <w:sz w:val="24"/>
                <w:szCs w:val="24"/>
              </w:rPr>
              <w:t xml:space="preserve"> </w:t>
            </w:r>
          </w:p>
        </w:tc>
        <w:tc>
          <w:tcPr>
            <w:tcW w:w="3543" w:type="dxa"/>
            <w:gridSpan w:val="2"/>
          </w:tcPr>
          <w:p w14:paraId="5588790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Ежегодно</w:t>
            </w:r>
            <w:proofErr w:type="spellEnd"/>
            <w:r w:rsidRPr="00F24DD2">
              <w:rPr>
                <w:rFonts w:eastAsia="Calibri" w:cstheme="minorHAnsi"/>
                <w:sz w:val="24"/>
                <w:szCs w:val="24"/>
              </w:rPr>
              <w:t xml:space="preserve">  </w:t>
            </w:r>
          </w:p>
        </w:tc>
        <w:tc>
          <w:tcPr>
            <w:tcW w:w="2692" w:type="dxa"/>
          </w:tcPr>
          <w:p w14:paraId="6F9701B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0F29A7F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53B97853" w14:textId="77777777" w:rsidTr="00240B1A">
        <w:trPr>
          <w:trHeight w:val="302"/>
        </w:trPr>
        <w:tc>
          <w:tcPr>
            <w:tcW w:w="521" w:type="dxa"/>
          </w:tcPr>
          <w:p w14:paraId="2457D75A" w14:textId="77777777" w:rsidR="00F24DD2" w:rsidRPr="00F24DD2" w:rsidRDefault="00F24DD2" w:rsidP="00240B1A">
            <w:pPr>
              <w:autoSpaceDE w:val="0"/>
              <w:autoSpaceDN w:val="0"/>
              <w:adjustRightInd w:val="0"/>
              <w:spacing w:before="0" w:after="0"/>
              <w:rPr>
                <w:rFonts w:eastAsia="Calibri" w:cstheme="minorHAnsi"/>
                <w:sz w:val="24"/>
                <w:szCs w:val="24"/>
              </w:rPr>
            </w:pPr>
          </w:p>
          <w:p w14:paraId="58ED52A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12. </w:t>
            </w:r>
          </w:p>
          <w:p w14:paraId="23891BBA"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5DF96B7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37" w:type="dxa"/>
            <w:gridSpan w:val="2"/>
          </w:tcPr>
          <w:p w14:paraId="449D67B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Журнал операций расчетов по оплате труда, денежному довольствию и стипендиям </w:t>
            </w:r>
          </w:p>
        </w:tc>
        <w:tc>
          <w:tcPr>
            <w:tcW w:w="3543" w:type="dxa"/>
            <w:gridSpan w:val="2"/>
          </w:tcPr>
          <w:p w14:paraId="65A1828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0018FF6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5A0A2EF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483E65CF" w14:textId="77777777" w:rsidTr="00240B1A">
        <w:trPr>
          <w:trHeight w:val="532"/>
        </w:trPr>
        <w:tc>
          <w:tcPr>
            <w:tcW w:w="521" w:type="dxa"/>
          </w:tcPr>
          <w:p w14:paraId="0D49FC85" w14:textId="77777777" w:rsidR="00F24DD2" w:rsidRPr="00F24DD2" w:rsidRDefault="00F24DD2" w:rsidP="00240B1A">
            <w:pPr>
              <w:autoSpaceDE w:val="0"/>
              <w:autoSpaceDN w:val="0"/>
              <w:adjustRightInd w:val="0"/>
              <w:spacing w:before="0" w:after="0"/>
              <w:rPr>
                <w:rFonts w:eastAsia="Calibri" w:cstheme="minorHAnsi"/>
                <w:sz w:val="24"/>
                <w:szCs w:val="24"/>
              </w:rPr>
            </w:pPr>
          </w:p>
          <w:p w14:paraId="6A69312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13. </w:t>
            </w:r>
          </w:p>
          <w:p w14:paraId="608FF099"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0D0DFD5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6CBCD1B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Сдача сведений для начисления резерва отпусков количество неиспользованных сотрудниками дней отпуска </w:t>
            </w:r>
          </w:p>
        </w:tc>
        <w:tc>
          <w:tcPr>
            <w:tcW w:w="3543" w:type="dxa"/>
            <w:gridSpan w:val="2"/>
          </w:tcPr>
          <w:p w14:paraId="22C53A0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Один раз в год до 20 декабря текущего года </w:t>
            </w:r>
          </w:p>
        </w:tc>
        <w:tc>
          <w:tcPr>
            <w:tcW w:w="2692" w:type="dxa"/>
          </w:tcPr>
          <w:p w14:paraId="035030B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отдел правовой и кадровой работы</w:t>
            </w:r>
          </w:p>
        </w:tc>
        <w:tc>
          <w:tcPr>
            <w:tcW w:w="2554" w:type="dxa"/>
            <w:gridSpan w:val="2"/>
          </w:tcPr>
          <w:p w14:paraId="366A380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p w14:paraId="23F3F99A" w14:textId="77777777" w:rsidR="00F24DD2" w:rsidRPr="00F24DD2" w:rsidRDefault="00F24DD2" w:rsidP="00240B1A">
            <w:pPr>
              <w:autoSpaceDE w:val="0"/>
              <w:autoSpaceDN w:val="0"/>
              <w:adjustRightInd w:val="0"/>
              <w:spacing w:before="0" w:after="0"/>
              <w:rPr>
                <w:rFonts w:eastAsia="Calibri" w:cstheme="minorHAnsi"/>
                <w:sz w:val="24"/>
                <w:szCs w:val="24"/>
              </w:rPr>
            </w:pPr>
          </w:p>
          <w:p w14:paraId="61BB54FF" w14:textId="77777777" w:rsidR="00F24DD2" w:rsidRPr="00F24DD2" w:rsidRDefault="00F24DD2" w:rsidP="00240B1A">
            <w:pPr>
              <w:autoSpaceDE w:val="0"/>
              <w:autoSpaceDN w:val="0"/>
              <w:adjustRightInd w:val="0"/>
              <w:spacing w:before="0" w:after="0"/>
              <w:rPr>
                <w:rFonts w:eastAsia="Calibri" w:cstheme="minorHAnsi"/>
                <w:sz w:val="24"/>
                <w:szCs w:val="24"/>
              </w:rPr>
            </w:pPr>
          </w:p>
          <w:p w14:paraId="6AB8A27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r>
      <w:tr w:rsidR="00F24DD2" w:rsidRPr="00F24DD2" w14:paraId="211407E7" w14:textId="77777777" w:rsidTr="00240B1A">
        <w:trPr>
          <w:trHeight w:val="90"/>
        </w:trPr>
        <w:tc>
          <w:tcPr>
            <w:tcW w:w="14562" w:type="dxa"/>
            <w:gridSpan w:val="9"/>
          </w:tcPr>
          <w:p w14:paraId="1CD48C38" w14:textId="77777777" w:rsidR="00F24DD2" w:rsidRPr="00F24DD2" w:rsidRDefault="00F24DD2" w:rsidP="00240B1A">
            <w:pPr>
              <w:autoSpaceDE w:val="0"/>
              <w:autoSpaceDN w:val="0"/>
              <w:adjustRightInd w:val="0"/>
              <w:spacing w:before="0" w:after="0"/>
              <w:jc w:val="center"/>
              <w:rPr>
                <w:rFonts w:eastAsia="Calibri" w:cstheme="minorHAnsi"/>
                <w:sz w:val="24"/>
                <w:szCs w:val="24"/>
              </w:rPr>
            </w:pPr>
            <w:proofErr w:type="spellStart"/>
            <w:r w:rsidRPr="00F24DD2">
              <w:rPr>
                <w:rFonts w:eastAsia="Calibri" w:cstheme="minorHAnsi"/>
                <w:b/>
                <w:bCs/>
                <w:sz w:val="24"/>
                <w:szCs w:val="24"/>
              </w:rPr>
              <w:t>По</w:t>
            </w:r>
            <w:proofErr w:type="spellEnd"/>
            <w:r w:rsidRPr="00F24DD2">
              <w:rPr>
                <w:rFonts w:eastAsia="Calibri" w:cstheme="minorHAnsi"/>
                <w:b/>
                <w:bCs/>
                <w:sz w:val="24"/>
                <w:szCs w:val="24"/>
              </w:rPr>
              <w:t xml:space="preserve"> </w:t>
            </w:r>
            <w:proofErr w:type="spellStart"/>
            <w:r w:rsidRPr="00F24DD2">
              <w:rPr>
                <w:rFonts w:eastAsia="Calibri" w:cstheme="minorHAnsi"/>
                <w:b/>
                <w:bCs/>
                <w:sz w:val="24"/>
                <w:szCs w:val="24"/>
              </w:rPr>
              <w:t>учету</w:t>
            </w:r>
            <w:proofErr w:type="spellEnd"/>
            <w:r w:rsidRPr="00F24DD2">
              <w:rPr>
                <w:rFonts w:eastAsia="Calibri" w:cstheme="minorHAnsi"/>
                <w:b/>
                <w:bCs/>
                <w:sz w:val="24"/>
                <w:szCs w:val="24"/>
              </w:rPr>
              <w:t xml:space="preserve"> </w:t>
            </w:r>
            <w:proofErr w:type="spellStart"/>
            <w:r w:rsidRPr="00F24DD2">
              <w:rPr>
                <w:rFonts w:eastAsia="Calibri" w:cstheme="minorHAnsi"/>
                <w:b/>
                <w:bCs/>
                <w:sz w:val="24"/>
                <w:szCs w:val="24"/>
              </w:rPr>
              <w:t>банковских</w:t>
            </w:r>
            <w:proofErr w:type="spellEnd"/>
            <w:r w:rsidRPr="00F24DD2">
              <w:rPr>
                <w:rFonts w:eastAsia="Calibri" w:cstheme="minorHAnsi"/>
                <w:b/>
                <w:bCs/>
                <w:sz w:val="24"/>
                <w:szCs w:val="24"/>
              </w:rPr>
              <w:t xml:space="preserve"> </w:t>
            </w:r>
            <w:proofErr w:type="spellStart"/>
            <w:r w:rsidRPr="00F24DD2">
              <w:rPr>
                <w:rFonts w:eastAsia="Calibri" w:cstheme="minorHAnsi"/>
                <w:b/>
                <w:bCs/>
                <w:sz w:val="24"/>
                <w:szCs w:val="24"/>
              </w:rPr>
              <w:t>операций</w:t>
            </w:r>
            <w:proofErr w:type="spellEnd"/>
          </w:p>
        </w:tc>
      </w:tr>
      <w:tr w:rsidR="00F24DD2" w:rsidRPr="00F24DD2" w14:paraId="583A0319" w14:textId="77777777" w:rsidTr="00240B1A">
        <w:trPr>
          <w:trHeight w:val="71"/>
        </w:trPr>
        <w:tc>
          <w:tcPr>
            <w:tcW w:w="521" w:type="dxa"/>
          </w:tcPr>
          <w:p w14:paraId="187FEE4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14</w:t>
            </w:r>
          </w:p>
        </w:tc>
        <w:tc>
          <w:tcPr>
            <w:tcW w:w="1415" w:type="dxa"/>
          </w:tcPr>
          <w:p w14:paraId="7EE5E17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0401060</w:t>
            </w:r>
          </w:p>
        </w:tc>
        <w:tc>
          <w:tcPr>
            <w:tcW w:w="3837" w:type="dxa"/>
            <w:gridSpan w:val="2"/>
          </w:tcPr>
          <w:p w14:paraId="5407050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Заявка на кассовый расход (платежные поручения)</w:t>
            </w:r>
          </w:p>
        </w:tc>
        <w:tc>
          <w:tcPr>
            <w:tcW w:w="3543" w:type="dxa"/>
            <w:gridSpan w:val="2"/>
          </w:tcPr>
          <w:p w14:paraId="2C59520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Ежедневно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79ACF15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7AB3A12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076D71A9" w14:textId="77777777" w:rsidTr="00240B1A">
        <w:trPr>
          <w:trHeight w:val="256"/>
        </w:trPr>
        <w:tc>
          <w:tcPr>
            <w:tcW w:w="521" w:type="dxa"/>
          </w:tcPr>
          <w:p w14:paraId="4495BD4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15</w:t>
            </w:r>
          </w:p>
        </w:tc>
        <w:tc>
          <w:tcPr>
            <w:tcW w:w="1415" w:type="dxa"/>
          </w:tcPr>
          <w:p w14:paraId="3F8A6B6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3C4689B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Кассовое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поступление</w:t>
            </w:r>
            <w:proofErr w:type="spellEnd"/>
            <w:r w:rsidRPr="00F24DD2">
              <w:rPr>
                <w:rFonts w:eastAsia="Calibri" w:cstheme="minorHAnsi"/>
                <w:sz w:val="24"/>
                <w:szCs w:val="24"/>
              </w:rPr>
              <w:t xml:space="preserve"> </w:t>
            </w:r>
          </w:p>
        </w:tc>
        <w:tc>
          <w:tcPr>
            <w:tcW w:w="3543" w:type="dxa"/>
            <w:gridSpan w:val="2"/>
          </w:tcPr>
          <w:p w14:paraId="791DCF4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При поступлении денежных средств на счета учреждения </w:t>
            </w:r>
          </w:p>
        </w:tc>
        <w:tc>
          <w:tcPr>
            <w:tcW w:w="2692" w:type="dxa"/>
          </w:tcPr>
          <w:p w14:paraId="07A6A20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1EA3A7E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56182D59" w14:textId="77777777" w:rsidTr="00240B1A">
        <w:trPr>
          <w:trHeight w:val="307"/>
        </w:trPr>
        <w:tc>
          <w:tcPr>
            <w:tcW w:w="521" w:type="dxa"/>
          </w:tcPr>
          <w:p w14:paraId="0CAE15F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16</w:t>
            </w:r>
          </w:p>
        </w:tc>
        <w:tc>
          <w:tcPr>
            <w:tcW w:w="1415" w:type="dxa"/>
          </w:tcPr>
          <w:p w14:paraId="0D8DA01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37" w:type="dxa"/>
            <w:gridSpan w:val="2"/>
          </w:tcPr>
          <w:p w14:paraId="0D425EE8"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Журнал операций с безналичными денежными средствами </w:t>
            </w:r>
          </w:p>
        </w:tc>
        <w:tc>
          <w:tcPr>
            <w:tcW w:w="3543" w:type="dxa"/>
            <w:gridSpan w:val="2"/>
          </w:tcPr>
          <w:p w14:paraId="463F9CA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1168CF1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7CDD6FD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ED2CC6" w14:paraId="5BFC6DE1" w14:textId="77777777" w:rsidTr="00240B1A">
        <w:trPr>
          <w:trHeight w:val="90"/>
        </w:trPr>
        <w:tc>
          <w:tcPr>
            <w:tcW w:w="14562" w:type="dxa"/>
            <w:gridSpan w:val="9"/>
          </w:tcPr>
          <w:p w14:paraId="7890899E" w14:textId="77777777" w:rsidR="00F24DD2" w:rsidRPr="00ED2CC6" w:rsidRDefault="00F24DD2" w:rsidP="00240B1A">
            <w:pPr>
              <w:autoSpaceDE w:val="0"/>
              <w:autoSpaceDN w:val="0"/>
              <w:adjustRightInd w:val="0"/>
              <w:spacing w:before="0" w:after="0"/>
              <w:jc w:val="center"/>
              <w:rPr>
                <w:rFonts w:eastAsia="Calibri" w:cstheme="minorHAnsi"/>
                <w:sz w:val="24"/>
                <w:szCs w:val="24"/>
                <w:lang w:val="ru-RU"/>
              </w:rPr>
            </w:pPr>
            <w:r w:rsidRPr="00ED2CC6">
              <w:rPr>
                <w:rFonts w:eastAsia="Calibri" w:cstheme="minorHAnsi"/>
                <w:b/>
                <w:bCs/>
                <w:sz w:val="24"/>
                <w:szCs w:val="24"/>
                <w:lang w:val="ru-RU"/>
              </w:rPr>
              <w:t>По учету расчетов с подотчетными лицами</w:t>
            </w:r>
          </w:p>
        </w:tc>
      </w:tr>
      <w:tr w:rsidR="00F24DD2" w:rsidRPr="00F24DD2" w14:paraId="58693A9F" w14:textId="77777777" w:rsidTr="00240B1A">
        <w:trPr>
          <w:trHeight w:val="348"/>
        </w:trPr>
        <w:tc>
          <w:tcPr>
            <w:tcW w:w="521" w:type="dxa"/>
          </w:tcPr>
          <w:p w14:paraId="7E1037C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lastRenderedPageBreak/>
              <w:t>17</w:t>
            </w:r>
          </w:p>
        </w:tc>
        <w:tc>
          <w:tcPr>
            <w:tcW w:w="1415" w:type="dxa"/>
          </w:tcPr>
          <w:p w14:paraId="4F382AAD"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38CA0BF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Заявление</w:t>
            </w:r>
            <w:r w:rsidRPr="00ED2CC6">
              <w:rPr>
                <w:rFonts w:cstheme="minorHAnsi"/>
                <w:lang w:val="ru-RU"/>
              </w:rPr>
              <w:t xml:space="preserve"> </w:t>
            </w:r>
            <w:r w:rsidRPr="00ED2CC6">
              <w:rPr>
                <w:rFonts w:eastAsia="Calibri" w:cstheme="minorHAnsi"/>
                <w:sz w:val="24"/>
                <w:szCs w:val="24"/>
                <w:lang w:val="ru-RU"/>
              </w:rPr>
              <w:t xml:space="preserve">о выдаче денежных средств под отчет </w:t>
            </w:r>
          </w:p>
        </w:tc>
        <w:tc>
          <w:tcPr>
            <w:tcW w:w="3543" w:type="dxa"/>
            <w:gridSpan w:val="2"/>
          </w:tcPr>
          <w:p w14:paraId="3A3A93E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2-х дней, следующих за днем получения согласовательной подписи у директора учреждения (руководителя филиала) </w:t>
            </w:r>
          </w:p>
        </w:tc>
        <w:tc>
          <w:tcPr>
            <w:tcW w:w="2692" w:type="dxa"/>
          </w:tcPr>
          <w:p w14:paraId="7449823F"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подотчетные лица и (или) командированные сотрудники</w:t>
            </w:r>
          </w:p>
        </w:tc>
        <w:tc>
          <w:tcPr>
            <w:tcW w:w="2554" w:type="dxa"/>
            <w:gridSpan w:val="2"/>
          </w:tcPr>
          <w:p w14:paraId="4316AFF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333D1EC0" w14:textId="77777777" w:rsidTr="00240B1A">
        <w:trPr>
          <w:trHeight w:val="439"/>
        </w:trPr>
        <w:tc>
          <w:tcPr>
            <w:tcW w:w="521" w:type="dxa"/>
          </w:tcPr>
          <w:p w14:paraId="57FABFD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18</w:t>
            </w:r>
          </w:p>
        </w:tc>
        <w:tc>
          <w:tcPr>
            <w:tcW w:w="1415" w:type="dxa"/>
          </w:tcPr>
          <w:p w14:paraId="499DE83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0504505</w:t>
            </w:r>
          </w:p>
        </w:tc>
        <w:tc>
          <w:tcPr>
            <w:tcW w:w="3837" w:type="dxa"/>
            <w:gridSpan w:val="2"/>
          </w:tcPr>
          <w:p w14:paraId="49E2EC7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Авансовый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отчёт</w:t>
            </w:r>
            <w:proofErr w:type="spellEnd"/>
            <w:r w:rsidRPr="00F24DD2">
              <w:rPr>
                <w:rFonts w:eastAsia="Calibri" w:cstheme="minorHAnsi"/>
                <w:sz w:val="24"/>
                <w:szCs w:val="24"/>
              </w:rPr>
              <w:t xml:space="preserve"> </w:t>
            </w:r>
          </w:p>
        </w:tc>
        <w:tc>
          <w:tcPr>
            <w:tcW w:w="3543" w:type="dxa"/>
            <w:gridSpan w:val="2"/>
          </w:tcPr>
          <w:p w14:paraId="21963A38"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3-х рабочих дней после возвращения из командировки и (или) после получения наличных денежных средств под отчет. В случае отсутствия выданного аванса – не позднее 3-х рабочих дней после осуществления расходов подотчетным лицом </w:t>
            </w:r>
          </w:p>
        </w:tc>
        <w:tc>
          <w:tcPr>
            <w:tcW w:w="2692" w:type="dxa"/>
          </w:tcPr>
          <w:p w14:paraId="1B44378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подотчетные лица и (или) командированные сотрудники </w:t>
            </w:r>
          </w:p>
        </w:tc>
        <w:tc>
          <w:tcPr>
            <w:tcW w:w="2554" w:type="dxa"/>
            <w:gridSpan w:val="2"/>
          </w:tcPr>
          <w:p w14:paraId="2313374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04E09B38" w14:textId="77777777" w:rsidTr="00240B1A">
        <w:trPr>
          <w:trHeight w:val="347"/>
        </w:trPr>
        <w:tc>
          <w:tcPr>
            <w:tcW w:w="521" w:type="dxa"/>
          </w:tcPr>
          <w:p w14:paraId="4AD171CF"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19</w:t>
            </w:r>
          </w:p>
        </w:tc>
        <w:tc>
          <w:tcPr>
            <w:tcW w:w="1415" w:type="dxa"/>
          </w:tcPr>
          <w:p w14:paraId="6007E5A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2A02B84D" w14:textId="77777777" w:rsidR="00F24DD2" w:rsidRPr="00ED2CC6" w:rsidRDefault="00F24DD2" w:rsidP="00240B1A">
            <w:pPr>
              <w:autoSpaceDE w:val="0"/>
              <w:autoSpaceDN w:val="0"/>
              <w:adjustRightInd w:val="0"/>
              <w:spacing w:before="0" w:after="0"/>
              <w:rPr>
                <w:rFonts w:eastAsia="Calibri" w:cstheme="minorHAnsi"/>
                <w:sz w:val="24"/>
                <w:szCs w:val="24"/>
                <w:highlight w:val="yellow"/>
                <w:lang w:val="ru-RU"/>
              </w:rPr>
            </w:pPr>
            <w:r w:rsidRPr="00ED2CC6">
              <w:rPr>
                <w:rFonts w:eastAsia="Calibri" w:cstheme="minorHAnsi"/>
                <w:sz w:val="24"/>
                <w:szCs w:val="24"/>
                <w:lang w:val="ru-RU"/>
              </w:rPr>
              <w:t>Заявление о выдаче денежных документов под отчет</w:t>
            </w:r>
            <w:r w:rsidRPr="00ED2CC6">
              <w:rPr>
                <w:rFonts w:eastAsia="Calibri" w:cstheme="minorHAnsi"/>
                <w:sz w:val="24"/>
                <w:szCs w:val="24"/>
                <w:highlight w:val="yellow"/>
                <w:lang w:val="ru-RU"/>
              </w:rPr>
              <w:t xml:space="preserve">  </w:t>
            </w:r>
          </w:p>
        </w:tc>
        <w:tc>
          <w:tcPr>
            <w:tcW w:w="3543" w:type="dxa"/>
            <w:gridSpan w:val="2"/>
          </w:tcPr>
          <w:p w14:paraId="45651A05"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Вместе с Авансовым отчетом. Обязательно наличие согласовательной подписи </w:t>
            </w:r>
            <w:proofErr w:type="gramStart"/>
            <w:r w:rsidRPr="00ED2CC6">
              <w:rPr>
                <w:rFonts w:eastAsia="Calibri" w:cstheme="minorHAnsi"/>
                <w:sz w:val="24"/>
                <w:szCs w:val="24"/>
                <w:lang w:val="ru-RU"/>
              </w:rPr>
              <w:t>директора  учреждения</w:t>
            </w:r>
            <w:proofErr w:type="gramEnd"/>
            <w:r w:rsidRPr="00ED2CC6">
              <w:rPr>
                <w:rFonts w:eastAsia="Calibri" w:cstheme="minorHAnsi"/>
                <w:sz w:val="24"/>
                <w:szCs w:val="24"/>
                <w:lang w:val="ru-RU"/>
              </w:rPr>
              <w:t xml:space="preserve"> (руководителя филиала)</w:t>
            </w:r>
          </w:p>
        </w:tc>
        <w:tc>
          <w:tcPr>
            <w:tcW w:w="2692" w:type="dxa"/>
          </w:tcPr>
          <w:p w14:paraId="52A4068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подотчетные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799C867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0A0E358A" w14:textId="77777777" w:rsidTr="00240B1A">
        <w:trPr>
          <w:trHeight w:val="439"/>
        </w:trPr>
        <w:tc>
          <w:tcPr>
            <w:tcW w:w="521" w:type="dxa"/>
          </w:tcPr>
          <w:p w14:paraId="37AF682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20</w:t>
            </w:r>
          </w:p>
        </w:tc>
        <w:tc>
          <w:tcPr>
            <w:tcW w:w="1415" w:type="dxa"/>
          </w:tcPr>
          <w:p w14:paraId="5F3C15A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1F16C3CA"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Отчет о пересылке почтовых отправлений </w:t>
            </w:r>
          </w:p>
        </w:tc>
        <w:tc>
          <w:tcPr>
            <w:tcW w:w="3543" w:type="dxa"/>
            <w:gridSpan w:val="2"/>
          </w:tcPr>
          <w:p w14:paraId="4761F15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мере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1374E2C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подотчетные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062D11B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1D57C9D2" w14:textId="77777777" w:rsidTr="00240B1A">
        <w:trPr>
          <w:trHeight w:val="347"/>
        </w:trPr>
        <w:tc>
          <w:tcPr>
            <w:tcW w:w="521" w:type="dxa"/>
          </w:tcPr>
          <w:p w14:paraId="5E28933F"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21</w:t>
            </w:r>
          </w:p>
        </w:tc>
        <w:tc>
          <w:tcPr>
            <w:tcW w:w="1415" w:type="dxa"/>
          </w:tcPr>
          <w:p w14:paraId="55A5C6D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37" w:type="dxa"/>
            <w:gridSpan w:val="2"/>
          </w:tcPr>
          <w:p w14:paraId="53CA99C5"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Журнал операций расчетов с подотчетными лицами </w:t>
            </w:r>
          </w:p>
        </w:tc>
        <w:tc>
          <w:tcPr>
            <w:tcW w:w="3543" w:type="dxa"/>
            <w:gridSpan w:val="2"/>
          </w:tcPr>
          <w:p w14:paraId="1E7A0F1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4BA15D6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08897B9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ED2CC6" w14:paraId="58A4A3FA" w14:textId="77777777" w:rsidTr="00240B1A">
        <w:trPr>
          <w:trHeight w:val="90"/>
        </w:trPr>
        <w:tc>
          <w:tcPr>
            <w:tcW w:w="14562" w:type="dxa"/>
            <w:gridSpan w:val="9"/>
          </w:tcPr>
          <w:p w14:paraId="4BE62EF7" w14:textId="77777777" w:rsidR="00F24DD2" w:rsidRPr="00ED2CC6" w:rsidRDefault="00F24DD2" w:rsidP="00240B1A">
            <w:pPr>
              <w:autoSpaceDE w:val="0"/>
              <w:autoSpaceDN w:val="0"/>
              <w:adjustRightInd w:val="0"/>
              <w:spacing w:before="0" w:after="0"/>
              <w:jc w:val="center"/>
              <w:rPr>
                <w:rFonts w:eastAsia="Calibri" w:cstheme="minorHAnsi"/>
                <w:sz w:val="24"/>
                <w:szCs w:val="24"/>
                <w:lang w:val="ru-RU"/>
              </w:rPr>
            </w:pPr>
            <w:r w:rsidRPr="00ED2CC6">
              <w:rPr>
                <w:rFonts w:eastAsia="Calibri" w:cstheme="minorHAnsi"/>
                <w:b/>
                <w:bCs/>
                <w:sz w:val="24"/>
                <w:szCs w:val="24"/>
                <w:lang w:val="ru-RU"/>
              </w:rPr>
              <w:t>По учету расчетов с поставщиками и подрядчиками</w:t>
            </w:r>
          </w:p>
        </w:tc>
      </w:tr>
      <w:tr w:rsidR="00F24DD2" w:rsidRPr="00F24DD2" w14:paraId="26F01853" w14:textId="77777777" w:rsidTr="00240B1A">
        <w:trPr>
          <w:trHeight w:val="348"/>
        </w:trPr>
        <w:tc>
          <w:tcPr>
            <w:tcW w:w="521" w:type="dxa"/>
          </w:tcPr>
          <w:p w14:paraId="3F339D6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22</w:t>
            </w:r>
          </w:p>
        </w:tc>
        <w:tc>
          <w:tcPr>
            <w:tcW w:w="1415" w:type="dxa"/>
          </w:tcPr>
          <w:p w14:paraId="3A29CA9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704CC9D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Акт</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сверки</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взаимных</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расчетов</w:t>
            </w:r>
            <w:proofErr w:type="spellEnd"/>
            <w:r w:rsidRPr="00F24DD2">
              <w:rPr>
                <w:rFonts w:eastAsia="Calibri" w:cstheme="minorHAnsi"/>
                <w:sz w:val="24"/>
                <w:szCs w:val="24"/>
              </w:rPr>
              <w:t xml:space="preserve"> </w:t>
            </w:r>
          </w:p>
        </w:tc>
        <w:tc>
          <w:tcPr>
            <w:tcW w:w="3543" w:type="dxa"/>
            <w:gridSpan w:val="2"/>
          </w:tcPr>
          <w:p w14:paraId="4CE8C4B4"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По необходимости. А </w:t>
            </w:r>
            <w:proofErr w:type="gramStart"/>
            <w:r w:rsidRPr="00ED2CC6">
              <w:rPr>
                <w:rFonts w:eastAsia="Calibri" w:cstheme="minorHAnsi"/>
                <w:sz w:val="24"/>
                <w:szCs w:val="24"/>
                <w:lang w:val="ru-RU"/>
              </w:rPr>
              <w:t>так же</w:t>
            </w:r>
            <w:proofErr w:type="gramEnd"/>
            <w:r w:rsidRPr="00ED2CC6">
              <w:rPr>
                <w:rFonts w:eastAsia="Calibri" w:cstheme="minorHAnsi"/>
                <w:sz w:val="24"/>
                <w:szCs w:val="24"/>
                <w:lang w:val="ru-RU"/>
              </w:rPr>
              <w:t xml:space="preserve"> для подтверждения данных </w:t>
            </w:r>
            <w:r w:rsidRPr="00ED2CC6">
              <w:rPr>
                <w:rFonts w:eastAsia="Calibri" w:cstheme="minorHAnsi"/>
                <w:sz w:val="24"/>
                <w:szCs w:val="24"/>
                <w:lang w:val="ru-RU"/>
              </w:rPr>
              <w:lastRenderedPageBreak/>
              <w:t>инвентаризации расчетов с дебиторами и кредиторами перед составлением годовой бухгалтерской отчетности (на дату проведения годовой инвентаризации)</w:t>
            </w:r>
          </w:p>
        </w:tc>
        <w:tc>
          <w:tcPr>
            <w:tcW w:w="2692" w:type="dxa"/>
          </w:tcPr>
          <w:p w14:paraId="18CF07D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lastRenderedPageBreak/>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596C331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3BC5A86F" w14:textId="77777777" w:rsidTr="00240B1A">
        <w:trPr>
          <w:trHeight w:val="395"/>
        </w:trPr>
        <w:tc>
          <w:tcPr>
            <w:tcW w:w="521" w:type="dxa"/>
          </w:tcPr>
          <w:p w14:paraId="63E1F95F"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23</w:t>
            </w:r>
          </w:p>
        </w:tc>
        <w:tc>
          <w:tcPr>
            <w:tcW w:w="1415" w:type="dxa"/>
          </w:tcPr>
          <w:p w14:paraId="6F28ADD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06A111E2"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Договоры (контракты) с поставщиками и подрядчиками </w:t>
            </w:r>
          </w:p>
        </w:tc>
        <w:tc>
          <w:tcPr>
            <w:tcW w:w="3543" w:type="dxa"/>
            <w:gridSpan w:val="2"/>
          </w:tcPr>
          <w:p w14:paraId="6C37AE64"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2-х рабочих дней после заключения договора (контракта) </w:t>
            </w:r>
          </w:p>
        </w:tc>
        <w:tc>
          <w:tcPr>
            <w:tcW w:w="2692" w:type="dxa"/>
          </w:tcPr>
          <w:p w14:paraId="2F2A2160" w14:textId="77777777" w:rsidR="00F24DD2" w:rsidRPr="00ED2CC6" w:rsidRDefault="00F24DD2" w:rsidP="00240B1A">
            <w:pPr>
              <w:autoSpaceDE w:val="0"/>
              <w:autoSpaceDN w:val="0"/>
              <w:adjustRightInd w:val="0"/>
              <w:spacing w:before="0" w:after="0"/>
              <w:rPr>
                <w:rFonts w:eastAsia="Calibri" w:cstheme="minorHAnsi"/>
                <w:sz w:val="24"/>
                <w:szCs w:val="24"/>
                <w:lang w:val="ru-RU"/>
              </w:rPr>
            </w:pPr>
            <w:proofErr w:type="gramStart"/>
            <w:r w:rsidRPr="00ED2CC6">
              <w:rPr>
                <w:rFonts w:eastAsia="Calibri" w:cstheme="minorHAnsi"/>
                <w:sz w:val="24"/>
                <w:szCs w:val="24"/>
                <w:lang w:val="ru-RU"/>
              </w:rPr>
              <w:t>специалист</w:t>
            </w:r>
            <w:proofErr w:type="gramEnd"/>
            <w:r w:rsidRPr="00ED2CC6">
              <w:rPr>
                <w:rFonts w:eastAsia="Calibri" w:cstheme="minorHAnsi"/>
                <w:sz w:val="24"/>
                <w:szCs w:val="24"/>
                <w:lang w:val="ru-RU"/>
              </w:rPr>
              <w:t xml:space="preserve"> исполняющий обязанности контрактного управляющего </w:t>
            </w:r>
          </w:p>
        </w:tc>
        <w:tc>
          <w:tcPr>
            <w:tcW w:w="2554" w:type="dxa"/>
            <w:gridSpan w:val="2"/>
          </w:tcPr>
          <w:p w14:paraId="7E4F1AD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руководитель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филиала</w:t>
            </w:r>
            <w:proofErr w:type="spellEnd"/>
          </w:p>
        </w:tc>
      </w:tr>
      <w:tr w:rsidR="00F24DD2" w:rsidRPr="00F24DD2" w14:paraId="30D7241E" w14:textId="77777777" w:rsidTr="00240B1A">
        <w:trPr>
          <w:trHeight w:val="347"/>
        </w:trPr>
        <w:tc>
          <w:tcPr>
            <w:tcW w:w="521" w:type="dxa"/>
          </w:tcPr>
          <w:p w14:paraId="28DB8DC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24</w:t>
            </w:r>
          </w:p>
        </w:tc>
        <w:tc>
          <w:tcPr>
            <w:tcW w:w="1415" w:type="dxa"/>
          </w:tcPr>
          <w:p w14:paraId="09DA006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37" w:type="dxa"/>
            <w:gridSpan w:val="2"/>
          </w:tcPr>
          <w:p w14:paraId="0B4D45D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Акты выполненных работ, счета-фактуры, товарные накладные и прочие документы поставщиков и подрядчиков </w:t>
            </w:r>
          </w:p>
        </w:tc>
        <w:tc>
          <w:tcPr>
            <w:tcW w:w="3543" w:type="dxa"/>
            <w:gridSpan w:val="2"/>
          </w:tcPr>
          <w:p w14:paraId="2E7DBA6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дня, следующего за днем получения документов учреждением от поставщиков и подрядчиков </w:t>
            </w:r>
          </w:p>
        </w:tc>
        <w:tc>
          <w:tcPr>
            <w:tcW w:w="2692" w:type="dxa"/>
          </w:tcPr>
          <w:p w14:paraId="2863CA3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17519BE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6C2FFF81" w14:textId="77777777" w:rsidTr="00240B1A">
        <w:trPr>
          <w:trHeight w:val="256"/>
        </w:trPr>
        <w:tc>
          <w:tcPr>
            <w:tcW w:w="521" w:type="dxa"/>
          </w:tcPr>
          <w:p w14:paraId="4891710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25</w:t>
            </w:r>
          </w:p>
        </w:tc>
        <w:tc>
          <w:tcPr>
            <w:tcW w:w="1415" w:type="dxa"/>
          </w:tcPr>
          <w:p w14:paraId="0EA938F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М-2 </w:t>
            </w:r>
          </w:p>
        </w:tc>
        <w:tc>
          <w:tcPr>
            <w:tcW w:w="3837" w:type="dxa"/>
            <w:gridSpan w:val="2"/>
          </w:tcPr>
          <w:p w14:paraId="0CFB0A0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Доверенность</w:t>
            </w:r>
            <w:proofErr w:type="spellEnd"/>
            <w:r w:rsidRPr="00F24DD2">
              <w:rPr>
                <w:rFonts w:eastAsia="Calibri" w:cstheme="minorHAnsi"/>
                <w:sz w:val="24"/>
                <w:szCs w:val="24"/>
              </w:rPr>
              <w:t xml:space="preserve"> </w:t>
            </w:r>
          </w:p>
        </w:tc>
        <w:tc>
          <w:tcPr>
            <w:tcW w:w="3543" w:type="dxa"/>
            <w:gridSpan w:val="2"/>
          </w:tcPr>
          <w:p w14:paraId="15BCDEDA"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По необходимости, при условии получения заключенного договора с поставщиком (подрядчиком) бухгалтерской службой </w:t>
            </w:r>
          </w:p>
        </w:tc>
        <w:tc>
          <w:tcPr>
            <w:tcW w:w="2692" w:type="dxa"/>
          </w:tcPr>
          <w:p w14:paraId="09BE140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5C1351A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руководитель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филиала</w:t>
            </w:r>
            <w:proofErr w:type="spellEnd"/>
          </w:p>
        </w:tc>
      </w:tr>
      <w:tr w:rsidR="00F24DD2" w:rsidRPr="00F24DD2" w14:paraId="427F7CC4" w14:textId="77777777" w:rsidTr="00240B1A">
        <w:trPr>
          <w:trHeight w:val="261"/>
        </w:trPr>
        <w:tc>
          <w:tcPr>
            <w:tcW w:w="521" w:type="dxa"/>
          </w:tcPr>
          <w:p w14:paraId="0869EC8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26</w:t>
            </w:r>
          </w:p>
        </w:tc>
        <w:tc>
          <w:tcPr>
            <w:tcW w:w="1415" w:type="dxa"/>
          </w:tcPr>
          <w:p w14:paraId="62A3C9D6"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6002201</w:t>
            </w:r>
          </w:p>
        </w:tc>
        <w:tc>
          <w:tcPr>
            <w:tcW w:w="3837" w:type="dxa"/>
            <w:gridSpan w:val="2"/>
          </w:tcPr>
          <w:p w14:paraId="40830BE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Журнал</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регистрации</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выданных</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доверенностей</w:t>
            </w:r>
            <w:proofErr w:type="spellEnd"/>
            <w:r w:rsidRPr="00F24DD2">
              <w:rPr>
                <w:rFonts w:eastAsia="Calibri" w:cstheme="minorHAnsi"/>
                <w:sz w:val="24"/>
                <w:szCs w:val="24"/>
              </w:rPr>
              <w:t xml:space="preserve"> </w:t>
            </w:r>
          </w:p>
        </w:tc>
        <w:tc>
          <w:tcPr>
            <w:tcW w:w="3543" w:type="dxa"/>
            <w:gridSpan w:val="2"/>
          </w:tcPr>
          <w:p w14:paraId="7E6D8698"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Формируется ежегодно, заполняется по мере выдачи и возврата доверенностей формы М-2а </w:t>
            </w:r>
          </w:p>
        </w:tc>
        <w:tc>
          <w:tcPr>
            <w:tcW w:w="2692" w:type="dxa"/>
          </w:tcPr>
          <w:p w14:paraId="4AD16CF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5F4DB0A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руководитель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филиала</w:t>
            </w:r>
            <w:proofErr w:type="spellEnd"/>
          </w:p>
        </w:tc>
      </w:tr>
      <w:tr w:rsidR="00F24DD2" w:rsidRPr="00F24DD2" w14:paraId="1978343C" w14:textId="77777777" w:rsidTr="00240B1A">
        <w:trPr>
          <w:trHeight w:val="347"/>
        </w:trPr>
        <w:tc>
          <w:tcPr>
            <w:tcW w:w="521" w:type="dxa"/>
          </w:tcPr>
          <w:p w14:paraId="2FE2539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lastRenderedPageBreak/>
              <w:t>27</w:t>
            </w:r>
          </w:p>
        </w:tc>
        <w:tc>
          <w:tcPr>
            <w:tcW w:w="1415" w:type="dxa"/>
          </w:tcPr>
          <w:p w14:paraId="18AD2F9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37" w:type="dxa"/>
            <w:gridSpan w:val="2"/>
          </w:tcPr>
          <w:p w14:paraId="4707204D"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Журнал операций по расчетам с прочими поставщиками и подрядчиками </w:t>
            </w:r>
          </w:p>
        </w:tc>
        <w:tc>
          <w:tcPr>
            <w:tcW w:w="3543" w:type="dxa"/>
            <w:gridSpan w:val="2"/>
          </w:tcPr>
          <w:p w14:paraId="776EF42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76994F4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7282A81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ED2CC6" w14:paraId="33683716" w14:textId="77777777" w:rsidTr="00240B1A">
        <w:trPr>
          <w:trHeight w:val="90"/>
        </w:trPr>
        <w:tc>
          <w:tcPr>
            <w:tcW w:w="14562" w:type="dxa"/>
            <w:gridSpan w:val="9"/>
          </w:tcPr>
          <w:p w14:paraId="3378913A" w14:textId="77777777" w:rsidR="00F24DD2" w:rsidRPr="00ED2CC6" w:rsidRDefault="00F24DD2" w:rsidP="00240B1A">
            <w:pPr>
              <w:autoSpaceDE w:val="0"/>
              <w:autoSpaceDN w:val="0"/>
              <w:adjustRightInd w:val="0"/>
              <w:spacing w:before="0" w:after="0"/>
              <w:jc w:val="center"/>
              <w:rPr>
                <w:rFonts w:eastAsia="Calibri" w:cstheme="minorHAnsi"/>
                <w:sz w:val="24"/>
                <w:szCs w:val="24"/>
                <w:lang w:val="ru-RU"/>
              </w:rPr>
            </w:pPr>
            <w:r w:rsidRPr="00ED2CC6">
              <w:rPr>
                <w:rFonts w:eastAsia="Calibri" w:cstheme="minorHAnsi"/>
                <w:b/>
                <w:bCs/>
                <w:sz w:val="24"/>
                <w:szCs w:val="24"/>
                <w:lang w:val="ru-RU"/>
              </w:rPr>
              <w:t>По учету расчетов с дебиторами по доходам</w:t>
            </w:r>
          </w:p>
        </w:tc>
      </w:tr>
      <w:tr w:rsidR="00F24DD2" w:rsidRPr="00F24DD2" w14:paraId="4CC5A62F" w14:textId="77777777" w:rsidTr="00240B1A">
        <w:trPr>
          <w:trHeight w:val="623"/>
        </w:trPr>
        <w:tc>
          <w:tcPr>
            <w:tcW w:w="521" w:type="dxa"/>
          </w:tcPr>
          <w:p w14:paraId="401618BD"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28</w:t>
            </w:r>
          </w:p>
        </w:tc>
        <w:tc>
          <w:tcPr>
            <w:tcW w:w="1425" w:type="dxa"/>
            <w:gridSpan w:val="2"/>
          </w:tcPr>
          <w:p w14:paraId="2ABFEB0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1FA7E8E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Договор на оказание услуг дебиторам по доходам </w:t>
            </w:r>
          </w:p>
        </w:tc>
        <w:tc>
          <w:tcPr>
            <w:tcW w:w="3536" w:type="dxa"/>
          </w:tcPr>
          <w:p w14:paraId="079F71DE"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3-х рабочих дней после заключения договора </w:t>
            </w:r>
          </w:p>
        </w:tc>
        <w:tc>
          <w:tcPr>
            <w:tcW w:w="2709" w:type="dxa"/>
            <w:gridSpan w:val="3"/>
          </w:tcPr>
          <w:p w14:paraId="0ADFF3B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r w:rsidRPr="00F24DD2">
              <w:rPr>
                <w:rFonts w:eastAsia="Calibri" w:cstheme="minorHAnsi"/>
                <w:sz w:val="24"/>
                <w:szCs w:val="24"/>
              </w:rPr>
              <w:t xml:space="preserve"> </w:t>
            </w:r>
          </w:p>
        </w:tc>
        <w:tc>
          <w:tcPr>
            <w:tcW w:w="2544" w:type="dxa"/>
          </w:tcPr>
          <w:p w14:paraId="4C968C4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главный</w:t>
            </w:r>
            <w:proofErr w:type="spellEnd"/>
          </w:p>
          <w:p w14:paraId="46913C5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600016BD" w14:textId="77777777" w:rsidTr="00240B1A">
        <w:trPr>
          <w:trHeight w:val="624"/>
        </w:trPr>
        <w:tc>
          <w:tcPr>
            <w:tcW w:w="521" w:type="dxa"/>
          </w:tcPr>
          <w:p w14:paraId="5585303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29</w:t>
            </w:r>
          </w:p>
        </w:tc>
        <w:tc>
          <w:tcPr>
            <w:tcW w:w="1425" w:type="dxa"/>
            <w:gridSpan w:val="2"/>
          </w:tcPr>
          <w:p w14:paraId="7197915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5EAF648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выполненных работ и счет-фактура </w:t>
            </w:r>
          </w:p>
        </w:tc>
        <w:tc>
          <w:tcPr>
            <w:tcW w:w="3536" w:type="dxa"/>
          </w:tcPr>
          <w:p w14:paraId="09B0C2F3"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3-х рабочих дней после выполнения работ (услуг) по договору </w:t>
            </w:r>
          </w:p>
        </w:tc>
        <w:tc>
          <w:tcPr>
            <w:tcW w:w="2709" w:type="dxa"/>
            <w:gridSpan w:val="3"/>
          </w:tcPr>
          <w:p w14:paraId="5D339C5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44" w:type="dxa"/>
          </w:tcPr>
          <w:p w14:paraId="2000F0E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главный</w:t>
            </w:r>
            <w:proofErr w:type="spellEnd"/>
          </w:p>
          <w:p w14:paraId="5F266BB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6CBE9FBE" w14:textId="77777777" w:rsidTr="00240B1A">
        <w:trPr>
          <w:trHeight w:val="624"/>
        </w:trPr>
        <w:tc>
          <w:tcPr>
            <w:tcW w:w="521" w:type="dxa"/>
          </w:tcPr>
          <w:p w14:paraId="7E752BC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30</w:t>
            </w:r>
          </w:p>
        </w:tc>
        <w:tc>
          <w:tcPr>
            <w:tcW w:w="1425" w:type="dxa"/>
            <w:gridSpan w:val="2"/>
          </w:tcPr>
          <w:p w14:paraId="701D1FF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2860739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Счет</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оплату</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услуг</w:t>
            </w:r>
            <w:proofErr w:type="spellEnd"/>
            <w:r w:rsidRPr="00F24DD2">
              <w:rPr>
                <w:rFonts w:eastAsia="Calibri" w:cstheme="minorHAnsi"/>
                <w:sz w:val="24"/>
                <w:szCs w:val="24"/>
              </w:rPr>
              <w:t xml:space="preserve"> </w:t>
            </w:r>
          </w:p>
        </w:tc>
        <w:tc>
          <w:tcPr>
            <w:tcW w:w="3536" w:type="dxa"/>
          </w:tcPr>
          <w:p w14:paraId="173F437F"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Вместе с Актом выполненных работ и счетом-фактурой </w:t>
            </w:r>
          </w:p>
        </w:tc>
        <w:tc>
          <w:tcPr>
            <w:tcW w:w="2709" w:type="dxa"/>
            <w:gridSpan w:val="3"/>
          </w:tcPr>
          <w:p w14:paraId="710D183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44" w:type="dxa"/>
          </w:tcPr>
          <w:p w14:paraId="1E67790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главный</w:t>
            </w:r>
            <w:proofErr w:type="spellEnd"/>
          </w:p>
          <w:p w14:paraId="029A190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6F6829BA" w14:textId="77777777" w:rsidTr="00240B1A">
        <w:trPr>
          <w:trHeight w:val="624"/>
        </w:trPr>
        <w:tc>
          <w:tcPr>
            <w:tcW w:w="521" w:type="dxa"/>
          </w:tcPr>
          <w:p w14:paraId="68032E7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31</w:t>
            </w:r>
          </w:p>
        </w:tc>
        <w:tc>
          <w:tcPr>
            <w:tcW w:w="1425" w:type="dxa"/>
            <w:gridSpan w:val="2"/>
          </w:tcPr>
          <w:p w14:paraId="5D197D8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35F204D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Акт</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сверки</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взаимных</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расчетов</w:t>
            </w:r>
            <w:proofErr w:type="spellEnd"/>
            <w:r w:rsidRPr="00F24DD2">
              <w:rPr>
                <w:rFonts w:eastAsia="Calibri" w:cstheme="minorHAnsi"/>
                <w:sz w:val="24"/>
                <w:szCs w:val="24"/>
              </w:rPr>
              <w:t xml:space="preserve"> </w:t>
            </w:r>
          </w:p>
        </w:tc>
        <w:tc>
          <w:tcPr>
            <w:tcW w:w="3536" w:type="dxa"/>
          </w:tcPr>
          <w:p w14:paraId="20B00FDC"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По необходимости. А </w:t>
            </w:r>
            <w:proofErr w:type="gramStart"/>
            <w:r w:rsidRPr="00ED2CC6">
              <w:rPr>
                <w:rFonts w:eastAsia="Calibri" w:cstheme="minorHAnsi"/>
                <w:sz w:val="24"/>
                <w:szCs w:val="24"/>
                <w:lang w:val="ru-RU"/>
              </w:rPr>
              <w:t>так же</w:t>
            </w:r>
            <w:proofErr w:type="gramEnd"/>
            <w:r w:rsidRPr="00ED2CC6">
              <w:rPr>
                <w:rFonts w:eastAsia="Calibri" w:cstheme="minorHAnsi"/>
                <w:sz w:val="24"/>
                <w:szCs w:val="24"/>
                <w:lang w:val="ru-RU"/>
              </w:rPr>
              <w:t xml:space="preserve"> для подтверждения данных инвентаризации расчетов с дебиторами и кредиторами перед составлением годовой бухгалтерской отчетности (на дату проведения годовой инвентаризации) </w:t>
            </w:r>
          </w:p>
        </w:tc>
        <w:tc>
          <w:tcPr>
            <w:tcW w:w="2709" w:type="dxa"/>
            <w:gridSpan w:val="3"/>
          </w:tcPr>
          <w:p w14:paraId="1D5D326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44" w:type="dxa"/>
          </w:tcPr>
          <w:p w14:paraId="1B637E3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главный</w:t>
            </w:r>
            <w:proofErr w:type="spellEnd"/>
          </w:p>
          <w:p w14:paraId="52ED29C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4C28D425" w14:textId="77777777" w:rsidTr="00240B1A">
        <w:trPr>
          <w:trHeight w:val="348"/>
        </w:trPr>
        <w:tc>
          <w:tcPr>
            <w:tcW w:w="521" w:type="dxa"/>
          </w:tcPr>
          <w:p w14:paraId="0A15C97F" w14:textId="77777777" w:rsidR="00F24DD2" w:rsidRPr="00F24DD2" w:rsidRDefault="00F24DD2" w:rsidP="00240B1A">
            <w:pPr>
              <w:autoSpaceDE w:val="0"/>
              <w:autoSpaceDN w:val="0"/>
              <w:adjustRightInd w:val="0"/>
              <w:spacing w:before="0" w:after="0"/>
              <w:rPr>
                <w:rFonts w:eastAsia="Calibri" w:cstheme="minorHAnsi"/>
                <w:sz w:val="24"/>
                <w:szCs w:val="24"/>
              </w:rPr>
            </w:pPr>
          </w:p>
          <w:p w14:paraId="00DFC99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32</w:t>
            </w:r>
          </w:p>
          <w:p w14:paraId="24460931"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15" w:type="dxa"/>
          </w:tcPr>
          <w:p w14:paraId="2DDB540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37" w:type="dxa"/>
            <w:gridSpan w:val="2"/>
          </w:tcPr>
          <w:p w14:paraId="52334A8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Журнал операций расчетов с дебиторами по доходам </w:t>
            </w:r>
          </w:p>
        </w:tc>
        <w:tc>
          <w:tcPr>
            <w:tcW w:w="3543" w:type="dxa"/>
            <w:gridSpan w:val="2"/>
          </w:tcPr>
          <w:p w14:paraId="14BDEA4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54D26D6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27BB012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ED2CC6" w14:paraId="468515C7" w14:textId="77777777" w:rsidTr="00240B1A">
        <w:trPr>
          <w:trHeight w:val="90"/>
        </w:trPr>
        <w:tc>
          <w:tcPr>
            <w:tcW w:w="14562" w:type="dxa"/>
            <w:gridSpan w:val="9"/>
          </w:tcPr>
          <w:p w14:paraId="555F5D24" w14:textId="77777777" w:rsidR="00F24DD2" w:rsidRPr="00ED2CC6" w:rsidRDefault="00F24DD2" w:rsidP="00240B1A">
            <w:pPr>
              <w:autoSpaceDE w:val="0"/>
              <w:autoSpaceDN w:val="0"/>
              <w:adjustRightInd w:val="0"/>
              <w:spacing w:before="0" w:after="0"/>
              <w:jc w:val="center"/>
              <w:rPr>
                <w:rFonts w:eastAsia="Calibri" w:cstheme="minorHAnsi"/>
                <w:sz w:val="24"/>
                <w:szCs w:val="24"/>
                <w:lang w:val="ru-RU"/>
              </w:rPr>
            </w:pPr>
            <w:r w:rsidRPr="00ED2CC6">
              <w:rPr>
                <w:rFonts w:eastAsia="Calibri" w:cstheme="minorHAnsi"/>
                <w:b/>
                <w:bCs/>
                <w:sz w:val="24"/>
                <w:szCs w:val="24"/>
                <w:lang w:val="ru-RU"/>
              </w:rPr>
              <w:lastRenderedPageBreak/>
              <w:t>По учету основных средств и материальных запасов</w:t>
            </w:r>
          </w:p>
        </w:tc>
      </w:tr>
      <w:tr w:rsidR="00F24DD2" w:rsidRPr="00F24DD2" w14:paraId="1463DE12" w14:textId="77777777" w:rsidTr="00240B1A">
        <w:trPr>
          <w:trHeight w:val="345"/>
        </w:trPr>
        <w:tc>
          <w:tcPr>
            <w:tcW w:w="521" w:type="dxa"/>
          </w:tcPr>
          <w:p w14:paraId="7AA15C1D"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33</w:t>
            </w:r>
          </w:p>
        </w:tc>
        <w:tc>
          <w:tcPr>
            <w:tcW w:w="1425" w:type="dxa"/>
            <w:gridSpan w:val="2"/>
          </w:tcPr>
          <w:p w14:paraId="1B57C92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11CCF0D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Договор о полной (индивидуальной) материальной ответственности</w:t>
            </w:r>
          </w:p>
        </w:tc>
        <w:tc>
          <w:tcPr>
            <w:tcW w:w="3536" w:type="dxa"/>
          </w:tcPr>
          <w:p w14:paraId="7E40B58E"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Не позднее первого рабочего дня вновь принимаемого работника на должность, предусматривающую материальную ответственность </w:t>
            </w:r>
          </w:p>
        </w:tc>
        <w:tc>
          <w:tcPr>
            <w:tcW w:w="2709" w:type="dxa"/>
            <w:gridSpan w:val="3"/>
          </w:tcPr>
          <w:p w14:paraId="13820B0A"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начальник отдела, отдел правовой и кадровой работы, руководитель филиала</w:t>
            </w:r>
          </w:p>
        </w:tc>
        <w:tc>
          <w:tcPr>
            <w:tcW w:w="2544" w:type="dxa"/>
          </w:tcPr>
          <w:p w14:paraId="7EEE3B3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руководитель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филиала</w:t>
            </w:r>
            <w:proofErr w:type="spellEnd"/>
          </w:p>
        </w:tc>
      </w:tr>
      <w:tr w:rsidR="00F24DD2" w:rsidRPr="00F24DD2" w14:paraId="28244B3E" w14:textId="77777777" w:rsidTr="00240B1A">
        <w:trPr>
          <w:trHeight w:val="439"/>
        </w:trPr>
        <w:tc>
          <w:tcPr>
            <w:tcW w:w="521" w:type="dxa"/>
          </w:tcPr>
          <w:p w14:paraId="564B078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34</w:t>
            </w:r>
          </w:p>
        </w:tc>
        <w:tc>
          <w:tcPr>
            <w:tcW w:w="1425" w:type="dxa"/>
            <w:gridSpan w:val="2"/>
          </w:tcPr>
          <w:p w14:paraId="176C4EE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0504101</w:t>
            </w:r>
          </w:p>
        </w:tc>
        <w:tc>
          <w:tcPr>
            <w:tcW w:w="3827" w:type="dxa"/>
          </w:tcPr>
          <w:p w14:paraId="311B1E93"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о приёме-передаче объектов нефинансовых активов </w:t>
            </w:r>
          </w:p>
        </w:tc>
        <w:tc>
          <w:tcPr>
            <w:tcW w:w="3543" w:type="dxa"/>
            <w:gridSpan w:val="2"/>
          </w:tcPr>
          <w:p w14:paraId="7870CB8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1A3C3FD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1469566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44ECE49E" w14:textId="77777777" w:rsidTr="00240B1A">
        <w:trPr>
          <w:trHeight w:val="439"/>
        </w:trPr>
        <w:tc>
          <w:tcPr>
            <w:tcW w:w="521" w:type="dxa"/>
          </w:tcPr>
          <w:p w14:paraId="1367483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35</w:t>
            </w:r>
          </w:p>
        </w:tc>
        <w:tc>
          <w:tcPr>
            <w:tcW w:w="1425" w:type="dxa"/>
            <w:gridSpan w:val="2"/>
          </w:tcPr>
          <w:p w14:paraId="7C4B274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0504207</w:t>
            </w:r>
          </w:p>
        </w:tc>
        <w:tc>
          <w:tcPr>
            <w:tcW w:w="3827" w:type="dxa"/>
          </w:tcPr>
          <w:p w14:paraId="6A2E7D7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Приходный ордер на приемку материальных ценностей (нефинансовых активов)</w:t>
            </w:r>
          </w:p>
        </w:tc>
        <w:tc>
          <w:tcPr>
            <w:tcW w:w="3543" w:type="dxa"/>
            <w:gridSpan w:val="2"/>
          </w:tcPr>
          <w:p w14:paraId="14906B1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03692CE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74ED0BD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4D98C45F" w14:textId="77777777" w:rsidTr="00240B1A">
        <w:trPr>
          <w:trHeight w:val="257"/>
        </w:trPr>
        <w:tc>
          <w:tcPr>
            <w:tcW w:w="521" w:type="dxa"/>
          </w:tcPr>
          <w:p w14:paraId="4F0B583D"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36</w:t>
            </w:r>
          </w:p>
        </w:tc>
        <w:tc>
          <w:tcPr>
            <w:tcW w:w="1425" w:type="dxa"/>
            <w:gridSpan w:val="2"/>
          </w:tcPr>
          <w:p w14:paraId="01450A0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0504104</w:t>
            </w:r>
          </w:p>
        </w:tc>
        <w:tc>
          <w:tcPr>
            <w:tcW w:w="3827" w:type="dxa"/>
          </w:tcPr>
          <w:p w14:paraId="509DAD24"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о списании объекта основных средств (кроме транспортных средств) </w:t>
            </w:r>
          </w:p>
        </w:tc>
        <w:tc>
          <w:tcPr>
            <w:tcW w:w="3543" w:type="dxa"/>
            <w:gridSpan w:val="2"/>
          </w:tcPr>
          <w:p w14:paraId="4C0823A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6F4DBB3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1413907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35BC7A38" w14:textId="77777777" w:rsidTr="00240B1A">
        <w:trPr>
          <w:trHeight w:val="439"/>
        </w:trPr>
        <w:tc>
          <w:tcPr>
            <w:tcW w:w="521" w:type="dxa"/>
          </w:tcPr>
          <w:p w14:paraId="78B2466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37</w:t>
            </w:r>
          </w:p>
        </w:tc>
        <w:tc>
          <w:tcPr>
            <w:tcW w:w="1425" w:type="dxa"/>
            <w:gridSpan w:val="2"/>
          </w:tcPr>
          <w:p w14:paraId="6A42D73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0504105</w:t>
            </w:r>
          </w:p>
        </w:tc>
        <w:tc>
          <w:tcPr>
            <w:tcW w:w="3827" w:type="dxa"/>
          </w:tcPr>
          <w:p w14:paraId="2147736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о списании объекта транспортных средств </w:t>
            </w:r>
          </w:p>
        </w:tc>
        <w:tc>
          <w:tcPr>
            <w:tcW w:w="3543" w:type="dxa"/>
            <w:gridSpan w:val="2"/>
          </w:tcPr>
          <w:p w14:paraId="4D23447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5D070B8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7251587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56D2018B" w14:textId="77777777" w:rsidTr="00240B1A">
        <w:trPr>
          <w:trHeight w:val="441"/>
        </w:trPr>
        <w:tc>
          <w:tcPr>
            <w:tcW w:w="521" w:type="dxa"/>
          </w:tcPr>
          <w:p w14:paraId="1AA982D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38</w:t>
            </w:r>
          </w:p>
        </w:tc>
        <w:tc>
          <w:tcPr>
            <w:tcW w:w="1425" w:type="dxa"/>
            <w:gridSpan w:val="2"/>
          </w:tcPr>
          <w:p w14:paraId="740D83C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0504103</w:t>
            </w:r>
          </w:p>
        </w:tc>
        <w:tc>
          <w:tcPr>
            <w:tcW w:w="3827" w:type="dxa"/>
          </w:tcPr>
          <w:p w14:paraId="4584D43D"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о приеме-сдаче отремонтированных, реконструированных, модернизированных объектов основных средств </w:t>
            </w:r>
          </w:p>
        </w:tc>
        <w:tc>
          <w:tcPr>
            <w:tcW w:w="3543" w:type="dxa"/>
            <w:gridSpan w:val="2"/>
          </w:tcPr>
          <w:p w14:paraId="13CF008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07530E4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1856D91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6EDDE7A2" w14:textId="77777777" w:rsidTr="00240B1A">
        <w:trPr>
          <w:trHeight w:val="439"/>
        </w:trPr>
        <w:tc>
          <w:tcPr>
            <w:tcW w:w="521" w:type="dxa"/>
          </w:tcPr>
          <w:p w14:paraId="51921D51" w14:textId="77777777" w:rsidR="00F24DD2" w:rsidRPr="00F24DD2" w:rsidRDefault="00F24DD2" w:rsidP="00240B1A">
            <w:pPr>
              <w:autoSpaceDE w:val="0"/>
              <w:autoSpaceDN w:val="0"/>
              <w:adjustRightInd w:val="0"/>
              <w:spacing w:before="0" w:after="0"/>
              <w:rPr>
                <w:rFonts w:eastAsia="Calibri" w:cstheme="minorHAnsi"/>
                <w:sz w:val="24"/>
                <w:szCs w:val="24"/>
              </w:rPr>
            </w:pPr>
          </w:p>
          <w:p w14:paraId="6D7B94E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39 </w:t>
            </w:r>
          </w:p>
          <w:p w14:paraId="390B3728"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25" w:type="dxa"/>
            <w:gridSpan w:val="2"/>
          </w:tcPr>
          <w:p w14:paraId="7E4FD50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0504102 </w:t>
            </w:r>
          </w:p>
        </w:tc>
        <w:tc>
          <w:tcPr>
            <w:tcW w:w="3827" w:type="dxa"/>
          </w:tcPr>
          <w:p w14:paraId="57ABF256"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Накладная на внутреннее перемещение объектов нефинансовых активов </w:t>
            </w:r>
          </w:p>
        </w:tc>
        <w:tc>
          <w:tcPr>
            <w:tcW w:w="3543" w:type="dxa"/>
            <w:gridSpan w:val="2"/>
          </w:tcPr>
          <w:p w14:paraId="7A7CBF0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1EBA78E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p>
        </w:tc>
        <w:tc>
          <w:tcPr>
            <w:tcW w:w="2554" w:type="dxa"/>
            <w:gridSpan w:val="2"/>
          </w:tcPr>
          <w:p w14:paraId="72BD9A8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134D923B" w14:textId="77777777" w:rsidTr="00240B1A">
        <w:trPr>
          <w:trHeight w:val="439"/>
        </w:trPr>
        <w:tc>
          <w:tcPr>
            <w:tcW w:w="521" w:type="dxa"/>
          </w:tcPr>
          <w:p w14:paraId="520C33D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lastRenderedPageBreak/>
              <w:t>40</w:t>
            </w:r>
          </w:p>
        </w:tc>
        <w:tc>
          <w:tcPr>
            <w:tcW w:w="1425" w:type="dxa"/>
            <w:gridSpan w:val="2"/>
          </w:tcPr>
          <w:p w14:paraId="392E11B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0504031 </w:t>
            </w:r>
          </w:p>
        </w:tc>
        <w:tc>
          <w:tcPr>
            <w:tcW w:w="3827" w:type="dxa"/>
          </w:tcPr>
          <w:p w14:paraId="376AFD1D"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Инвентарная карточка учёта нефинансовых активов </w:t>
            </w:r>
          </w:p>
        </w:tc>
        <w:tc>
          <w:tcPr>
            <w:tcW w:w="3543" w:type="dxa"/>
            <w:gridSpan w:val="2"/>
          </w:tcPr>
          <w:p w14:paraId="1E7D14A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При</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принятии</w:t>
            </w:r>
            <w:proofErr w:type="spellEnd"/>
            <w:r w:rsidRPr="00F24DD2">
              <w:rPr>
                <w:rFonts w:eastAsia="Calibri" w:cstheme="minorHAnsi"/>
                <w:sz w:val="24"/>
                <w:szCs w:val="24"/>
              </w:rPr>
              <w:t xml:space="preserve"> к </w:t>
            </w:r>
            <w:proofErr w:type="spellStart"/>
            <w:r w:rsidRPr="00F24DD2">
              <w:rPr>
                <w:rFonts w:eastAsia="Calibri" w:cstheme="minorHAnsi"/>
                <w:sz w:val="24"/>
                <w:szCs w:val="24"/>
              </w:rPr>
              <w:t>учету</w:t>
            </w:r>
            <w:proofErr w:type="spellEnd"/>
            <w:r w:rsidRPr="00F24DD2">
              <w:rPr>
                <w:rFonts w:eastAsia="Calibri" w:cstheme="minorHAnsi"/>
                <w:sz w:val="24"/>
                <w:szCs w:val="24"/>
              </w:rPr>
              <w:t xml:space="preserve"> </w:t>
            </w:r>
          </w:p>
        </w:tc>
        <w:tc>
          <w:tcPr>
            <w:tcW w:w="2692" w:type="dxa"/>
          </w:tcPr>
          <w:p w14:paraId="3F8D4F3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2B23B11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3B2EAADD" w14:textId="77777777" w:rsidTr="00240B1A">
        <w:trPr>
          <w:trHeight w:val="441"/>
        </w:trPr>
        <w:tc>
          <w:tcPr>
            <w:tcW w:w="521" w:type="dxa"/>
          </w:tcPr>
          <w:p w14:paraId="21EF90D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41</w:t>
            </w:r>
          </w:p>
        </w:tc>
        <w:tc>
          <w:tcPr>
            <w:tcW w:w="1425" w:type="dxa"/>
            <w:gridSpan w:val="2"/>
          </w:tcPr>
          <w:p w14:paraId="7E95474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0504032 </w:t>
            </w:r>
          </w:p>
        </w:tc>
        <w:tc>
          <w:tcPr>
            <w:tcW w:w="3827" w:type="dxa"/>
          </w:tcPr>
          <w:p w14:paraId="3FDD26B8"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Инвентарная карточка учёта группового учета нефинансовых активов</w:t>
            </w:r>
          </w:p>
        </w:tc>
        <w:tc>
          <w:tcPr>
            <w:tcW w:w="3543" w:type="dxa"/>
            <w:gridSpan w:val="2"/>
          </w:tcPr>
          <w:p w14:paraId="2223414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При</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принятии</w:t>
            </w:r>
            <w:proofErr w:type="spellEnd"/>
            <w:r w:rsidRPr="00F24DD2">
              <w:rPr>
                <w:rFonts w:eastAsia="Calibri" w:cstheme="minorHAnsi"/>
                <w:sz w:val="24"/>
                <w:szCs w:val="24"/>
              </w:rPr>
              <w:t xml:space="preserve"> к </w:t>
            </w:r>
            <w:proofErr w:type="spellStart"/>
            <w:r w:rsidRPr="00F24DD2">
              <w:rPr>
                <w:rFonts w:eastAsia="Calibri" w:cstheme="minorHAnsi"/>
                <w:sz w:val="24"/>
                <w:szCs w:val="24"/>
              </w:rPr>
              <w:t>учету</w:t>
            </w:r>
            <w:proofErr w:type="spellEnd"/>
          </w:p>
        </w:tc>
        <w:tc>
          <w:tcPr>
            <w:tcW w:w="2692" w:type="dxa"/>
          </w:tcPr>
          <w:p w14:paraId="3D8C11D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419639A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38591228" w14:textId="77777777" w:rsidTr="00240B1A">
        <w:trPr>
          <w:trHeight w:val="439"/>
        </w:trPr>
        <w:tc>
          <w:tcPr>
            <w:tcW w:w="521" w:type="dxa"/>
          </w:tcPr>
          <w:p w14:paraId="085DA90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42</w:t>
            </w:r>
          </w:p>
        </w:tc>
        <w:tc>
          <w:tcPr>
            <w:tcW w:w="1425" w:type="dxa"/>
            <w:gridSpan w:val="2"/>
          </w:tcPr>
          <w:p w14:paraId="0C2ACCC9"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0504210 </w:t>
            </w:r>
          </w:p>
        </w:tc>
        <w:tc>
          <w:tcPr>
            <w:tcW w:w="3827" w:type="dxa"/>
          </w:tcPr>
          <w:p w14:paraId="60FF00ED"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Ведомость выдачи материальных ценностей на нужды учреждения </w:t>
            </w:r>
          </w:p>
        </w:tc>
        <w:tc>
          <w:tcPr>
            <w:tcW w:w="3543" w:type="dxa"/>
            <w:gridSpan w:val="2"/>
          </w:tcPr>
          <w:p w14:paraId="31D36FF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177C52B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177D2DF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2C566CC1" w14:textId="77777777" w:rsidTr="00240B1A">
        <w:trPr>
          <w:trHeight w:val="439"/>
        </w:trPr>
        <w:tc>
          <w:tcPr>
            <w:tcW w:w="521" w:type="dxa"/>
          </w:tcPr>
          <w:p w14:paraId="4C1A4F9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43</w:t>
            </w:r>
          </w:p>
        </w:tc>
        <w:tc>
          <w:tcPr>
            <w:tcW w:w="1425" w:type="dxa"/>
            <w:gridSpan w:val="2"/>
          </w:tcPr>
          <w:p w14:paraId="286B28A5"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0504230 </w:t>
            </w:r>
          </w:p>
        </w:tc>
        <w:tc>
          <w:tcPr>
            <w:tcW w:w="3827" w:type="dxa"/>
          </w:tcPr>
          <w:p w14:paraId="320319E9"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о списании материальных запасов </w:t>
            </w:r>
          </w:p>
        </w:tc>
        <w:tc>
          <w:tcPr>
            <w:tcW w:w="3543" w:type="dxa"/>
            <w:gridSpan w:val="2"/>
          </w:tcPr>
          <w:p w14:paraId="3C05BC9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431FADA3"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p>
        </w:tc>
        <w:tc>
          <w:tcPr>
            <w:tcW w:w="2554" w:type="dxa"/>
            <w:gridSpan w:val="2"/>
          </w:tcPr>
          <w:p w14:paraId="3155317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материальной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группы</w:t>
            </w:r>
            <w:proofErr w:type="spellEnd"/>
          </w:p>
        </w:tc>
      </w:tr>
      <w:tr w:rsidR="00F24DD2" w:rsidRPr="00F24DD2" w14:paraId="3467237B" w14:textId="77777777" w:rsidTr="00240B1A">
        <w:trPr>
          <w:trHeight w:val="439"/>
        </w:trPr>
        <w:tc>
          <w:tcPr>
            <w:tcW w:w="521" w:type="dxa"/>
          </w:tcPr>
          <w:p w14:paraId="0A97048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44</w:t>
            </w:r>
          </w:p>
        </w:tc>
        <w:tc>
          <w:tcPr>
            <w:tcW w:w="1425" w:type="dxa"/>
            <w:gridSpan w:val="2"/>
          </w:tcPr>
          <w:p w14:paraId="5E947AE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0504143 </w:t>
            </w:r>
          </w:p>
        </w:tc>
        <w:tc>
          <w:tcPr>
            <w:tcW w:w="3827" w:type="dxa"/>
          </w:tcPr>
          <w:p w14:paraId="013C49BD"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Акт о списании мягкого и хозяйственного инвентаря </w:t>
            </w:r>
          </w:p>
        </w:tc>
        <w:tc>
          <w:tcPr>
            <w:tcW w:w="3543" w:type="dxa"/>
            <w:gridSpan w:val="2"/>
          </w:tcPr>
          <w:p w14:paraId="00E58C4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0142AD7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7604E23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материальной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группы</w:t>
            </w:r>
            <w:proofErr w:type="spellEnd"/>
            <w:r w:rsidRPr="00F24DD2">
              <w:rPr>
                <w:rFonts w:eastAsia="Calibri" w:cstheme="minorHAnsi"/>
                <w:sz w:val="24"/>
                <w:szCs w:val="24"/>
              </w:rPr>
              <w:t xml:space="preserve"> </w:t>
            </w:r>
          </w:p>
        </w:tc>
      </w:tr>
      <w:tr w:rsidR="00F24DD2" w:rsidRPr="00F24DD2" w14:paraId="4EB3BBC3" w14:textId="77777777" w:rsidTr="00240B1A">
        <w:trPr>
          <w:trHeight w:val="71"/>
        </w:trPr>
        <w:tc>
          <w:tcPr>
            <w:tcW w:w="521" w:type="dxa"/>
          </w:tcPr>
          <w:p w14:paraId="73C8F03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45</w:t>
            </w:r>
          </w:p>
        </w:tc>
        <w:tc>
          <w:tcPr>
            <w:tcW w:w="1425" w:type="dxa"/>
            <w:gridSpan w:val="2"/>
          </w:tcPr>
          <w:p w14:paraId="7EB523B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0504204</w:t>
            </w:r>
          </w:p>
        </w:tc>
        <w:tc>
          <w:tcPr>
            <w:tcW w:w="3827" w:type="dxa"/>
          </w:tcPr>
          <w:p w14:paraId="0628B98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Требование</w:t>
            </w:r>
            <w:proofErr w:type="spellEnd"/>
            <w:r w:rsidRPr="00F24DD2">
              <w:rPr>
                <w:rFonts w:eastAsia="Calibri" w:cstheme="minorHAnsi"/>
                <w:sz w:val="24"/>
                <w:szCs w:val="24"/>
              </w:rPr>
              <w:t xml:space="preserve"> - </w:t>
            </w:r>
            <w:proofErr w:type="spellStart"/>
            <w:r w:rsidRPr="00F24DD2">
              <w:rPr>
                <w:rFonts w:eastAsia="Calibri" w:cstheme="minorHAnsi"/>
                <w:sz w:val="24"/>
                <w:szCs w:val="24"/>
              </w:rPr>
              <w:t>накладная</w:t>
            </w:r>
            <w:proofErr w:type="spellEnd"/>
            <w:r w:rsidRPr="00F24DD2">
              <w:rPr>
                <w:rFonts w:eastAsia="Calibri" w:cstheme="minorHAnsi"/>
                <w:sz w:val="24"/>
                <w:szCs w:val="24"/>
              </w:rPr>
              <w:t xml:space="preserve"> </w:t>
            </w:r>
          </w:p>
        </w:tc>
        <w:tc>
          <w:tcPr>
            <w:tcW w:w="3543" w:type="dxa"/>
            <w:gridSpan w:val="2"/>
          </w:tcPr>
          <w:p w14:paraId="6362BFA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5E5FE97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208CA57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материальной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группы</w:t>
            </w:r>
            <w:proofErr w:type="spellEnd"/>
            <w:r w:rsidRPr="00F24DD2">
              <w:rPr>
                <w:rFonts w:eastAsia="Calibri" w:cstheme="minorHAnsi"/>
                <w:sz w:val="24"/>
                <w:szCs w:val="24"/>
              </w:rPr>
              <w:t xml:space="preserve"> </w:t>
            </w:r>
          </w:p>
        </w:tc>
      </w:tr>
      <w:tr w:rsidR="00F24DD2" w:rsidRPr="00F24DD2" w14:paraId="1306247D" w14:textId="77777777" w:rsidTr="00240B1A">
        <w:trPr>
          <w:trHeight w:val="441"/>
        </w:trPr>
        <w:tc>
          <w:tcPr>
            <w:tcW w:w="521" w:type="dxa"/>
          </w:tcPr>
          <w:p w14:paraId="60370E44"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46</w:t>
            </w:r>
          </w:p>
        </w:tc>
        <w:tc>
          <w:tcPr>
            <w:tcW w:w="1425" w:type="dxa"/>
            <w:gridSpan w:val="2"/>
          </w:tcPr>
          <w:p w14:paraId="3B2B2C2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0345001 </w:t>
            </w:r>
          </w:p>
        </w:tc>
        <w:tc>
          <w:tcPr>
            <w:tcW w:w="3827" w:type="dxa"/>
          </w:tcPr>
          <w:p w14:paraId="0249D22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Путевой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лист</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легкового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автомобиля</w:t>
            </w:r>
            <w:proofErr w:type="spellEnd"/>
            <w:r w:rsidRPr="00F24DD2">
              <w:rPr>
                <w:rFonts w:eastAsia="Calibri" w:cstheme="minorHAnsi"/>
                <w:sz w:val="24"/>
                <w:szCs w:val="24"/>
              </w:rPr>
              <w:t xml:space="preserve"> </w:t>
            </w:r>
          </w:p>
        </w:tc>
        <w:tc>
          <w:tcPr>
            <w:tcW w:w="3543" w:type="dxa"/>
            <w:gridSpan w:val="2"/>
          </w:tcPr>
          <w:p w14:paraId="650ED61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Заполняются ежедневно. представляются вместе с Ведомостью расхода заправленного топлива </w:t>
            </w:r>
          </w:p>
        </w:tc>
        <w:tc>
          <w:tcPr>
            <w:tcW w:w="2692" w:type="dxa"/>
          </w:tcPr>
          <w:p w14:paraId="053705C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водитель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автомашины</w:t>
            </w:r>
            <w:proofErr w:type="spellEnd"/>
            <w:r w:rsidRPr="00F24DD2">
              <w:rPr>
                <w:rFonts w:eastAsia="Calibri" w:cstheme="minorHAnsi"/>
                <w:sz w:val="24"/>
                <w:szCs w:val="24"/>
              </w:rPr>
              <w:t xml:space="preserve"> </w:t>
            </w:r>
          </w:p>
        </w:tc>
        <w:tc>
          <w:tcPr>
            <w:tcW w:w="2554" w:type="dxa"/>
            <w:gridSpan w:val="2"/>
          </w:tcPr>
          <w:p w14:paraId="2AE44A6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материальной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группы</w:t>
            </w:r>
            <w:proofErr w:type="spellEnd"/>
            <w:r w:rsidRPr="00F24DD2">
              <w:rPr>
                <w:rFonts w:eastAsia="Calibri" w:cstheme="minorHAnsi"/>
                <w:sz w:val="24"/>
                <w:szCs w:val="24"/>
              </w:rPr>
              <w:t xml:space="preserve"> </w:t>
            </w:r>
          </w:p>
        </w:tc>
      </w:tr>
      <w:tr w:rsidR="00F24DD2" w:rsidRPr="00F24DD2" w14:paraId="1BB5ED42" w14:textId="77777777" w:rsidTr="00240B1A">
        <w:trPr>
          <w:trHeight w:val="439"/>
        </w:trPr>
        <w:tc>
          <w:tcPr>
            <w:tcW w:w="521" w:type="dxa"/>
          </w:tcPr>
          <w:p w14:paraId="6DB27A31"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47</w:t>
            </w:r>
          </w:p>
        </w:tc>
        <w:tc>
          <w:tcPr>
            <w:tcW w:w="1425" w:type="dxa"/>
            <w:gridSpan w:val="2"/>
          </w:tcPr>
          <w:p w14:paraId="73069F2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0504033</w:t>
            </w:r>
          </w:p>
        </w:tc>
        <w:tc>
          <w:tcPr>
            <w:tcW w:w="3827" w:type="dxa"/>
          </w:tcPr>
          <w:p w14:paraId="6013ECF0"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Опись инвентарных карточек по учету нефинансовых активов</w:t>
            </w:r>
          </w:p>
        </w:tc>
        <w:tc>
          <w:tcPr>
            <w:tcW w:w="3543" w:type="dxa"/>
            <w:gridSpan w:val="2"/>
          </w:tcPr>
          <w:p w14:paraId="77758A53"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1 </w:t>
            </w:r>
            <w:proofErr w:type="spellStart"/>
            <w:r w:rsidRPr="00F24DD2">
              <w:rPr>
                <w:rFonts w:eastAsia="Calibri" w:cstheme="minorHAnsi"/>
                <w:sz w:val="24"/>
                <w:szCs w:val="24"/>
              </w:rPr>
              <w:t>раз</w:t>
            </w:r>
            <w:proofErr w:type="spellEnd"/>
            <w:r w:rsidRPr="00F24DD2">
              <w:rPr>
                <w:rFonts w:eastAsia="Calibri" w:cstheme="minorHAnsi"/>
                <w:sz w:val="24"/>
                <w:szCs w:val="24"/>
              </w:rPr>
              <w:t xml:space="preserve"> в </w:t>
            </w:r>
            <w:proofErr w:type="spellStart"/>
            <w:r w:rsidRPr="00F24DD2">
              <w:rPr>
                <w:rFonts w:eastAsia="Calibri" w:cstheme="minorHAnsi"/>
                <w:sz w:val="24"/>
                <w:szCs w:val="24"/>
              </w:rPr>
              <w:t>год</w:t>
            </w:r>
            <w:proofErr w:type="spellEnd"/>
          </w:p>
        </w:tc>
        <w:tc>
          <w:tcPr>
            <w:tcW w:w="2692" w:type="dxa"/>
          </w:tcPr>
          <w:p w14:paraId="73489BD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p>
        </w:tc>
        <w:tc>
          <w:tcPr>
            <w:tcW w:w="2554" w:type="dxa"/>
            <w:gridSpan w:val="2"/>
          </w:tcPr>
          <w:p w14:paraId="43908E7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14B7260C" w14:textId="77777777" w:rsidTr="00240B1A">
        <w:trPr>
          <w:trHeight w:val="439"/>
        </w:trPr>
        <w:tc>
          <w:tcPr>
            <w:tcW w:w="521" w:type="dxa"/>
          </w:tcPr>
          <w:p w14:paraId="2D5BACC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48</w:t>
            </w:r>
          </w:p>
        </w:tc>
        <w:tc>
          <w:tcPr>
            <w:tcW w:w="1425" w:type="dxa"/>
            <w:gridSpan w:val="2"/>
          </w:tcPr>
          <w:p w14:paraId="31004A2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7329774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Акт</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разукомплектования</w:t>
            </w:r>
            <w:proofErr w:type="spellEnd"/>
            <w:r w:rsidRPr="00F24DD2">
              <w:rPr>
                <w:rFonts w:eastAsia="Calibri" w:cstheme="minorHAnsi"/>
                <w:sz w:val="24"/>
                <w:szCs w:val="24"/>
              </w:rPr>
              <w:t xml:space="preserve"> </w:t>
            </w:r>
          </w:p>
        </w:tc>
        <w:tc>
          <w:tcPr>
            <w:tcW w:w="3543" w:type="dxa"/>
            <w:gridSpan w:val="2"/>
          </w:tcPr>
          <w:p w14:paraId="18D2F3E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6FE4D06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381B91D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материальной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группы</w:t>
            </w:r>
            <w:proofErr w:type="spellEnd"/>
            <w:r w:rsidRPr="00F24DD2">
              <w:rPr>
                <w:rFonts w:eastAsia="Calibri" w:cstheme="minorHAnsi"/>
                <w:sz w:val="24"/>
                <w:szCs w:val="24"/>
              </w:rPr>
              <w:t xml:space="preserve"> </w:t>
            </w:r>
          </w:p>
        </w:tc>
      </w:tr>
      <w:tr w:rsidR="00F24DD2" w:rsidRPr="00F24DD2" w14:paraId="0F626557" w14:textId="77777777" w:rsidTr="00240B1A">
        <w:trPr>
          <w:trHeight w:val="439"/>
        </w:trPr>
        <w:tc>
          <w:tcPr>
            <w:tcW w:w="521" w:type="dxa"/>
          </w:tcPr>
          <w:p w14:paraId="513B69A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49</w:t>
            </w:r>
          </w:p>
        </w:tc>
        <w:tc>
          <w:tcPr>
            <w:tcW w:w="1425" w:type="dxa"/>
            <w:gridSpan w:val="2"/>
          </w:tcPr>
          <w:p w14:paraId="6F504C6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76911D5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Дефектная</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ведомость</w:t>
            </w:r>
            <w:proofErr w:type="spellEnd"/>
            <w:r w:rsidRPr="00F24DD2">
              <w:rPr>
                <w:rFonts w:eastAsia="Calibri" w:cstheme="minorHAnsi"/>
                <w:sz w:val="24"/>
                <w:szCs w:val="24"/>
              </w:rPr>
              <w:t xml:space="preserve">  </w:t>
            </w:r>
          </w:p>
        </w:tc>
        <w:tc>
          <w:tcPr>
            <w:tcW w:w="3543" w:type="dxa"/>
            <w:gridSpan w:val="2"/>
          </w:tcPr>
          <w:p w14:paraId="381F2C0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1EE8126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ответственные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лица</w:t>
            </w:r>
            <w:proofErr w:type="spellEnd"/>
            <w:r w:rsidRPr="00F24DD2">
              <w:rPr>
                <w:rFonts w:eastAsia="Calibri" w:cstheme="minorHAnsi"/>
                <w:sz w:val="24"/>
                <w:szCs w:val="24"/>
              </w:rPr>
              <w:t xml:space="preserve"> </w:t>
            </w:r>
          </w:p>
        </w:tc>
        <w:tc>
          <w:tcPr>
            <w:tcW w:w="2554" w:type="dxa"/>
            <w:gridSpan w:val="2"/>
          </w:tcPr>
          <w:p w14:paraId="4816024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материальной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группы</w:t>
            </w:r>
            <w:proofErr w:type="spellEnd"/>
            <w:r w:rsidRPr="00F24DD2">
              <w:rPr>
                <w:rFonts w:eastAsia="Calibri" w:cstheme="minorHAnsi"/>
                <w:sz w:val="24"/>
                <w:szCs w:val="24"/>
              </w:rPr>
              <w:t xml:space="preserve"> </w:t>
            </w:r>
          </w:p>
        </w:tc>
      </w:tr>
      <w:tr w:rsidR="00F24DD2" w:rsidRPr="00F24DD2" w14:paraId="0A83C6CB" w14:textId="77777777" w:rsidTr="00240B1A">
        <w:trPr>
          <w:trHeight w:val="441"/>
        </w:trPr>
        <w:tc>
          <w:tcPr>
            <w:tcW w:w="521" w:type="dxa"/>
          </w:tcPr>
          <w:p w14:paraId="4CD684A2"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50</w:t>
            </w:r>
          </w:p>
        </w:tc>
        <w:tc>
          <w:tcPr>
            <w:tcW w:w="1425" w:type="dxa"/>
            <w:gridSpan w:val="2"/>
          </w:tcPr>
          <w:p w14:paraId="5CAB265F"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0504035 </w:t>
            </w:r>
          </w:p>
        </w:tc>
        <w:tc>
          <w:tcPr>
            <w:tcW w:w="3827" w:type="dxa"/>
          </w:tcPr>
          <w:p w14:paraId="2CEBFD74"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Оборотная ведомость по нефинансовым активам </w:t>
            </w:r>
          </w:p>
        </w:tc>
        <w:tc>
          <w:tcPr>
            <w:tcW w:w="3543" w:type="dxa"/>
            <w:gridSpan w:val="2"/>
          </w:tcPr>
          <w:p w14:paraId="7467170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31EBDAE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4039F549"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F24DD2" w14:paraId="69C50BA4" w14:textId="77777777" w:rsidTr="00240B1A">
        <w:trPr>
          <w:trHeight w:val="439"/>
        </w:trPr>
        <w:tc>
          <w:tcPr>
            <w:tcW w:w="521" w:type="dxa"/>
          </w:tcPr>
          <w:p w14:paraId="7C6E01FB"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lastRenderedPageBreak/>
              <w:t>51</w:t>
            </w:r>
          </w:p>
        </w:tc>
        <w:tc>
          <w:tcPr>
            <w:tcW w:w="1425" w:type="dxa"/>
            <w:gridSpan w:val="2"/>
          </w:tcPr>
          <w:p w14:paraId="234EE8C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27" w:type="dxa"/>
          </w:tcPr>
          <w:p w14:paraId="2544F808"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Журнал операций по выбытию и перемещению объектов основных средств</w:t>
            </w:r>
          </w:p>
        </w:tc>
        <w:tc>
          <w:tcPr>
            <w:tcW w:w="3543" w:type="dxa"/>
            <w:gridSpan w:val="2"/>
          </w:tcPr>
          <w:p w14:paraId="61EC074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36E0D7E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6AC6DAC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r w:rsidRPr="00F24DD2">
              <w:rPr>
                <w:rFonts w:eastAsia="Calibri" w:cstheme="minorHAnsi"/>
                <w:sz w:val="24"/>
                <w:szCs w:val="24"/>
              </w:rPr>
              <w:t xml:space="preserve"> </w:t>
            </w:r>
          </w:p>
        </w:tc>
      </w:tr>
      <w:tr w:rsidR="00F24DD2" w:rsidRPr="00ED2CC6" w14:paraId="43CE6778" w14:textId="77777777" w:rsidTr="00240B1A">
        <w:trPr>
          <w:trHeight w:val="90"/>
        </w:trPr>
        <w:tc>
          <w:tcPr>
            <w:tcW w:w="14562" w:type="dxa"/>
            <w:gridSpan w:val="9"/>
          </w:tcPr>
          <w:p w14:paraId="475C87B1" w14:textId="77777777" w:rsidR="00F24DD2" w:rsidRPr="00ED2CC6" w:rsidRDefault="00F24DD2" w:rsidP="00240B1A">
            <w:pPr>
              <w:autoSpaceDE w:val="0"/>
              <w:autoSpaceDN w:val="0"/>
              <w:adjustRightInd w:val="0"/>
              <w:spacing w:before="0" w:after="0"/>
              <w:jc w:val="center"/>
              <w:rPr>
                <w:rFonts w:eastAsia="Calibri" w:cstheme="minorHAnsi"/>
                <w:sz w:val="24"/>
                <w:szCs w:val="24"/>
                <w:lang w:val="ru-RU"/>
              </w:rPr>
            </w:pPr>
            <w:r w:rsidRPr="00ED2CC6">
              <w:rPr>
                <w:rFonts w:eastAsia="Calibri" w:cstheme="minorHAnsi"/>
                <w:b/>
                <w:bCs/>
                <w:sz w:val="24"/>
                <w:szCs w:val="24"/>
                <w:lang w:val="ru-RU"/>
              </w:rPr>
              <w:t>Прочие документы и регистры бухгалтерского учета</w:t>
            </w:r>
          </w:p>
        </w:tc>
      </w:tr>
      <w:tr w:rsidR="00F24DD2" w:rsidRPr="00F24DD2" w14:paraId="49BE6522" w14:textId="77777777" w:rsidTr="00240B1A">
        <w:trPr>
          <w:trHeight w:val="256"/>
        </w:trPr>
        <w:tc>
          <w:tcPr>
            <w:tcW w:w="521" w:type="dxa"/>
          </w:tcPr>
          <w:p w14:paraId="60643C16"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52</w:t>
            </w:r>
          </w:p>
        </w:tc>
        <w:tc>
          <w:tcPr>
            <w:tcW w:w="1425" w:type="dxa"/>
            <w:gridSpan w:val="2"/>
          </w:tcPr>
          <w:p w14:paraId="0061FB8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0504072 </w:t>
            </w:r>
          </w:p>
        </w:tc>
        <w:tc>
          <w:tcPr>
            <w:tcW w:w="3827" w:type="dxa"/>
          </w:tcPr>
          <w:p w14:paraId="49FA195E"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Главная</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книга</w:t>
            </w:r>
            <w:proofErr w:type="spellEnd"/>
            <w:r w:rsidRPr="00F24DD2">
              <w:rPr>
                <w:rFonts w:eastAsia="Calibri" w:cstheme="minorHAnsi"/>
                <w:sz w:val="24"/>
                <w:szCs w:val="24"/>
              </w:rPr>
              <w:t xml:space="preserve"> </w:t>
            </w:r>
          </w:p>
        </w:tc>
        <w:tc>
          <w:tcPr>
            <w:tcW w:w="3543" w:type="dxa"/>
            <w:gridSpan w:val="2"/>
          </w:tcPr>
          <w:p w14:paraId="1AAC0A03"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Один раз в год (январь м-ц, следующий за отчетным) </w:t>
            </w:r>
          </w:p>
        </w:tc>
        <w:tc>
          <w:tcPr>
            <w:tcW w:w="2692" w:type="dxa"/>
          </w:tcPr>
          <w:p w14:paraId="5508D54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c>
          <w:tcPr>
            <w:tcW w:w="2554" w:type="dxa"/>
            <w:gridSpan w:val="2"/>
          </w:tcPr>
          <w:p w14:paraId="4EEBDE5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
        </w:tc>
      </w:tr>
      <w:tr w:rsidR="00F24DD2" w:rsidRPr="00F24DD2" w14:paraId="58D04C5A" w14:textId="77777777" w:rsidTr="00240B1A">
        <w:trPr>
          <w:trHeight w:val="254"/>
        </w:trPr>
        <w:tc>
          <w:tcPr>
            <w:tcW w:w="521" w:type="dxa"/>
          </w:tcPr>
          <w:p w14:paraId="283AB0E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53</w:t>
            </w:r>
          </w:p>
          <w:p w14:paraId="6EA168CE"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25" w:type="dxa"/>
            <w:gridSpan w:val="2"/>
          </w:tcPr>
          <w:p w14:paraId="413E8D5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17C108AB"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Карточка индивидуального учета сумм начисленных выплат и иных вознаграждений и сумм начисленных страховых взносов </w:t>
            </w:r>
          </w:p>
        </w:tc>
        <w:tc>
          <w:tcPr>
            <w:tcW w:w="3543" w:type="dxa"/>
            <w:gridSpan w:val="2"/>
          </w:tcPr>
          <w:p w14:paraId="6376353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Ежегодно</w:t>
            </w:r>
            <w:proofErr w:type="spellEnd"/>
            <w:r w:rsidRPr="00F24DD2">
              <w:rPr>
                <w:rFonts w:eastAsia="Calibri" w:cstheme="minorHAnsi"/>
                <w:sz w:val="24"/>
                <w:szCs w:val="24"/>
              </w:rPr>
              <w:t xml:space="preserve"> </w:t>
            </w:r>
          </w:p>
        </w:tc>
        <w:tc>
          <w:tcPr>
            <w:tcW w:w="2692" w:type="dxa"/>
          </w:tcPr>
          <w:p w14:paraId="48E4D93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0E6F244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56614BB3" w14:textId="77777777" w:rsidTr="00240B1A">
        <w:trPr>
          <w:trHeight w:val="254"/>
        </w:trPr>
        <w:tc>
          <w:tcPr>
            <w:tcW w:w="521" w:type="dxa"/>
          </w:tcPr>
          <w:p w14:paraId="4A0E033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54</w:t>
            </w:r>
          </w:p>
          <w:p w14:paraId="169F469B" w14:textId="77777777" w:rsidR="00F24DD2" w:rsidRPr="00F24DD2" w:rsidRDefault="00F24DD2" w:rsidP="00240B1A">
            <w:pPr>
              <w:autoSpaceDE w:val="0"/>
              <w:autoSpaceDN w:val="0"/>
              <w:adjustRightInd w:val="0"/>
              <w:spacing w:before="0" w:after="0"/>
              <w:rPr>
                <w:rFonts w:eastAsia="Calibri" w:cstheme="minorHAnsi"/>
                <w:sz w:val="24"/>
                <w:szCs w:val="24"/>
              </w:rPr>
            </w:pPr>
          </w:p>
        </w:tc>
        <w:tc>
          <w:tcPr>
            <w:tcW w:w="1425" w:type="dxa"/>
            <w:gridSpan w:val="2"/>
          </w:tcPr>
          <w:p w14:paraId="77645D0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 </w:t>
            </w:r>
          </w:p>
        </w:tc>
        <w:tc>
          <w:tcPr>
            <w:tcW w:w="3827" w:type="dxa"/>
          </w:tcPr>
          <w:p w14:paraId="6052DD7E"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Регистр налогового учета по налогу на доходы физических лиц </w:t>
            </w:r>
          </w:p>
        </w:tc>
        <w:tc>
          <w:tcPr>
            <w:tcW w:w="3543" w:type="dxa"/>
            <w:gridSpan w:val="2"/>
          </w:tcPr>
          <w:p w14:paraId="66080AE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Ежегодно</w:t>
            </w:r>
            <w:proofErr w:type="spellEnd"/>
            <w:r w:rsidRPr="00F24DD2">
              <w:rPr>
                <w:rFonts w:eastAsia="Calibri" w:cstheme="minorHAnsi"/>
                <w:sz w:val="24"/>
                <w:szCs w:val="24"/>
              </w:rPr>
              <w:t xml:space="preserve"> </w:t>
            </w:r>
          </w:p>
        </w:tc>
        <w:tc>
          <w:tcPr>
            <w:tcW w:w="2692" w:type="dxa"/>
          </w:tcPr>
          <w:p w14:paraId="5D9741D8"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0EC5D3F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37ED69B0" w14:textId="77777777" w:rsidTr="00240B1A">
        <w:trPr>
          <w:trHeight w:val="254"/>
        </w:trPr>
        <w:tc>
          <w:tcPr>
            <w:tcW w:w="521" w:type="dxa"/>
          </w:tcPr>
          <w:p w14:paraId="6DA1E8D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55</w:t>
            </w:r>
          </w:p>
        </w:tc>
        <w:tc>
          <w:tcPr>
            <w:tcW w:w="1425" w:type="dxa"/>
            <w:gridSpan w:val="2"/>
          </w:tcPr>
          <w:p w14:paraId="776F7A7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27" w:type="dxa"/>
          </w:tcPr>
          <w:p w14:paraId="0ABB18B5"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Журнал операций по прочим операциям </w:t>
            </w:r>
          </w:p>
        </w:tc>
        <w:tc>
          <w:tcPr>
            <w:tcW w:w="3543" w:type="dxa"/>
            <w:gridSpan w:val="2"/>
          </w:tcPr>
          <w:p w14:paraId="46AF7EA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559A3DD5"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1942EF92"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1A21FE02" w14:textId="77777777" w:rsidTr="00240B1A">
        <w:trPr>
          <w:trHeight w:val="348"/>
        </w:trPr>
        <w:tc>
          <w:tcPr>
            <w:tcW w:w="521" w:type="dxa"/>
          </w:tcPr>
          <w:p w14:paraId="29FC60E0"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56</w:t>
            </w:r>
          </w:p>
        </w:tc>
        <w:tc>
          <w:tcPr>
            <w:tcW w:w="1425" w:type="dxa"/>
            <w:gridSpan w:val="2"/>
          </w:tcPr>
          <w:p w14:paraId="521D465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0504071 </w:t>
            </w:r>
          </w:p>
        </w:tc>
        <w:tc>
          <w:tcPr>
            <w:tcW w:w="3827" w:type="dxa"/>
          </w:tcPr>
          <w:p w14:paraId="4820770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Журнал</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санкционированию</w:t>
            </w:r>
            <w:proofErr w:type="spellEnd"/>
            <w:r w:rsidRPr="00F24DD2">
              <w:rPr>
                <w:rFonts w:eastAsia="Calibri" w:cstheme="minorHAnsi"/>
                <w:sz w:val="24"/>
                <w:szCs w:val="24"/>
              </w:rPr>
              <w:t xml:space="preserve"> </w:t>
            </w:r>
          </w:p>
        </w:tc>
        <w:tc>
          <w:tcPr>
            <w:tcW w:w="3543" w:type="dxa"/>
            <w:gridSpan w:val="2"/>
          </w:tcPr>
          <w:p w14:paraId="2084532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0F774E7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6F0B289D"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7340B431" w14:textId="77777777" w:rsidTr="00240B1A">
        <w:trPr>
          <w:trHeight w:val="256"/>
        </w:trPr>
        <w:tc>
          <w:tcPr>
            <w:tcW w:w="521" w:type="dxa"/>
          </w:tcPr>
          <w:p w14:paraId="251A46A7"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57</w:t>
            </w:r>
          </w:p>
        </w:tc>
        <w:tc>
          <w:tcPr>
            <w:tcW w:w="1425" w:type="dxa"/>
            <w:gridSpan w:val="2"/>
          </w:tcPr>
          <w:p w14:paraId="7C1549C8"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0504036 </w:t>
            </w:r>
          </w:p>
        </w:tc>
        <w:tc>
          <w:tcPr>
            <w:tcW w:w="3827" w:type="dxa"/>
          </w:tcPr>
          <w:p w14:paraId="57BC8B0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Оборотная</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ведомость</w:t>
            </w:r>
            <w:proofErr w:type="spellEnd"/>
            <w:r w:rsidRPr="00F24DD2">
              <w:rPr>
                <w:rFonts w:eastAsia="Calibri" w:cstheme="minorHAnsi"/>
                <w:sz w:val="24"/>
                <w:szCs w:val="24"/>
              </w:rPr>
              <w:t xml:space="preserve"> </w:t>
            </w:r>
          </w:p>
        </w:tc>
        <w:tc>
          <w:tcPr>
            <w:tcW w:w="3543" w:type="dxa"/>
            <w:gridSpan w:val="2"/>
          </w:tcPr>
          <w:p w14:paraId="772F1BE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Ежемесячно</w:t>
            </w:r>
            <w:proofErr w:type="spellEnd"/>
            <w:r w:rsidRPr="00F24DD2">
              <w:rPr>
                <w:rFonts w:eastAsia="Calibri" w:cstheme="minorHAnsi"/>
                <w:sz w:val="24"/>
                <w:szCs w:val="24"/>
              </w:rPr>
              <w:t xml:space="preserve"> </w:t>
            </w:r>
          </w:p>
        </w:tc>
        <w:tc>
          <w:tcPr>
            <w:tcW w:w="2692" w:type="dxa"/>
          </w:tcPr>
          <w:p w14:paraId="654E773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0E411EA1"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06D1E793" w14:textId="77777777" w:rsidTr="00240B1A">
        <w:trPr>
          <w:trHeight w:val="345"/>
        </w:trPr>
        <w:tc>
          <w:tcPr>
            <w:tcW w:w="521" w:type="dxa"/>
          </w:tcPr>
          <w:p w14:paraId="144DB45D"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58</w:t>
            </w:r>
          </w:p>
        </w:tc>
        <w:tc>
          <w:tcPr>
            <w:tcW w:w="1425" w:type="dxa"/>
            <w:gridSpan w:val="2"/>
          </w:tcPr>
          <w:p w14:paraId="040D114E"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0504805 </w:t>
            </w:r>
          </w:p>
        </w:tc>
        <w:tc>
          <w:tcPr>
            <w:tcW w:w="3827" w:type="dxa"/>
          </w:tcPr>
          <w:p w14:paraId="045D95B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Извещение</w:t>
            </w:r>
            <w:proofErr w:type="spellEnd"/>
            <w:r w:rsidRPr="00F24DD2">
              <w:rPr>
                <w:rFonts w:eastAsia="Calibri" w:cstheme="minorHAnsi"/>
                <w:sz w:val="24"/>
                <w:szCs w:val="24"/>
              </w:rPr>
              <w:t xml:space="preserve"> </w:t>
            </w:r>
          </w:p>
        </w:tc>
        <w:tc>
          <w:tcPr>
            <w:tcW w:w="3543" w:type="dxa"/>
            <w:gridSpan w:val="2"/>
          </w:tcPr>
          <w:p w14:paraId="154424D5" w14:textId="77777777" w:rsidR="00F24DD2" w:rsidRPr="00ED2CC6" w:rsidRDefault="00F24DD2" w:rsidP="00240B1A">
            <w:pPr>
              <w:autoSpaceDE w:val="0"/>
              <w:autoSpaceDN w:val="0"/>
              <w:adjustRightInd w:val="0"/>
              <w:spacing w:before="0" w:after="0"/>
              <w:rPr>
                <w:rFonts w:eastAsia="Calibri" w:cstheme="minorHAnsi"/>
                <w:sz w:val="24"/>
                <w:szCs w:val="24"/>
                <w:lang w:val="ru-RU"/>
              </w:rPr>
            </w:pPr>
            <w:r w:rsidRPr="00ED2CC6">
              <w:rPr>
                <w:rFonts w:eastAsia="Calibri" w:cstheme="minorHAnsi"/>
                <w:sz w:val="24"/>
                <w:szCs w:val="24"/>
                <w:lang w:val="ru-RU"/>
              </w:rPr>
              <w:t xml:space="preserve">По необходимости при оформлении расчетов, возникающих по операциям приемки-передачи имущества, обязательств между учреждением и ГРБС, а также между учреждением и созданными им обособленными структурными </w:t>
            </w:r>
            <w:r w:rsidRPr="00ED2CC6">
              <w:rPr>
                <w:rFonts w:eastAsia="Calibri" w:cstheme="minorHAnsi"/>
                <w:sz w:val="24"/>
                <w:szCs w:val="24"/>
                <w:lang w:val="ru-RU"/>
              </w:rPr>
              <w:lastRenderedPageBreak/>
              <w:t>подразделениями (филиалами), наделенными полномочиями ведения бухгалтерского учета, в том числе при реорганизации</w:t>
            </w:r>
          </w:p>
        </w:tc>
        <w:tc>
          <w:tcPr>
            <w:tcW w:w="2692" w:type="dxa"/>
          </w:tcPr>
          <w:p w14:paraId="7245B314"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lastRenderedPageBreak/>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76F3ECD7"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Директор</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руководитель</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филиала</w:t>
            </w:r>
            <w:proofErr w:type="spellEnd"/>
          </w:p>
        </w:tc>
      </w:tr>
      <w:tr w:rsidR="00F24DD2" w:rsidRPr="00F24DD2" w14:paraId="24B9841D" w14:textId="77777777" w:rsidTr="00240B1A">
        <w:trPr>
          <w:trHeight w:val="256"/>
        </w:trPr>
        <w:tc>
          <w:tcPr>
            <w:tcW w:w="521" w:type="dxa"/>
          </w:tcPr>
          <w:p w14:paraId="3DADA26F"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59</w:t>
            </w:r>
          </w:p>
        </w:tc>
        <w:tc>
          <w:tcPr>
            <w:tcW w:w="1425" w:type="dxa"/>
            <w:gridSpan w:val="2"/>
          </w:tcPr>
          <w:p w14:paraId="493D405C"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0504054 </w:t>
            </w:r>
          </w:p>
        </w:tc>
        <w:tc>
          <w:tcPr>
            <w:tcW w:w="3827" w:type="dxa"/>
          </w:tcPr>
          <w:p w14:paraId="4DDAE090"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Многографная</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карточка</w:t>
            </w:r>
            <w:proofErr w:type="spellEnd"/>
            <w:r w:rsidRPr="00F24DD2">
              <w:rPr>
                <w:rFonts w:eastAsia="Calibri" w:cstheme="minorHAnsi"/>
                <w:sz w:val="24"/>
                <w:szCs w:val="24"/>
              </w:rPr>
              <w:t xml:space="preserve"> </w:t>
            </w:r>
          </w:p>
        </w:tc>
        <w:tc>
          <w:tcPr>
            <w:tcW w:w="3543" w:type="dxa"/>
            <w:gridSpan w:val="2"/>
          </w:tcPr>
          <w:p w14:paraId="60E5D7A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6C8F8F6A"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5A7DBC9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r w:rsidR="00F24DD2" w:rsidRPr="00F24DD2" w14:paraId="7ED5DCFA" w14:textId="77777777" w:rsidTr="00240B1A">
        <w:trPr>
          <w:trHeight w:val="256"/>
        </w:trPr>
        <w:tc>
          <w:tcPr>
            <w:tcW w:w="521" w:type="dxa"/>
          </w:tcPr>
          <w:p w14:paraId="7C0E2566"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60</w:t>
            </w:r>
          </w:p>
        </w:tc>
        <w:tc>
          <w:tcPr>
            <w:tcW w:w="1425" w:type="dxa"/>
            <w:gridSpan w:val="2"/>
          </w:tcPr>
          <w:p w14:paraId="45BDA43A" w14:textId="77777777" w:rsidR="00F24DD2" w:rsidRPr="00F24DD2" w:rsidRDefault="00F24DD2" w:rsidP="00240B1A">
            <w:pPr>
              <w:autoSpaceDE w:val="0"/>
              <w:autoSpaceDN w:val="0"/>
              <w:adjustRightInd w:val="0"/>
              <w:spacing w:before="0" w:after="0"/>
              <w:rPr>
                <w:rFonts w:eastAsia="Calibri" w:cstheme="minorHAnsi"/>
                <w:sz w:val="24"/>
                <w:szCs w:val="24"/>
              </w:rPr>
            </w:pPr>
            <w:r w:rsidRPr="00F24DD2">
              <w:rPr>
                <w:rFonts w:eastAsia="Calibri" w:cstheme="minorHAnsi"/>
                <w:sz w:val="24"/>
                <w:szCs w:val="24"/>
              </w:rPr>
              <w:t xml:space="preserve">0504833 </w:t>
            </w:r>
          </w:p>
        </w:tc>
        <w:tc>
          <w:tcPr>
            <w:tcW w:w="3827" w:type="dxa"/>
          </w:tcPr>
          <w:p w14:paraId="17522DBF"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Бухгалтерская</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справка</w:t>
            </w:r>
            <w:proofErr w:type="spellEnd"/>
            <w:r w:rsidRPr="00F24DD2">
              <w:rPr>
                <w:rFonts w:eastAsia="Calibri" w:cstheme="minorHAnsi"/>
                <w:sz w:val="24"/>
                <w:szCs w:val="24"/>
              </w:rPr>
              <w:t xml:space="preserve"> </w:t>
            </w:r>
          </w:p>
        </w:tc>
        <w:tc>
          <w:tcPr>
            <w:tcW w:w="3543" w:type="dxa"/>
            <w:gridSpan w:val="2"/>
          </w:tcPr>
          <w:p w14:paraId="46B1C8B6"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По</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необходимости</w:t>
            </w:r>
            <w:proofErr w:type="spellEnd"/>
            <w:r w:rsidRPr="00F24DD2">
              <w:rPr>
                <w:rFonts w:eastAsia="Calibri" w:cstheme="minorHAnsi"/>
                <w:sz w:val="24"/>
                <w:szCs w:val="24"/>
              </w:rPr>
              <w:t xml:space="preserve"> </w:t>
            </w:r>
          </w:p>
        </w:tc>
        <w:tc>
          <w:tcPr>
            <w:tcW w:w="2692" w:type="dxa"/>
          </w:tcPr>
          <w:p w14:paraId="2D6DBD2B"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ответственное</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лицо</w:t>
            </w:r>
            <w:proofErr w:type="spellEnd"/>
          </w:p>
        </w:tc>
        <w:tc>
          <w:tcPr>
            <w:tcW w:w="2554" w:type="dxa"/>
            <w:gridSpan w:val="2"/>
          </w:tcPr>
          <w:p w14:paraId="65FEE64C" w14:textId="77777777" w:rsidR="00F24DD2" w:rsidRPr="00F24DD2" w:rsidRDefault="00F24DD2" w:rsidP="00240B1A">
            <w:pPr>
              <w:autoSpaceDE w:val="0"/>
              <w:autoSpaceDN w:val="0"/>
              <w:adjustRightInd w:val="0"/>
              <w:spacing w:before="0" w:after="0"/>
              <w:rPr>
                <w:rFonts w:eastAsia="Calibri" w:cstheme="minorHAnsi"/>
                <w:sz w:val="24"/>
                <w:szCs w:val="24"/>
              </w:rPr>
            </w:pPr>
            <w:proofErr w:type="spellStart"/>
            <w:r w:rsidRPr="00F24DD2">
              <w:rPr>
                <w:rFonts w:eastAsia="Calibri" w:cstheme="minorHAnsi"/>
                <w:sz w:val="24"/>
                <w:szCs w:val="24"/>
              </w:rPr>
              <w:t>главный</w:t>
            </w:r>
            <w:proofErr w:type="spellEnd"/>
            <w:r w:rsidRPr="00F24DD2">
              <w:rPr>
                <w:rFonts w:eastAsia="Calibri" w:cstheme="minorHAnsi"/>
                <w:sz w:val="24"/>
                <w:szCs w:val="24"/>
              </w:rPr>
              <w:t xml:space="preserve"> </w:t>
            </w:r>
            <w:proofErr w:type="spellStart"/>
            <w:r w:rsidRPr="00F24DD2">
              <w:rPr>
                <w:rFonts w:eastAsia="Calibri" w:cstheme="minorHAnsi"/>
                <w:sz w:val="24"/>
                <w:szCs w:val="24"/>
              </w:rPr>
              <w:t>бухгалтер</w:t>
            </w:r>
            <w:proofErr w:type="spellEnd"/>
          </w:p>
        </w:tc>
      </w:tr>
    </w:tbl>
    <w:p w14:paraId="6D8B6E2F" w14:textId="77777777" w:rsidR="00F24DD2" w:rsidRPr="00F24DD2" w:rsidRDefault="00F24DD2" w:rsidP="00F24DD2">
      <w:pPr>
        <w:spacing w:before="0" w:after="160"/>
        <w:rPr>
          <w:rFonts w:eastAsia="Calibri" w:cstheme="minorHAnsi"/>
          <w:sz w:val="24"/>
          <w:szCs w:val="24"/>
        </w:rPr>
      </w:pPr>
    </w:p>
    <w:p w14:paraId="190EFB96" w14:textId="77777777" w:rsidR="00F24DD2" w:rsidRPr="00F24DD2" w:rsidRDefault="00F24DD2" w:rsidP="00F24DD2">
      <w:pPr>
        <w:keepNext/>
        <w:keepLines/>
        <w:jc w:val="center"/>
        <w:rPr>
          <w:rFonts w:cstheme="minorHAnsi"/>
        </w:rPr>
        <w:sectPr w:rsidR="00F24DD2" w:rsidRPr="00F24DD2" w:rsidSect="00ED2243">
          <w:footnotePr>
            <w:numRestart w:val="eachSect"/>
          </w:footnotePr>
          <w:pgSz w:w="16839" w:h="11907" w:orient="landscape" w:code="9"/>
          <w:pgMar w:top="1701" w:right="1134" w:bottom="851" w:left="1134" w:header="720" w:footer="720" w:gutter="0"/>
          <w:pgNumType w:start="1"/>
          <w:cols w:space="720"/>
          <w:titlePg/>
        </w:sectPr>
      </w:pPr>
    </w:p>
    <w:p w14:paraId="6ED65C5E" w14:textId="77777777" w:rsidR="00F24DD2" w:rsidRPr="00F24DD2" w:rsidRDefault="00F24DD2" w:rsidP="00F24DD2">
      <w:pPr>
        <w:keepNext/>
        <w:keepLines/>
        <w:jc w:val="right"/>
        <w:rPr>
          <w:rFonts w:cstheme="minorHAnsi"/>
          <w:sz w:val="26"/>
          <w:szCs w:val="26"/>
        </w:rPr>
      </w:pPr>
      <w:bookmarkStart w:id="135" w:name="_docStart_6"/>
      <w:bookmarkEnd w:id="135"/>
      <w:proofErr w:type="spellStart"/>
      <w:r w:rsidRPr="00F24DD2">
        <w:rPr>
          <w:rFonts w:cstheme="minorHAnsi"/>
          <w:sz w:val="26"/>
          <w:szCs w:val="26"/>
        </w:rPr>
        <w:lastRenderedPageBreak/>
        <w:t>Приложение</w:t>
      </w:r>
      <w:proofErr w:type="spellEnd"/>
      <w:r w:rsidRPr="00F24DD2">
        <w:rPr>
          <w:rFonts w:cstheme="minorHAnsi"/>
          <w:sz w:val="26"/>
          <w:szCs w:val="26"/>
        </w:rPr>
        <w:t xml:space="preserve"> № 4</w:t>
      </w:r>
      <w:r w:rsidRPr="00F24DD2">
        <w:rPr>
          <w:rFonts w:cstheme="minorHAnsi"/>
          <w:sz w:val="26"/>
          <w:szCs w:val="26"/>
        </w:rPr>
        <w:br/>
        <w:t xml:space="preserve">к </w:t>
      </w:r>
      <w:proofErr w:type="spellStart"/>
      <w:r w:rsidRPr="00F24DD2">
        <w:rPr>
          <w:rFonts w:cstheme="minorHAnsi"/>
          <w:sz w:val="26"/>
          <w:szCs w:val="26"/>
        </w:rPr>
        <w:t>Учетной</w:t>
      </w:r>
      <w:proofErr w:type="spellEnd"/>
      <w:r w:rsidRPr="00F24DD2">
        <w:rPr>
          <w:rFonts w:cstheme="minorHAnsi"/>
          <w:sz w:val="26"/>
          <w:szCs w:val="26"/>
        </w:rPr>
        <w:t xml:space="preserve"> </w:t>
      </w:r>
      <w:proofErr w:type="spellStart"/>
      <w:r w:rsidRPr="00F24DD2">
        <w:rPr>
          <w:rFonts w:cstheme="minorHAnsi"/>
          <w:sz w:val="26"/>
          <w:szCs w:val="26"/>
        </w:rPr>
        <w:t>политике</w:t>
      </w:r>
      <w:proofErr w:type="spellEnd"/>
    </w:p>
    <w:p w14:paraId="30A268CD" w14:textId="77777777" w:rsidR="00F24DD2" w:rsidRPr="00F24DD2" w:rsidRDefault="00F24DD2" w:rsidP="00F24DD2">
      <w:pPr>
        <w:keepNext/>
        <w:keepLines/>
        <w:jc w:val="right"/>
        <w:rPr>
          <w:rFonts w:cstheme="minorHAnsi"/>
          <w:sz w:val="26"/>
          <w:szCs w:val="26"/>
        </w:rPr>
      </w:pPr>
    </w:p>
    <w:p w14:paraId="619B549E" w14:textId="77777777" w:rsidR="00F24DD2" w:rsidRPr="00F24DD2" w:rsidRDefault="00F24DD2" w:rsidP="00F24DD2">
      <w:pPr>
        <w:keepNext/>
        <w:keepLines/>
        <w:spacing w:before="0" w:after="0"/>
        <w:jc w:val="center"/>
        <w:rPr>
          <w:rFonts w:cstheme="minorHAnsi"/>
          <w:b/>
          <w:sz w:val="26"/>
          <w:szCs w:val="26"/>
        </w:rPr>
      </w:pPr>
      <w:proofErr w:type="spellStart"/>
      <w:r w:rsidRPr="00F24DD2">
        <w:rPr>
          <w:rFonts w:cstheme="minorHAnsi"/>
          <w:b/>
          <w:sz w:val="26"/>
          <w:szCs w:val="26"/>
        </w:rPr>
        <w:t>Периодичность</w:t>
      </w:r>
      <w:proofErr w:type="spellEnd"/>
      <w:r w:rsidRPr="00F24DD2">
        <w:rPr>
          <w:rFonts w:cstheme="minorHAnsi"/>
          <w:b/>
          <w:sz w:val="26"/>
          <w:szCs w:val="26"/>
        </w:rPr>
        <w:t xml:space="preserve"> </w:t>
      </w:r>
      <w:proofErr w:type="spellStart"/>
      <w:r w:rsidRPr="00F24DD2">
        <w:rPr>
          <w:rFonts w:cstheme="minorHAnsi"/>
          <w:b/>
          <w:sz w:val="26"/>
          <w:szCs w:val="26"/>
        </w:rPr>
        <w:t>формирования</w:t>
      </w:r>
      <w:proofErr w:type="spellEnd"/>
      <w:r w:rsidRPr="00F24DD2">
        <w:rPr>
          <w:rFonts w:cstheme="minorHAnsi"/>
          <w:b/>
          <w:sz w:val="26"/>
          <w:szCs w:val="26"/>
        </w:rPr>
        <w:t xml:space="preserve"> </w:t>
      </w:r>
      <w:proofErr w:type="spellStart"/>
      <w:r w:rsidRPr="00F24DD2">
        <w:rPr>
          <w:rFonts w:cstheme="minorHAnsi"/>
          <w:b/>
          <w:sz w:val="26"/>
          <w:szCs w:val="26"/>
        </w:rPr>
        <w:t>регистров</w:t>
      </w:r>
      <w:proofErr w:type="spellEnd"/>
      <w:r w:rsidRPr="00F24DD2">
        <w:rPr>
          <w:rFonts w:cstheme="minorHAnsi"/>
          <w:b/>
          <w:sz w:val="26"/>
          <w:szCs w:val="26"/>
        </w:rPr>
        <w:t xml:space="preserve"> </w:t>
      </w:r>
    </w:p>
    <w:p w14:paraId="1F0A0A91" w14:textId="77777777" w:rsidR="00F24DD2" w:rsidRPr="00F24DD2" w:rsidRDefault="00F24DD2" w:rsidP="00F24DD2">
      <w:pPr>
        <w:keepNext/>
        <w:keepLines/>
        <w:spacing w:before="0" w:after="0"/>
        <w:jc w:val="center"/>
        <w:rPr>
          <w:rFonts w:cstheme="minorHAnsi"/>
          <w:b/>
          <w:sz w:val="26"/>
          <w:szCs w:val="26"/>
        </w:rPr>
      </w:pPr>
      <w:proofErr w:type="spellStart"/>
      <w:r w:rsidRPr="00F24DD2">
        <w:rPr>
          <w:rFonts w:cstheme="minorHAnsi"/>
          <w:b/>
          <w:sz w:val="26"/>
          <w:szCs w:val="26"/>
        </w:rPr>
        <w:t>бухгалтерского</w:t>
      </w:r>
      <w:proofErr w:type="spellEnd"/>
      <w:r w:rsidRPr="00F24DD2">
        <w:rPr>
          <w:rFonts w:cstheme="minorHAnsi"/>
          <w:b/>
          <w:sz w:val="26"/>
          <w:szCs w:val="26"/>
        </w:rPr>
        <w:t xml:space="preserve"> </w:t>
      </w:r>
      <w:proofErr w:type="spellStart"/>
      <w:r w:rsidRPr="00F24DD2">
        <w:rPr>
          <w:rFonts w:cstheme="minorHAnsi"/>
          <w:b/>
          <w:sz w:val="26"/>
          <w:szCs w:val="26"/>
        </w:rPr>
        <w:t>учета</w:t>
      </w:r>
      <w:proofErr w:type="spellEnd"/>
      <w:r w:rsidRPr="00F24DD2">
        <w:rPr>
          <w:rFonts w:cstheme="minorHAnsi"/>
          <w:b/>
          <w:sz w:val="26"/>
          <w:szCs w:val="26"/>
        </w:rPr>
        <w:t xml:space="preserve"> </w:t>
      </w:r>
      <w:proofErr w:type="spellStart"/>
      <w:r w:rsidRPr="00F24DD2">
        <w:rPr>
          <w:rFonts w:cstheme="minorHAnsi"/>
          <w:b/>
          <w:sz w:val="26"/>
          <w:szCs w:val="26"/>
        </w:rPr>
        <w:t>на</w:t>
      </w:r>
      <w:proofErr w:type="spellEnd"/>
      <w:r w:rsidRPr="00F24DD2">
        <w:rPr>
          <w:rFonts w:cstheme="minorHAnsi"/>
          <w:b/>
          <w:sz w:val="26"/>
          <w:szCs w:val="26"/>
        </w:rPr>
        <w:t xml:space="preserve"> </w:t>
      </w:r>
      <w:proofErr w:type="spellStart"/>
      <w:r w:rsidRPr="00F24DD2">
        <w:rPr>
          <w:rFonts w:cstheme="minorHAnsi"/>
          <w:b/>
          <w:sz w:val="26"/>
          <w:szCs w:val="26"/>
        </w:rPr>
        <w:t>бумажных</w:t>
      </w:r>
      <w:proofErr w:type="spellEnd"/>
      <w:r w:rsidRPr="00F24DD2">
        <w:rPr>
          <w:rFonts w:cstheme="minorHAnsi"/>
          <w:b/>
          <w:sz w:val="26"/>
          <w:szCs w:val="26"/>
        </w:rPr>
        <w:t xml:space="preserve"> </w:t>
      </w:r>
      <w:proofErr w:type="spellStart"/>
      <w:r w:rsidRPr="00F24DD2">
        <w:rPr>
          <w:rFonts w:cstheme="minorHAnsi"/>
          <w:b/>
          <w:sz w:val="26"/>
          <w:szCs w:val="26"/>
        </w:rPr>
        <w:t>носителях</w:t>
      </w:r>
      <w:proofErr w:type="spellEnd"/>
    </w:p>
    <w:p w14:paraId="5F4415FF" w14:textId="77777777" w:rsidR="00F24DD2" w:rsidRPr="00F24DD2" w:rsidRDefault="00F24DD2" w:rsidP="00F24DD2">
      <w:pPr>
        <w:keepNext/>
        <w:keepLines/>
        <w:spacing w:before="0" w:after="0"/>
        <w:jc w:val="center"/>
        <w:rPr>
          <w:rFonts w:cstheme="minorHAnsi"/>
          <w:b/>
          <w:sz w:val="26"/>
          <w:szCs w:val="26"/>
        </w:rPr>
      </w:pPr>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612"/>
        <w:gridCol w:w="1457"/>
        <w:gridCol w:w="5706"/>
        <w:gridCol w:w="2861"/>
      </w:tblGrid>
      <w:tr w:rsidR="00F24DD2" w:rsidRPr="00F24DD2" w14:paraId="7BE5EFCF" w14:textId="77777777" w:rsidTr="00240B1A">
        <w:trPr>
          <w:tblCellSpacing w:w="0" w:type="dxa"/>
        </w:trPr>
        <w:tc>
          <w:tcPr>
            <w:tcW w:w="612" w:type="dxa"/>
            <w:vAlign w:val="center"/>
          </w:tcPr>
          <w:p w14:paraId="520CAFC0" w14:textId="77777777" w:rsidR="00F24DD2" w:rsidRPr="00F24DD2" w:rsidRDefault="00F24DD2" w:rsidP="00240B1A">
            <w:pPr>
              <w:jc w:val="center"/>
              <w:rPr>
                <w:rFonts w:cstheme="minorHAnsi"/>
              </w:rPr>
            </w:pPr>
            <w:r w:rsidRPr="00F24DD2">
              <w:rPr>
                <w:rFonts w:cstheme="minorHAnsi"/>
                <w:b/>
                <w:bCs/>
              </w:rPr>
              <w:t>№</w:t>
            </w:r>
            <w:r w:rsidRPr="00F24DD2">
              <w:rPr>
                <w:rFonts w:cstheme="minorHAnsi"/>
                <w:b/>
                <w:bCs/>
              </w:rPr>
              <w:br/>
              <w:t>п/п</w:t>
            </w:r>
          </w:p>
        </w:tc>
        <w:tc>
          <w:tcPr>
            <w:tcW w:w="1457" w:type="dxa"/>
            <w:vAlign w:val="center"/>
          </w:tcPr>
          <w:p w14:paraId="4BBF49F7" w14:textId="77777777" w:rsidR="00F24DD2" w:rsidRPr="00F24DD2" w:rsidRDefault="00F24DD2" w:rsidP="00240B1A">
            <w:pPr>
              <w:jc w:val="center"/>
              <w:rPr>
                <w:rFonts w:cstheme="minorHAnsi"/>
              </w:rPr>
            </w:pPr>
            <w:proofErr w:type="spellStart"/>
            <w:r w:rsidRPr="00F24DD2">
              <w:rPr>
                <w:rFonts w:cstheme="minorHAnsi"/>
                <w:b/>
                <w:bCs/>
              </w:rPr>
              <w:t>Код</w:t>
            </w:r>
            <w:proofErr w:type="spellEnd"/>
            <w:r w:rsidRPr="00F24DD2">
              <w:rPr>
                <w:rFonts w:cstheme="minorHAnsi"/>
                <w:b/>
                <w:bCs/>
              </w:rPr>
              <w:t xml:space="preserve"> </w:t>
            </w:r>
            <w:proofErr w:type="spellStart"/>
            <w:r w:rsidRPr="00F24DD2">
              <w:rPr>
                <w:rFonts w:cstheme="minorHAnsi"/>
                <w:b/>
                <w:bCs/>
              </w:rPr>
              <w:t>формы</w:t>
            </w:r>
            <w:proofErr w:type="spellEnd"/>
            <w:r w:rsidRPr="00F24DD2">
              <w:rPr>
                <w:rFonts w:cstheme="minorHAnsi"/>
                <w:b/>
                <w:bCs/>
              </w:rPr>
              <w:br/>
            </w:r>
            <w:proofErr w:type="spellStart"/>
            <w:r w:rsidRPr="00F24DD2">
              <w:rPr>
                <w:rFonts w:cstheme="minorHAnsi"/>
                <w:b/>
                <w:bCs/>
              </w:rPr>
              <w:t>документа</w:t>
            </w:r>
            <w:proofErr w:type="spellEnd"/>
          </w:p>
        </w:tc>
        <w:tc>
          <w:tcPr>
            <w:tcW w:w="5706" w:type="dxa"/>
            <w:vAlign w:val="center"/>
          </w:tcPr>
          <w:p w14:paraId="0485742E" w14:textId="77777777" w:rsidR="00F24DD2" w:rsidRPr="00F24DD2" w:rsidRDefault="00F24DD2" w:rsidP="00240B1A">
            <w:pPr>
              <w:ind w:firstLine="9"/>
              <w:jc w:val="center"/>
              <w:rPr>
                <w:rFonts w:cstheme="minorHAnsi"/>
              </w:rPr>
            </w:pPr>
            <w:proofErr w:type="spellStart"/>
            <w:r w:rsidRPr="00F24DD2">
              <w:rPr>
                <w:rFonts w:cstheme="minorHAnsi"/>
                <w:b/>
                <w:bCs/>
              </w:rPr>
              <w:t>Наименование</w:t>
            </w:r>
            <w:proofErr w:type="spellEnd"/>
            <w:r w:rsidRPr="00F24DD2">
              <w:rPr>
                <w:rFonts w:cstheme="minorHAnsi"/>
                <w:b/>
                <w:bCs/>
              </w:rPr>
              <w:t xml:space="preserve"> </w:t>
            </w:r>
            <w:proofErr w:type="spellStart"/>
            <w:r w:rsidRPr="00F24DD2">
              <w:rPr>
                <w:rFonts w:cstheme="minorHAnsi"/>
                <w:b/>
                <w:bCs/>
              </w:rPr>
              <w:t>регистра</w:t>
            </w:r>
            <w:proofErr w:type="spellEnd"/>
          </w:p>
        </w:tc>
        <w:tc>
          <w:tcPr>
            <w:tcW w:w="2861" w:type="dxa"/>
            <w:vAlign w:val="center"/>
          </w:tcPr>
          <w:p w14:paraId="0EC6CE53" w14:textId="77777777" w:rsidR="00F24DD2" w:rsidRPr="00F24DD2" w:rsidRDefault="00F24DD2" w:rsidP="00240B1A">
            <w:pPr>
              <w:jc w:val="center"/>
              <w:rPr>
                <w:rFonts w:cstheme="minorHAnsi"/>
              </w:rPr>
            </w:pPr>
            <w:proofErr w:type="spellStart"/>
            <w:r w:rsidRPr="00F24DD2">
              <w:rPr>
                <w:rFonts w:cstheme="minorHAnsi"/>
                <w:b/>
                <w:bCs/>
              </w:rPr>
              <w:t>Периодичность</w:t>
            </w:r>
            <w:proofErr w:type="spellEnd"/>
          </w:p>
        </w:tc>
      </w:tr>
      <w:tr w:rsidR="00F24DD2" w:rsidRPr="00F24DD2" w14:paraId="77FC5E83" w14:textId="77777777" w:rsidTr="00240B1A">
        <w:trPr>
          <w:tblCellSpacing w:w="0" w:type="dxa"/>
        </w:trPr>
        <w:tc>
          <w:tcPr>
            <w:tcW w:w="612" w:type="dxa"/>
            <w:vAlign w:val="center"/>
          </w:tcPr>
          <w:p w14:paraId="3F2DD81A" w14:textId="77777777" w:rsidR="00F24DD2" w:rsidRPr="00F24DD2" w:rsidRDefault="00F24DD2" w:rsidP="00240B1A">
            <w:pPr>
              <w:jc w:val="center"/>
              <w:rPr>
                <w:rFonts w:cstheme="minorHAnsi"/>
              </w:rPr>
            </w:pPr>
            <w:r w:rsidRPr="00F24DD2">
              <w:rPr>
                <w:rFonts w:cstheme="minorHAnsi"/>
              </w:rPr>
              <w:t>1</w:t>
            </w:r>
          </w:p>
        </w:tc>
        <w:tc>
          <w:tcPr>
            <w:tcW w:w="1457" w:type="dxa"/>
            <w:vAlign w:val="center"/>
          </w:tcPr>
          <w:p w14:paraId="5CC839AE" w14:textId="77777777" w:rsidR="00F24DD2" w:rsidRPr="00F24DD2" w:rsidRDefault="00F24DD2" w:rsidP="00240B1A">
            <w:pPr>
              <w:jc w:val="center"/>
              <w:rPr>
                <w:rFonts w:cstheme="minorHAnsi"/>
              </w:rPr>
            </w:pPr>
            <w:r w:rsidRPr="00F24DD2">
              <w:rPr>
                <w:rFonts w:cstheme="minorHAnsi"/>
              </w:rPr>
              <w:t>2</w:t>
            </w:r>
          </w:p>
        </w:tc>
        <w:tc>
          <w:tcPr>
            <w:tcW w:w="5706" w:type="dxa"/>
            <w:vAlign w:val="center"/>
          </w:tcPr>
          <w:p w14:paraId="0859B90F" w14:textId="77777777" w:rsidR="00F24DD2" w:rsidRPr="00F24DD2" w:rsidRDefault="00F24DD2" w:rsidP="00240B1A">
            <w:pPr>
              <w:ind w:firstLine="9"/>
              <w:jc w:val="center"/>
              <w:rPr>
                <w:rFonts w:cstheme="minorHAnsi"/>
              </w:rPr>
            </w:pPr>
            <w:r w:rsidRPr="00F24DD2">
              <w:rPr>
                <w:rFonts w:cstheme="minorHAnsi"/>
              </w:rPr>
              <w:t>3</w:t>
            </w:r>
          </w:p>
        </w:tc>
        <w:tc>
          <w:tcPr>
            <w:tcW w:w="2861" w:type="dxa"/>
            <w:vAlign w:val="center"/>
          </w:tcPr>
          <w:p w14:paraId="751D16B0" w14:textId="77777777" w:rsidR="00F24DD2" w:rsidRPr="00F24DD2" w:rsidRDefault="00F24DD2" w:rsidP="00240B1A">
            <w:pPr>
              <w:jc w:val="center"/>
              <w:rPr>
                <w:rFonts w:cstheme="minorHAnsi"/>
              </w:rPr>
            </w:pPr>
            <w:r w:rsidRPr="00F24DD2">
              <w:rPr>
                <w:rFonts w:cstheme="minorHAnsi"/>
              </w:rPr>
              <w:t>4</w:t>
            </w:r>
          </w:p>
        </w:tc>
      </w:tr>
      <w:tr w:rsidR="00F24DD2" w:rsidRPr="00F24DD2" w14:paraId="54EAEACF" w14:textId="77777777" w:rsidTr="00240B1A">
        <w:trPr>
          <w:tblCellSpacing w:w="0" w:type="dxa"/>
        </w:trPr>
        <w:tc>
          <w:tcPr>
            <w:tcW w:w="612" w:type="dxa"/>
            <w:vAlign w:val="center"/>
          </w:tcPr>
          <w:p w14:paraId="27C2BC1B" w14:textId="77777777" w:rsidR="00F24DD2" w:rsidRPr="00F24DD2" w:rsidRDefault="00F24DD2" w:rsidP="00240B1A">
            <w:pPr>
              <w:jc w:val="center"/>
              <w:rPr>
                <w:rFonts w:cstheme="minorHAnsi"/>
              </w:rPr>
            </w:pPr>
            <w:r w:rsidRPr="00F24DD2">
              <w:rPr>
                <w:rFonts w:cstheme="minorHAnsi"/>
              </w:rPr>
              <w:t>1</w:t>
            </w:r>
          </w:p>
        </w:tc>
        <w:tc>
          <w:tcPr>
            <w:tcW w:w="1457" w:type="dxa"/>
            <w:vAlign w:val="center"/>
          </w:tcPr>
          <w:p w14:paraId="74B71CAA" w14:textId="77777777" w:rsidR="00F24DD2" w:rsidRPr="00F24DD2" w:rsidRDefault="00F24DD2" w:rsidP="00240B1A">
            <w:pPr>
              <w:jc w:val="center"/>
              <w:rPr>
                <w:rFonts w:cstheme="minorHAnsi"/>
              </w:rPr>
            </w:pPr>
            <w:r w:rsidRPr="00F24DD2">
              <w:rPr>
                <w:rFonts w:cstheme="minorHAnsi"/>
              </w:rPr>
              <w:t>0504033</w:t>
            </w:r>
          </w:p>
        </w:tc>
        <w:tc>
          <w:tcPr>
            <w:tcW w:w="5706" w:type="dxa"/>
            <w:vAlign w:val="center"/>
          </w:tcPr>
          <w:p w14:paraId="2FD3A330" w14:textId="77777777" w:rsidR="00F24DD2" w:rsidRPr="00ED2CC6" w:rsidRDefault="00F24DD2" w:rsidP="00240B1A">
            <w:pPr>
              <w:ind w:firstLine="9"/>
              <w:rPr>
                <w:rFonts w:cstheme="minorHAnsi"/>
                <w:lang w:val="ru-RU"/>
              </w:rPr>
            </w:pPr>
            <w:r w:rsidRPr="00ED2CC6">
              <w:rPr>
                <w:rFonts w:cstheme="minorHAnsi"/>
                <w:lang w:val="ru-RU"/>
              </w:rPr>
              <w:t>Опись инвентарных карточек по учету основных средств</w:t>
            </w:r>
          </w:p>
        </w:tc>
        <w:tc>
          <w:tcPr>
            <w:tcW w:w="2861" w:type="dxa"/>
            <w:vAlign w:val="center"/>
          </w:tcPr>
          <w:p w14:paraId="652844F9"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146936E4" w14:textId="77777777" w:rsidTr="00240B1A">
        <w:trPr>
          <w:tblCellSpacing w:w="0" w:type="dxa"/>
        </w:trPr>
        <w:tc>
          <w:tcPr>
            <w:tcW w:w="612" w:type="dxa"/>
            <w:vAlign w:val="center"/>
          </w:tcPr>
          <w:p w14:paraId="533EE5AF" w14:textId="77777777" w:rsidR="00F24DD2" w:rsidRPr="00F24DD2" w:rsidRDefault="00F24DD2" w:rsidP="00240B1A">
            <w:pPr>
              <w:jc w:val="center"/>
              <w:rPr>
                <w:rFonts w:cstheme="minorHAnsi"/>
              </w:rPr>
            </w:pPr>
            <w:r w:rsidRPr="00F24DD2">
              <w:rPr>
                <w:rFonts w:cstheme="minorHAnsi"/>
              </w:rPr>
              <w:t>2</w:t>
            </w:r>
          </w:p>
        </w:tc>
        <w:tc>
          <w:tcPr>
            <w:tcW w:w="1457" w:type="dxa"/>
            <w:vAlign w:val="center"/>
          </w:tcPr>
          <w:p w14:paraId="2EFE464A" w14:textId="77777777" w:rsidR="00F24DD2" w:rsidRPr="00F24DD2" w:rsidRDefault="00F24DD2" w:rsidP="00240B1A">
            <w:pPr>
              <w:jc w:val="center"/>
              <w:rPr>
                <w:rFonts w:cstheme="minorHAnsi"/>
              </w:rPr>
            </w:pPr>
            <w:r w:rsidRPr="00F24DD2">
              <w:rPr>
                <w:rFonts w:cstheme="minorHAnsi"/>
              </w:rPr>
              <w:t>0504034</w:t>
            </w:r>
          </w:p>
        </w:tc>
        <w:tc>
          <w:tcPr>
            <w:tcW w:w="5706" w:type="dxa"/>
            <w:vAlign w:val="center"/>
          </w:tcPr>
          <w:p w14:paraId="6BDB44F2" w14:textId="77777777" w:rsidR="00F24DD2" w:rsidRPr="00F24DD2" w:rsidRDefault="00F24DD2" w:rsidP="00240B1A">
            <w:pPr>
              <w:ind w:firstLine="9"/>
              <w:rPr>
                <w:rFonts w:cstheme="minorHAnsi"/>
              </w:rPr>
            </w:pPr>
            <w:proofErr w:type="spellStart"/>
            <w:r w:rsidRPr="00F24DD2">
              <w:rPr>
                <w:rFonts w:cstheme="minorHAnsi"/>
              </w:rPr>
              <w:t>Инвентарный</w:t>
            </w:r>
            <w:proofErr w:type="spellEnd"/>
            <w:r w:rsidRPr="00F24DD2">
              <w:rPr>
                <w:rFonts w:cstheme="minorHAnsi"/>
              </w:rPr>
              <w:t xml:space="preserve"> </w:t>
            </w:r>
            <w:proofErr w:type="spellStart"/>
            <w:r w:rsidRPr="00F24DD2">
              <w:rPr>
                <w:rFonts w:cstheme="minorHAnsi"/>
              </w:rPr>
              <w:t>список</w:t>
            </w:r>
            <w:proofErr w:type="spellEnd"/>
            <w:r w:rsidRPr="00F24DD2">
              <w:rPr>
                <w:rFonts w:cstheme="minorHAnsi"/>
              </w:rPr>
              <w:t xml:space="preserve"> </w:t>
            </w:r>
            <w:proofErr w:type="spellStart"/>
            <w:r w:rsidRPr="00F24DD2">
              <w:rPr>
                <w:rFonts w:cstheme="minorHAnsi"/>
              </w:rPr>
              <w:t>нефинансовых</w:t>
            </w:r>
            <w:proofErr w:type="spellEnd"/>
            <w:r w:rsidRPr="00F24DD2">
              <w:rPr>
                <w:rFonts w:cstheme="minorHAnsi"/>
              </w:rPr>
              <w:t xml:space="preserve"> </w:t>
            </w:r>
            <w:proofErr w:type="spellStart"/>
            <w:r w:rsidRPr="00F24DD2">
              <w:rPr>
                <w:rFonts w:cstheme="minorHAnsi"/>
              </w:rPr>
              <w:t>активов</w:t>
            </w:r>
            <w:proofErr w:type="spellEnd"/>
          </w:p>
        </w:tc>
        <w:tc>
          <w:tcPr>
            <w:tcW w:w="2861" w:type="dxa"/>
            <w:vAlign w:val="center"/>
          </w:tcPr>
          <w:p w14:paraId="55F0DD5E"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166631DA" w14:textId="77777777" w:rsidTr="00240B1A">
        <w:trPr>
          <w:tblCellSpacing w:w="0" w:type="dxa"/>
        </w:trPr>
        <w:tc>
          <w:tcPr>
            <w:tcW w:w="612" w:type="dxa"/>
            <w:vAlign w:val="center"/>
          </w:tcPr>
          <w:p w14:paraId="236B9735" w14:textId="77777777" w:rsidR="00F24DD2" w:rsidRPr="00F24DD2" w:rsidRDefault="00F24DD2" w:rsidP="00240B1A">
            <w:pPr>
              <w:jc w:val="center"/>
              <w:rPr>
                <w:rFonts w:cstheme="minorHAnsi"/>
              </w:rPr>
            </w:pPr>
            <w:r w:rsidRPr="00F24DD2">
              <w:rPr>
                <w:rFonts w:cstheme="minorHAnsi"/>
              </w:rPr>
              <w:t>3</w:t>
            </w:r>
          </w:p>
        </w:tc>
        <w:tc>
          <w:tcPr>
            <w:tcW w:w="1457" w:type="dxa"/>
            <w:vAlign w:val="center"/>
          </w:tcPr>
          <w:p w14:paraId="71947F94" w14:textId="77777777" w:rsidR="00F24DD2" w:rsidRPr="00F24DD2" w:rsidRDefault="00F24DD2" w:rsidP="00240B1A">
            <w:pPr>
              <w:jc w:val="center"/>
              <w:rPr>
                <w:rFonts w:cstheme="minorHAnsi"/>
              </w:rPr>
            </w:pPr>
            <w:r w:rsidRPr="00F24DD2">
              <w:rPr>
                <w:rFonts w:cstheme="minorHAnsi"/>
              </w:rPr>
              <w:t>0504035</w:t>
            </w:r>
          </w:p>
        </w:tc>
        <w:tc>
          <w:tcPr>
            <w:tcW w:w="5706" w:type="dxa"/>
            <w:vAlign w:val="center"/>
          </w:tcPr>
          <w:p w14:paraId="68EF3ADD" w14:textId="77777777" w:rsidR="00F24DD2" w:rsidRPr="00ED2CC6" w:rsidRDefault="00F24DD2" w:rsidP="00240B1A">
            <w:pPr>
              <w:ind w:firstLine="9"/>
              <w:rPr>
                <w:rFonts w:cstheme="minorHAnsi"/>
                <w:lang w:val="ru-RU"/>
              </w:rPr>
            </w:pPr>
            <w:r w:rsidRPr="00ED2CC6">
              <w:rPr>
                <w:rFonts w:cstheme="minorHAnsi"/>
                <w:lang w:val="ru-RU"/>
              </w:rPr>
              <w:t>Оборотная ведомость по нефинансовым активам</w:t>
            </w:r>
          </w:p>
        </w:tc>
        <w:tc>
          <w:tcPr>
            <w:tcW w:w="2861" w:type="dxa"/>
            <w:vAlign w:val="center"/>
          </w:tcPr>
          <w:p w14:paraId="3CB211EB" w14:textId="77777777" w:rsidR="00F24DD2" w:rsidRPr="00F24DD2" w:rsidRDefault="00F24DD2" w:rsidP="00240B1A">
            <w:pPr>
              <w:jc w:val="center"/>
              <w:rPr>
                <w:rFonts w:cstheme="minorHAnsi"/>
              </w:rPr>
            </w:pPr>
            <w:proofErr w:type="spellStart"/>
            <w:r w:rsidRPr="00F24DD2">
              <w:rPr>
                <w:rFonts w:cstheme="minorHAnsi"/>
              </w:rPr>
              <w:t>Ежемесячно</w:t>
            </w:r>
            <w:proofErr w:type="spellEnd"/>
          </w:p>
        </w:tc>
      </w:tr>
      <w:tr w:rsidR="00F24DD2" w:rsidRPr="00F24DD2" w14:paraId="047E1570" w14:textId="77777777" w:rsidTr="00240B1A">
        <w:trPr>
          <w:tblCellSpacing w:w="0" w:type="dxa"/>
        </w:trPr>
        <w:tc>
          <w:tcPr>
            <w:tcW w:w="612" w:type="dxa"/>
            <w:vAlign w:val="center"/>
          </w:tcPr>
          <w:p w14:paraId="699324A0" w14:textId="77777777" w:rsidR="00F24DD2" w:rsidRPr="00F24DD2" w:rsidRDefault="00F24DD2" w:rsidP="00240B1A">
            <w:pPr>
              <w:jc w:val="center"/>
              <w:rPr>
                <w:rFonts w:cstheme="minorHAnsi"/>
              </w:rPr>
            </w:pPr>
            <w:r w:rsidRPr="00F24DD2">
              <w:rPr>
                <w:rFonts w:cstheme="minorHAnsi"/>
              </w:rPr>
              <w:t>4</w:t>
            </w:r>
          </w:p>
        </w:tc>
        <w:tc>
          <w:tcPr>
            <w:tcW w:w="1457" w:type="dxa"/>
            <w:vAlign w:val="center"/>
          </w:tcPr>
          <w:p w14:paraId="4CF10350" w14:textId="77777777" w:rsidR="00F24DD2" w:rsidRPr="00F24DD2" w:rsidRDefault="00F24DD2" w:rsidP="00240B1A">
            <w:pPr>
              <w:jc w:val="center"/>
              <w:rPr>
                <w:rFonts w:cstheme="minorHAnsi"/>
              </w:rPr>
            </w:pPr>
            <w:r w:rsidRPr="00F24DD2">
              <w:rPr>
                <w:rFonts w:cstheme="minorHAnsi"/>
              </w:rPr>
              <w:t>0504036</w:t>
            </w:r>
          </w:p>
        </w:tc>
        <w:tc>
          <w:tcPr>
            <w:tcW w:w="5706" w:type="dxa"/>
            <w:vAlign w:val="center"/>
          </w:tcPr>
          <w:p w14:paraId="5518F133" w14:textId="77777777" w:rsidR="00F24DD2" w:rsidRPr="00F24DD2" w:rsidRDefault="00F24DD2" w:rsidP="00240B1A">
            <w:pPr>
              <w:ind w:firstLine="9"/>
              <w:rPr>
                <w:rFonts w:cstheme="minorHAnsi"/>
              </w:rPr>
            </w:pPr>
            <w:proofErr w:type="spellStart"/>
            <w:r w:rsidRPr="00F24DD2">
              <w:rPr>
                <w:rFonts w:cstheme="minorHAnsi"/>
              </w:rPr>
              <w:t>Оборотная</w:t>
            </w:r>
            <w:proofErr w:type="spellEnd"/>
            <w:r w:rsidRPr="00F24DD2">
              <w:rPr>
                <w:rFonts w:cstheme="minorHAnsi"/>
              </w:rPr>
              <w:t xml:space="preserve"> </w:t>
            </w:r>
            <w:proofErr w:type="spellStart"/>
            <w:r w:rsidRPr="00F24DD2">
              <w:rPr>
                <w:rFonts w:cstheme="minorHAnsi"/>
              </w:rPr>
              <w:t>ведомость</w:t>
            </w:r>
            <w:proofErr w:type="spellEnd"/>
          </w:p>
        </w:tc>
        <w:tc>
          <w:tcPr>
            <w:tcW w:w="2861" w:type="dxa"/>
            <w:vAlign w:val="center"/>
          </w:tcPr>
          <w:p w14:paraId="38EA02E6" w14:textId="77777777" w:rsidR="00F24DD2" w:rsidRPr="00F24DD2" w:rsidRDefault="00F24DD2" w:rsidP="00240B1A">
            <w:pPr>
              <w:jc w:val="center"/>
              <w:rPr>
                <w:rFonts w:cstheme="minorHAnsi"/>
              </w:rPr>
            </w:pPr>
            <w:proofErr w:type="spellStart"/>
            <w:r w:rsidRPr="00F24DD2">
              <w:rPr>
                <w:rFonts w:cstheme="minorHAnsi"/>
              </w:rPr>
              <w:t>Ежемесячно</w:t>
            </w:r>
            <w:proofErr w:type="spellEnd"/>
          </w:p>
        </w:tc>
      </w:tr>
      <w:tr w:rsidR="00F24DD2" w:rsidRPr="00F24DD2" w14:paraId="4DDE1CDD" w14:textId="77777777" w:rsidTr="00240B1A">
        <w:trPr>
          <w:tblCellSpacing w:w="0" w:type="dxa"/>
        </w:trPr>
        <w:tc>
          <w:tcPr>
            <w:tcW w:w="612" w:type="dxa"/>
            <w:vAlign w:val="center"/>
          </w:tcPr>
          <w:p w14:paraId="74092208" w14:textId="77777777" w:rsidR="00F24DD2" w:rsidRPr="00F24DD2" w:rsidRDefault="00F24DD2" w:rsidP="00240B1A">
            <w:pPr>
              <w:jc w:val="center"/>
              <w:rPr>
                <w:rFonts w:cstheme="minorHAnsi"/>
              </w:rPr>
            </w:pPr>
            <w:r w:rsidRPr="00F24DD2">
              <w:rPr>
                <w:rFonts w:cstheme="minorHAnsi"/>
              </w:rPr>
              <w:t>5</w:t>
            </w:r>
          </w:p>
        </w:tc>
        <w:tc>
          <w:tcPr>
            <w:tcW w:w="1457" w:type="dxa"/>
            <w:vAlign w:val="center"/>
          </w:tcPr>
          <w:p w14:paraId="1D6B7D87" w14:textId="77777777" w:rsidR="00F24DD2" w:rsidRPr="00F24DD2" w:rsidRDefault="00F24DD2" w:rsidP="00240B1A">
            <w:pPr>
              <w:jc w:val="center"/>
              <w:rPr>
                <w:rFonts w:cstheme="minorHAnsi"/>
              </w:rPr>
            </w:pPr>
            <w:r w:rsidRPr="00F24DD2">
              <w:rPr>
                <w:rFonts w:cstheme="minorHAnsi"/>
              </w:rPr>
              <w:t>0504037</w:t>
            </w:r>
          </w:p>
        </w:tc>
        <w:tc>
          <w:tcPr>
            <w:tcW w:w="5706" w:type="dxa"/>
            <w:vAlign w:val="center"/>
          </w:tcPr>
          <w:p w14:paraId="3FBB57D2" w14:textId="77777777" w:rsidR="00F24DD2" w:rsidRPr="00ED2CC6" w:rsidRDefault="00F24DD2" w:rsidP="00240B1A">
            <w:pPr>
              <w:ind w:firstLine="9"/>
              <w:rPr>
                <w:rFonts w:cstheme="minorHAnsi"/>
                <w:lang w:val="ru-RU"/>
              </w:rPr>
            </w:pPr>
            <w:r w:rsidRPr="00ED2CC6">
              <w:rPr>
                <w:rFonts w:cstheme="minorHAnsi"/>
                <w:lang w:val="ru-RU"/>
              </w:rPr>
              <w:t>Накопительная ведомость по приходу продуктов питания</w:t>
            </w:r>
          </w:p>
        </w:tc>
        <w:tc>
          <w:tcPr>
            <w:tcW w:w="2861" w:type="dxa"/>
            <w:vAlign w:val="center"/>
          </w:tcPr>
          <w:p w14:paraId="1124DA79" w14:textId="77777777" w:rsidR="00F24DD2" w:rsidRPr="00F24DD2" w:rsidRDefault="00F24DD2" w:rsidP="00240B1A">
            <w:pPr>
              <w:jc w:val="center"/>
              <w:rPr>
                <w:rFonts w:cstheme="minorHAnsi"/>
              </w:rPr>
            </w:pPr>
            <w:proofErr w:type="spellStart"/>
            <w:r w:rsidRPr="00F24DD2">
              <w:rPr>
                <w:rFonts w:cstheme="minorHAnsi"/>
              </w:rPr>
              <w:t>Ежемесячно</w:t>
            </w:r>
            <w:proofErr w:type="spellEnd"/>
          </w:p>
        </w:tc>
      </w:tr>
      <w:tr w:rsidR="00F24DD2" w:rsidRPr="00F24DD2" w14:paraId="200F1A03" w14:textId="77777777" w:rsidTr="00240B1A">
        <w:trPr>
          <w:tblCellSpacing w:w="0" w:type="dxa"/>
        </w:trPr>
        <w:tc>
          <w:tcPr>
            <w:tcW w:w="612" w:type="dxa"/>
            <w:vAlign w:val="center"/>
          </w:tcPr>
          <w:p w14:paraId="5D061A02" w14:textId="77777777" w:rsidR="00F24DD2" w:rsidRPr="00F24DD2" w:rsidRDefault="00F24DD2" w:rsidP="00240B1A">
            <w:pPr>
              <w:jc w:val="center"/>
              <w:rPr>
                <w:rFonts w:cstheme="minorHAnsi"/>
              </w:rPr>
            </w:pPr>
            <w:r w:rsidRPr="00F24DD2">
              <w:rPr>
                <w:rFonts w:cstheme="minorHAnsi"/>
              </w:rPr>
              <w:t>6</w:t>
            </w:r>
          </w:p>
        </w:tc>
        <w:tc>
          <w:tcPr>
            <w:tcW w:w="1457" w:type="dxa"/>
            <w:vAlign w:val="center"/>
          </w:tcPr>
          <w:p w14:paraId="4E20A2C1" w14:textId="77777777" w:rsidR="00F24DD2" w:rsidRPr="00F24DD2" w:rsidRDefault="00F24DD2" w:rsidP="00240B1A">
            <w:pPr>
              <w:jc w:val="center"/>
              <w:rPr>
                <w:rFonts w:cstheme="minorHAnsi"/>
              </w:rPr>
            </w:pPr>
            <w:r w:rsidRPr="00F24DD2">
              <w:rPr>
                <w:rFonts w:cstheme="minorHAnsi"/>
              </w:rPr>
              <w:t>0504038</w:t>
            </w:r>
          </w:p>
        </w:tc>
        <w:tc>
          <w:tcPr>
            <w:tcW w:w="5706" w:type="dxa"/>
            <w:vAlign w:val="center"/>
          </w:tcPr>
          <w:p w14:paraId="5510B2C2" w14:textId="77777777" w:rsidR="00F24DD2" w:rsidRPr="00ED2CC6" w:rsidRDefault="00F24DD2" w:rsidP="00240B1A">
            <w:pPr>
              <w:ind w:firstLine="9"/>
              <w:rPr>
                <w:rFonts w:cstheme="minorHAnsi"/>
                <w:lang w:val="ru-RU"/>
              </w:rPr>
            </w:pPr>
            <w:r w:rsidRPr="00ED2CC6">
              <w:rPr>
                <w:rFonts w:cstheme="minorHAnsi"/>
                <w:lang w:val="ru-RU"/>
              </w:rPr>
              <w:t>Накопительная ведомость по расходу продуктов питания</w:t>
            </w:r>
          </w:p>
        </w:tc>
        <w:tc>
          <w:tcPr>
            <w:tcW w:w="2861" w:type="dxa"/>
            <w:vAlign w:val="center"/>
          </w:tcPr>
          <w:p w14:paraId="7CA6A4D9" w14:textId="77777777" w:rsidR="00F24DD2" w:rsidRPr="00F24DD2" w:rsidRDefault="00F24DD2" w:rsidP="00240B1A">
            <w:pPr>
              <w:jc w:val="center"/>
              <w:rPr>
                <w:rFonts w:cstheme="minorHAnsi"/>
              </w:rPr>
            </w:pPr>
            <w:proofErr w:type="spellStart"/>
            <w:r w:rsidRPr="00F24DD2">
              <w:rPr>
                <w:rFonts w:cstheme="minorHAnsi"/>
              </w:rPr>
              <w:t>Ежемесячно</w:t>
            </w:r>
            <w:proofErr w:type="spellEnd"/>
          </w:p>
        </w:tc>
      </w:tr>
      <w:tr w:rsidR="00F24DD2" w:rsidRPr="00F24DD2" w14:paraId="7894F80C" w14:textId="77777777" w:rsidTr="00240B1A">
        <w:trPr>
          <w:tblCellSpacing w:w="0" w:type="dxa"/>
        </w:trPr>
        <w:tc>
          <w:tcPr>
            <w:tcW w:w="612" w:type="dxa"/>
            <w:vAlign w:val="center"/>
          </w:tcPr>
          <w:p w14:paraId="7E659E42" w14:textId="77777777" w:rsidR="00F24DD2" w:rsidRPr="00F24DD2" w:rsidRDefault="00F24DD2" w:rsidP="00240B1A">
            <w:pPr>
              <w:jc w:val="center"/>
              <w:rPr>
                <w:rFonts w:cstheme="minorHAnsi"/>
              </w:rPr>
            </w:pPr>
            <w:r w:rsidRPr="00F24DD2">
              <w:rPr>
                <w:rFonts w:cstheme="minorHAnsi"/>
              </w:rPr>
              <w:t>7</w:t>
            </w:r>
          </w:p>
        </w:tc>
        <w:tc>
          <w:tcPr>
            <w:tcW w:w="1457" w:type="dxa"/>
            <w:vAlign w:val="center"/>
          </w:tcPr>
          <w:p w14:paraId="1B753A85" w14:textId="77777777" w:rsidR="00F24DD2" w:rsidRPr="00F24DD2" w:rsidRDefault="00F24DD2" w:rsidP="00240B1A">
            <w:pPr>
              <w:jc w:val="center"/>
              <w:rPr>
                <w:rFonts w:cstheme="minorHAnsi"/>
              </w:rPr>
            </w:pPr>
            <w:r w:rsidRPr="00F24DD2">
              <w:rPr>
                <w:rFonts w:cstheme="minorHAnsi"/>
              </w:rPr>
              <w:t>0504041</w:t>
            </w:r>
          </w:p>
        </w:tc>
        <w:tc>
          <w:tcPr>
            <w:tcW w:w="5706" w:type="dxa"/>
            <w:vAlign w:val="center"/>
          </w:tcPr>
          <w:p w14:paraId="7B52D38F" w14:textId="77777777" w:rsidR="00F24DD2" w:rsidRPr="00ED2CC6" w:rsidRDefault="00F24DD2" w:rsidP="00240B1A">
            <w:pPr>
              <w:ind w:firstLine="9"/>
              <w:rPr>
                <w:rFonts w:cstheme="minorHAnsi"/>
                <w:lang w:val="ru-RU"/>
              </w:rPr>
            </w:pPr>
            <w:r w:rsidRPr="00ED2CC6">
              <w:rPr>
                <w:rFonts w:cstheme="minorHAnsi"/>
                <w:lang w:val="ru-RU"/>
              </w:rPr>
              <w:t>Карточка количественно-суммового учета материальных ценностей</w:t>
            </w:r>
          </w:p>
        </w:tc>
        <w:tc>
          <w:tcPr>
            <w:tcW w:w="2861" w:type="dxa"/>
            <w:vAlign w:val="center"/>
          </w:tcPr>
          <w:p w14:paraId="338B0D96"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4F101FBF" w14:textId="77777777" w:rsidTr="00240B1A">
        <w:trPr>
          <w:tblCellSpacing w:w="0" w:type="dxa"/>
        </w:trPr>
        <w:tc>
          <w:tcPr>
            <w:tcW w:w="612" w:type="dxa"/>
            <w:vAlign w:val="center"/>
          </w:tcPr>
          <w:p w14:paraId="05FCEC48" w14:textId="77777777" w:rsidR="00F24DD2" w:rsidRPr="00F24DD2" w:rsidRDefault="00F24DD2" w:rsidP="00240B1A">
            <w:pPr>
              <w:jc w:val="center"/>
              <w:rPr>
                <w:rFonts w:cstheme="minorHAnsi"/>
              </w:rPr>
            </w:pPr>
            <w:r w:rsidRPr="00F24DD2">
              <w:rPr>
                <w:rFonts w:cstheme="minorHAnsi"/>
              </w:rPr>
              <w:t>8</w:t>
            </w:r>
          </w:p>
        </w:tc>
        <w:tc>
          <w:tcPr>
            <w:tcW w:w="1457" w:type="dxa"/>
            <w:vAlign w:val="center"/>
          </w:tcPr>
          <w:p w14:paraId="53014CD0" w14:textId="77777777" w:rsidR="00F24DD2" w:rsidRPr="00F24DD2" w:rsidRDefault="00F24DD2" w:rsidP="00240B1A">
            <w:pPr>
              <w:jc w:val="center"/>
              <w:rPr>
                <w:rFonts w:cstheme="minorHAnsi"/>
              </w:rPr>
            </w:pPr>
            <w:r w:rsidRPr="00F24DD2">
              <w:rPr>
                <w:rFonts w:cstheme="minorHAnsi"/>
              </w:rPr>
              <w:t>0504045</w:t>
            </w:r>
          </w:p>
        </w:tc>
        <w:tc>
          <w:tcPr>
            <w:tcW w:w="5706" w:type="dxa"/>
            <w:vAlign w:val="center"/>
          </w:tcPr>
          <w:p w14:paraId="73ECAC6A" w14:textId="77777777" w:rsidR="00F24DD2" w:rsidRPr="00ED2CC6" w:rsidRDefault="00F24DD2" w:rsidP="00240B1A">
            <w:pPr>
              <w:ind w:firstLine="9"/>
              <w:rPr>
                <w:rFonts w:cstheme="minorHAnsi"/>
                <w:lang w:val="ru-RU"/>
              </w:rPr>
            </w:pPr>
            <w:r w:rsidRPr="00ED2CC6">
              <w:rPr>
                <w:rFonts w:cstheme="minorHAnsi"/>
                <w:lang w:val="ru-RU"/>
              </w:rPr>
              <w:t>Книга учета бланков строгой отчетности</w:t>
            </w:r>
          </w:p>
        </w:tc>
        <w:tc>
          <w:tcPr>
            <w:tcW w:w="2861" w:type="dxa"/>
            <w:vAlign w:val="center"/>
          </w:tcPr>
          <w:p w14:paraId="599F4B14" w14:textId="77777777" w:rsidR="00F24DD2" w:rsidRPr="00F24DD2" w:rsidRDefault="00F24DD2" w:rsidP="00240B1A">
            <w:pPr>
              <w:jc w:val="center"/>
              <w:rPr>
                <w:rFonts w:cstheme="minorHAnsi"/>
              </w:rPr>
            </w:pPr>
            <w:proofErr w:type="spellStart"/>
            <w:r w:rsidRPr="00F24DD2">
              <w:rPr>
                <w:rFonts w:cstheme="minorHAnsi"/>
              </w:rPr>
              <w:t>по</w:t>
            </w:r>
            <w:proofErr w:type="spellEnd"/>
            <w:r w:rsidRPr="00F24DD2">
              <w:rPr>
                <w:rFonts w:cstheme="minorHAnsi"/>
              </w:rPr>
              <w:t xml:space="preserve"> </w:t>
            </w:r>
            <w:proofErr w:type="spellStart"/>
            <w:r w:rsidRPr="00F24DD2">
              <w:rPr>
                <w:rFonts w:cstheme="minorHAnsi"/>
              </w:rPr>
              <w:t>мере</w:t>
            </w:r>
            <w:proofErr w:type="spellEnd"/>
            <w:r w:rsidRPr="00F24DD2">
              <w:rPr>
                <w:rFonts w:cstheme="minorHAnsi"/>
              </w:rPr>
              <w:t xml:space="preserve"> </w:t>
            </w:r>
            <w:proofErr w:type="spellStart"/>
            <w:r w:rsidRPr="00F24DD2">
              <w:rPr>
                <w:rFonts w:cstheme="minorHAnsi"/>
              </w:rPr>
              <w:t>совершения</w:t>
            </w:r>
            <w:proofErr w:type="spellEnd"/>
            <w:r w:rsidRPr="00F24DD2">
              <w:rPr>
                <w:rFonts w:cstheme="minorHAnsi"/>
              </w:rPr>
              <w:t xml:space="preserve"> </w:t>
            </w:r>
            <w:proofErr w:type="spellStart"/>
            <w:r w:rsidRPr="00F24DD2">
              <w:rPr>
                <w:rFonts w:cstheme="minorHAnsi"/>
              </w:rPr>
              <w:t>операций</w:t>
            </w:r>
            <w:proofErr w:type="spellEnd"/>
            <w:r w:rsidRPr="00F24DD2">
              <w:rPr>
                <w:rFonts w:cstheme="minorHAnsi"/>
              </w:rPr>
              <w:t xml:space="preserve"> </w:t>
            </w:r>
          </w:p>
        </w:tc>
      </w:tr>
      <w:tr w:rsidR="00F24DD2" w:rsidRPr="00ED2CC6" w14:paraId="770EC274" w14:textId="77777777" w:rsidTr="00240B1A">
        <w:trPr>
          <w:tblCellSpacing w:w="0" w:type="dxa"/>
        </w:trPr>
        <w:tc>
          <w:tcPr>
            <w:tcW w:w="612" w:type="dxa"/>
            <w:vAlign w:val="center"/>
          </w:tcPr>
          <w:p w14:paraId="389EC84A" w14:textId="77777777" w:rsidR="00F24DD2" w:rsidRPr="00F24DD2" w:rsidRDefault="00F24DD2" w:rsidP="00240B1A">
            <w:pPr>
              <w:jc w:val="center"/>
              <w:rPr>
                <w:rFonts w:cstheme="minorHAnsi"/>
              </w:rPr>
            </w:pPr>
            <w:r w:rsidRPr="00F24DD2">
              <w:rPr>
                <w:rFonts w:cstheme="minorHAnsi"/>
              </w:rPr>
              <w:t>9</w:t>
            </w:r>
          </w:p>
        </w:tc>
        <w:tc>
          <w:tcPr>
            <w:tcW w:w="1457" w:type="dxa"/>
            <w:vAlign w:val="center"/>
          </w:tcPr>
          <w:p w14:paraId="3E7699EC" w14:textId="77777777" w:rsidR="00F24DD2" w:rsidRPr="00F24DD2" w:rsidRDefault="00F24DD2" w:rsidP="00240B1A">
            <w:pPr>
              <w:jc w:val="center"/>
              <w:rPr>
                <w:rFonts w:cstheme="minorHAnsi"/>
              </w:rPr>
            </w:pPr>
            <w:r w:rsidRPr="00F24DD2">
              <w:rPr>
                <w:rFonts w:cstheme="minorHAnsi"/>
              </w:rPr>
              <w:t>0504049</w:t>
            </w:r>
          </w:p>
        </w:tc>
        <w:tc>
          <w:tcPr>
            <w:tcW w:w="5706" w:type="dxa"/>
            <w:vAlign w:val="center"/>
          </w:tcPr>
          <w:p w14:paraId="66FBC0CF" w14:textId="77777777" w:rsidR="00F24DD2" w:rsidRPr="00F24DD2" w:rsidRDefault="00F24DD2" w:rsidP="00240B1A">
            <w:pPr>
              <w:ind w:firstLine="9"/>
              <w:rPr>
                <w:rFonts w:cstheme="minorHAnsi"/>
              </w:rPr>
            </w:pPr>
            <w:proofErr w:type="spellStart"/>
            <w:r w:rsidRPr="00F24DD2">
              <w:rPr>
                <w:rFonts w:cstheme="minorHAnsi"/>
              </w:rPr>
              <w:t>Авансовый</w:t>
            </w:r>
            <w:proofErr w:type="spellEnd"/>
            <w:r w:rsidRPr="00F24DD2">
              <w:rPr>
                <w:rFonts w:cstheme="minorHAnsi"/>
              </w:rPr>
              <w:t xml:space="preserve"> </w:t>
            </w:r>
            <w:proofErr w:type="spellStart"/>
            <w:r w:rsidRPr="00F24DD2">
              <w:rPr>
                <w:rFonts w:cstheme="minorHAnsi"/>
              </w:rPr>
              <w:t>отчет</w:t>
            </w:r>
            <w:proofErr w:type="spellEnd"/>
          </w:p>
        </w:tc>
        <w:tc>
          <w:tcPr>
            <w:tcW w:w="2861" w:type="dxa"/>
            <w:vAlign w:val="center"/>
          </w:tcPr>
          <w:p w14:paraId="6320A960" w14:textId="77777777" w:rsidR="00F24DD2" w:rsidRPr="00ED2CC6" w:rsidRDefault="00F24DD2" w:rsidP="00240B1A">
            <w:pPr>
              <w:jc w:val="center"/>
              <w:rPr>
                <w:rFonts w:cstheme="minorHAnsi"/>
                <w:lang w:val="ru-RU"/>
              </w:rPr>
            </w:pPr>
            <w:r w:rsidRPr="00ED2CC6">
              <w:rPr>
                <w:rFonts w:cstheme="minorHAnsi"/>
                <w:lang w:val="ru-RU"/>
              </w:rPr>
              <w:t>по мере необходимости формирования регистра</w:t>
            </w:r>
          </w:p>
        </w:tc>
      </w:tr>
      <w:tr w:rsidR="00F24DD2" w:rsidRPr="00F24DD2" w14:paraId="4FE895BD" w14:textId="77777777" w:rsidTr="00240B1A">
        <w:trPr>
          <w:tblCellSpacing w:w="0" w:type="dxa"/>
        </w:trPr>
        <w:tc>
          <w:tcPr>
            <w:tcW w:w="612" w:type="dxa"/>
            <w:vAlign w:val="center"/>
          </w:tcPr>
          <w:p w14:paraId="0C46E2A4" w14:textId="77777777" w:rsidR="00F24DD2" w:rsidRPr="00F24DD2" w:rsidRDefault="00F24DD2" w:rsidP="00240B1A">
            <w:pPr>
              <w:jc w:val="center"/>
              <w:rPr>
                <w:rFonts w:cstheme="minorHAnsi"/>
              </w:rPr>
            </w:pPr>
            <w:r w:rsidRPr="00F24DD2">
              <w:rPr>
                <w:rFonts w:cstheme="minorHAnsi"/>
              </w:rPr>
              <w:t>10</w:t>
            </w:r>
          </w:p>
        </w:tc>
        <w:tc>
          <w:tcPr>
            <w:tcW w:w="1457" w:type="dxa"/>
            <w:vAlign w:val="center"/>
          </w:tcPr>
          <w:p w14:paraId="167162DB" w14:textId="77777777" w:rsidR="00F24DD2" w:rsidRPr="00F24DD2" w:rsidRDefault="00F24DD2" w:rsidP="00240B1A">
            <w:pPr>
              <w:jc w:val="center"/>
              <w:rPr>
                <w:rFonts w:cstheme="minorHAnsi"/>
              </w:rPr>
            </w:pPr>
            <w:r w:rsidRPr="00F24DD2">
              <w:rPr>
                <w:rFonts w:cstheme="minorHAnsi"/>
              </w:rPr>
              <w:t>0504051</w:t>
            </w:r>
          </w:p>
        </w:tc>
        <w:tc>
          <w:tcPr>
            <w:tcW w:w="5706" w:type="dxa"/>
            <w:vAlign w:val="center"/>
          </w:tcPr>
          <w:p w14:paraId="16EA24A8" w14:textId="77777777" w:rsidR="00F24DD2" w:rsidRPr="00ED2CC6" w:rsidRDefault="00F24DD2" w:rsidP="00240B1A">
            <w:pPr>
              <w:ind w:firstLine="9"/>
              <w:rPr>
                <w:rFonts w:cstheme="minorHAnsi"/>
                <w:lang w:val="ru-RU"/>
              </w:rPr>
            </w:pPr>
            <w:r w:rsidRPr="00ED2CC6">
              <w:rPr>
                <w:rFonts w:cstheme="minorHAnsi"/>
                <w:lang w:val="ru-RU"/>
              </w:rPr>
              <w:t>Карточка учета средств и расчетов</w:t>
            </w:r>
          </w:p>
        </w:tc>
        <w:tc>
          <w:tcPr>
            <w:tcW w:w="2861" w:type="dxa"/>
            <w:vAlign w:val="center"/>
          </w:tcPr>
          <w:p w14:paraId="2F8D043E"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6DD02960" w14:textId="77777777" w:rsidTr="00240B1A">
        <w:trPr>
          <w:tblCellSpacing w:w="0" w:type="dxa"/>
        </w:trPr>
        <w:tc>
          <w:tcPr>
            <w:tcW w:w="612" w:type="dxa"/>
            <w:vAlign w:val="center"/>
          </w:tcPr>
          <w:p w14:paraId="28C55DFC" w14:textId="77777777" w:rsidR="00F24DD2" w:rsidRPr="00F24DD2" w:rsidRDefault="00F24DD2" w:rsidP="00240B1A">
            <w:pPr>
              <w:jc w:val="center"/>
              <w:rPr>
                <w:rFonts w:cstheme="minorHAnsi"/>
              </w:rPr>
            </w:pPr>
            <w:r w:rsidRPr="00F24DD2">
              <w:rPr>
                <w:rFonts w:cstheme="minorHAnsi"/>
              </w:rPr>
              <w:t>11</w:t>
            </w:r>
          </w:p>
        </w:tc>
        <w:tc>
          <w:tcPr>
            <w:tcW w:w="1457" w:type="dxa"/>
            <w:vAlign w:val="center"/>
          </w:tcPr>
          <w:p w14:paraId="36B35CB9" w14:textId="77777777" w:rsidR="00F24DD2" w:rsidRPr="00F24DD2" w:rsidRDefault="00F24DD2" w:rsidP="00240B1A">
            <w:pPr>
              <w:jc w:val="center"/>
              <w:rPr>
                <w:rFonts w:cstheme="minorHAnsi"/>
              </w:rPr>
            </w:pPr>
            <w:r w:rsidRPr="00F24DD2">
              <w:rPr>
                <w:rFonts w:cstheme="minorHAnsi"/>
              </w:rPr>
              <w:t>0504052</w:t>
            </w:r>
          </w:p>
        </w:tc>
        <w:tc>
          <w:tcPr>
            <w:tcW w:w="5706" w:type="dxa"/>
            <w:vAlign w:val="center"/>
          </w:tcPr>
          <w:p w14:paraId="19F8E653" w14:textId="77777777" w:rsidR="00F24DD2" w:rsidRPr="00F24DD2" w:rsidRDefault="00F24DD2" w:rsidP="00240B1A">
            <w:pPr>
              <w:ind w:firstLine="9"/>
              <w:rPr>
                <w:rFonts w:cstheme="minorHAnsi"/>
              </w:rPr>
            </w:pPr>
            <w:proofErr w:type="spellStart"/>
            <w:r w:rsidRPr="00F24DD2">
              <w:rPr>
                <w:rFonts w:cstheme="minorHAnsi"/>
              </w:rPr>
              <w:t>Реестр</w:t>
            </w:r>
            <w:proofErr w:type="spellEnd"/>
            <w:r w:rsidRPr="00F24DD2">
              <w:rPr>
                <w:rFonts w:cstheme="minorHAnsi"/>
              </w:rPr>
              <w:t xml:space="preserve"> </w:t>
            </w:r>
            <w:proofErr w:type="spellStart"/>
            <w:r w:rsidRPr="00F24DD2">
              <w:rPr>
                <w:rFonts w:cstheme="minorHAnsi"/>
              </w:rPr>
              <w:t>карточек</w:t>
            </w:r>
            <w:proofErr w:type="spellEnd"/>
          </w:p>
        </w:tc>
        <w:tc>
          <w:tcPr>
            <w:tcW w:w="2861" w:type="dxa"/>
            <w:vAlign w:val="center"/>
          </w:tcPr>
          <w:p w14:paraId="7CA8ABB5"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0BCFCC15" w14:textId="77777777" w:rsidTr="00240B1A">
        <w:trPr>
          <w:tblCellSpacing w:w="0" w:type="dxa"/>
        </w:trPr>
        <w:tc>
          <w:tcPr>
            <w:tcW w:w="612" w:type="dxa"/>
            <w:vAlign w:val="center"/>
          </w:tcPr>
          <w:p w14:paraId="65D033FF" w14:textId="77777777" w:rsidR="00F24DD2" w:rsidRPr="00F24DD2" w:rsidRDefault="00F24DD2" w:rsidP="00240B1A">
            <w:pPr>
              <w:jc w:val="center"/>
              <w:rPr>
                <w:rFonts w:cstheme="minorHAnsi"/>
              </w:rPr>
            </w:pPr>
            <w:r w:rsidRPr="00F24DD2">
              <w:rPr>
                <w:rFonts w:cstheme="minorHAnsi"/>
              </w:rPr>
              <w:t>12</w:t>
            </w:r>
          </w:p>
        </w:tc>
        <w:tc>
          <w:tcPr>
            <w:tcW w:w="1457" w:type="dxa"/>
            <w:vAlign w:val="center"/>
          </w:tcPr>
          <w:p w14:paraId="7F679BAB" w14:textId="77777777" w:rsidR="00F24DD2" w:rsidRPr="00F24DD2" w:rsidRDefault="00F24DD2" w:rsidP="00240B1A">
            <w:pPr>
              <w:jc w:val="center"/>
              <w:rPr>
                <w:rFonts w:cstheme="minorHAnsi"/>
              </w:rPr>
            </w:pPr>
            <w:r w:rsidRPr="00F24DD2">
              <w:rPr>
                <w:rFonts w:cstheme="minorHAnsi"/>
              </w:rPr>
              <w:t>0504054</w:t>
            </w:r>
          </w:p>
        </w:tc>
        <w:tc>
          <w:tcPr>
            <w:tcW w:w="5706" w:type="dxa"/>
            <w:vAlign w:val="center"/>
          </w:tcPr>
          <w:p w14:paraId="44CBEDC0" w14:textId="77777777" w:rsidR="00F24DD2" w:rsidRPr="00F24DD2" w:rsidRDefault="00F24DD2" w:rsidP="00240B1A">
            <w:pPr>
              <w:ind w:firstLine="9"/>
              <w:rPr>
                <w:rFonts w:cstheme="minorHAnsi"/>
              </w:rPr>
            </w:pPr>
            <w:proofErr w:type="spellStart"/>
            <w:proofErr w:type="gramStart"/>
            <w:r w:rsidRPr="00F24DD2">
              <w:rPr>
                <w:rFonts w:cstheme="minorHAnsi"/>
              </w:rPr>
              <w:t>Многографная</w:t>
            </w:r>
            <w:proofErr w:type="spellEnd"/>
            <w:r w:rsidRPr="00F24DD2">
              <w:rPr>
                <w:rFonts w:cstheme="minorHAnsi"/>
              </w:rPr>
              <w:t xml:space="preserve">  </w:t>
            </w:r>
            <w:proofErr w:type="spellStart"/>
            <w:r w:rsidRPr="00F24DD2">
              <w:rPr>
                <w:rFonts w:cstheme="minorHAnsi"/>
              </w:rPr>
              <w:t>карточка</w:t>
            </w:r>
            <w:proofErr w:type="spellEnd"/>
            <w:proofErr w:type="gramEnd"/>
          </w:p>
        </w:tc>
        <w:tc>
          <w:tcPr>
            <w:tcW w:w="2861" w:type="dxa"/>
            <w:vAlign w:val="center"/>
          </w:tcPr>
          <w:p w14:paraId="5E6CB7B0"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2FE5BD24" w14:textId="77777777" w:rsidTr="00240B1A">
        <w:trPr>
          <w:tblCellSpacing w:w="0" w:type="dxa"/>
        </w:trPr>
        <w:tc>
          <w:tcPr>
            <w:tcW w:w="612" w:type="dxa"/>
            <w:vAlign w:val="center"/>
          </w:tcPr>
          <w:p w14:paraId="3DD4FFBF" w14:textId="77777777" w:rsidR="00F24DD2" w:rsidRPr="00F24DD2" w:rsidRDefault="00F24DD2" w:rsidP="00240B1A">
            <w:pPr>
              <w:jc w:val="center"/>
              <w:rPr>
                <w:rFonts w:cstheme="minorHAnsi"/>
              </w:rPr>
            </w:pPr>
            <w:r w:rsidRPr="00F24DD2">
              <w:rPr>
                <w:rFonts w:cstheme="minorHAnsi"/>
              </w:rPr>
              <w:t>13</w:t>
            </w:r>
          </w:p>
        </w:tc>
        <w:tc>
          <w:tcPr>
            <w:tcW w:w="1457" w:type="dxa"/>
            <w:vAlign w:val="center"/>
          </w:tcPr>
          <w:p w14:paraId="2F640C1E" w14:textId="77777777" w:rsidR="00F24DD2" w:rsidRPr="00F24DD2" w:rsidRDefault="00F24DD2" w:rsidP="00240B1A">
            <w:pPr>
              <w:jc w:val="center"/>
              <w:rPr>
                <w:rFonts w:cstheme="minorHAnsi"/>
              </w:rPr>
            </w:pPr>
            <w:r w:rsidRPr="00F24DD2">
              <w:rPr>
                <w:rFonts w:cstheme="minorHAnsi"/>
              </w:rPr>
              <w:t>0504055</w:t>
            </w:r>
          </w:p>
        </w:tc>
        <w:tc>
          <w:tcPr>
            <w:tcW w:w="5706" w:type="dxa"/>
            <w:vAlign w:val="center"/>
          </w:tcPr>
          <w:p w14:paraId="2C31AA8C" w14:textId="77777777" w:rsidR="00F24DD2" w:rsidRPr="00ED2CC6" w:rsidRDefault="00F24DD2" w:rsidP="00240B1A">
            <w:pPr>
              <w:ind w:firstLine="9"/>
              <w:rPr>
                <w:rFonts w:cstheme="minorHAnsi"/>
                <w:lang w:val="ru-RU"/>
              </w:rPr>
            </w:pPr>
            <w:r w:rsidRPr="00ED2CC6">
              <w:rPr>
                <w:rFonts w:cstheme="minorHAnsi"/>
                <w:lang w:val="ru-RU"/>
              </w:rPr>
              <w:t>Книга учета материальных ценностей, оплаченных в централизованном порядке</w:t>
            </w:r>
          </w:p>
        </w:tc>
        <w:tc>
          <w:tcPr>
            <w:tcW w:w="2861" w:type="dxa"/>
            <w:vAlign w:val="center"/>
          </w:tcPr>
          <w:p w14:paraId="086899ED"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13F6765F" w14:textId="77777777" w:rsidTr="00240B1A">
        <w:trPr>
          <w:tblCellSpacing w:w="0" w:type="dxa"/>
        </w:trPr>
        <w:tc>
          <w:tcPr>
            <w:tcW w:w="612" w:type="dxa"/>
            <w:vAlign w:val="center"/>
          </w:tcPr>
          <w:p w14:paraId="1B95CFB8" w14:textId="77777777" w:rsidR="00F24DD2" w:rsidRPr="00F24DD2" w:rsidRDefault="00F24DD2" w:rsidP="00240B1A">
            <w:pPr>
              <w:jc w:val="center"/>
              <w:rPr>
                <w:rFonts w:cstheme="minorHAnsi"/>
              </w:rPr>
            </w:pPr>
            <w:r w:rsidRPr="00F24DD2">
              <w:rPr>
                <w:rFonts w:cstheme="minorHAnsi"/>
              </w:rPr>
              <w:t>14</w:t>
            </w:r>
          </w:p>
        </w:tc>
        <w:tc>
          <w:tcPr>
            <w:tcW w:w="1457" w:type="dxa"/>
            <w:vAlign w:val="center"/>
          </w:tcPr>
          <w:p w14:paraId="5D4E7DD0" w14:textId="77777777" w:rsidR="00F24DD2" w:rsidRPr="00F24DD2" w:rsidRDefault="00F24DD2" w:rsidP="00240B1A">
            <w:pPr>
              <w:jc w:val="center"/>
              <w:rPr>
                <w:rFonts w:cstheme="minorHAnsi"/>
              </w:rPr>
            </w:pPr>
            <w:r w:rsidRPr="00F24DD2">
              <w:rPr>
                <w:rFonts w:cstheme="minorHAnsi"/>
              </w:rPr>
              <w:t>0504062</w:t>
            </w:r>
          </w:p>
        </w:tc>
        <w:tc>
          <w:tcPr>
            <w:tcW w:w="5706" w:type="dxa"/>
            <w:vAlign w:val="center"/>
          </w:tcPr>
          <w:p w14:paraId="273D88B4" w14:textId="77777777" w:rsidR="00F24DD2" w:rsidRPr="00ED2CC6" w:rsidRDefault="00F24DD2" w:rsidP="00240B1A">
            <w:pPr>
              <w:ind w:firstLine="9"/>
              <w:rPr>
                <w:rFonts w:cstheme="minorHAnsi"/>
                <w:lang w:val="ru-RU"/>
              </w:rPr>
            </w:pPr>
            <w:r w:rsidRPr="00ED2CC6">
              <w:rPr>
                <w:rFonts w:cstheme="minorHAnsi"/>
                <w:lang w:val="ru-RU"/>
              </w:rPr>
              <w:t>Карточка учета лимитов бюджетных обязательств</w:t>
            </w:r>
          </w:p>
        </w:tc>
        <w:tc>
          <w:tcPr>
            <w:tcW w:w="2861" w:type="dxa"/>
            <w:vAlign w:val="center"/>
          </w:tcPr>
          <w:p w14:paraId="7EB229B1"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0096F0A6" w14:textId="77777777" w:rsidTr="00240B1A">
        <w:trPr>
          <w:tblCellSpacing w:w="0" w:type="dxa"/>
        </w:trPr>
        <w:tc>
          <w:tcPr>
            <w:tcW w:w="612" w:type="dxa"/>
            <w:vAlign w:val="center"/>
          </w:tcPr>
          <w:p w14:paraId="7127D2C8" w14:textId="77777777" w:rsidR="00F24DD2" w:rsidRPr="00F24DD2" w:rsidRDefault="00F24DD2" w:rsidP="00240B1A">
            <w:pPr>
              <w:jc w:val="center"/>
              <w:rPr>
                <w:rFonts w:cstheme="minorHAnsi"/>
              </w:rPr>
            </w:pPr>
            <w:r w:rsidRPr="00F24DD2">
              <w:rPr>
                <w:rFonts w:cstheme="minorHAnsi"/>
              </w:rPr>
              <w:t>15</w:t>
            </w:r>
          </w:p>
        </w:tc>
        <w:tc>
          <w:tcPr>
            <w:tcW w:w="1457" w:type="dxa"/>
            <w:vAlign w:val="center"/>
          </w:tcPr>
          <w:p w14:paraId="1FCE2C4F" w14:textId="77777777" w:rsidR="00F24DD2" w:rsidRPr="00F24DD2" w:rsidRDefault="00F24DD2" w:rsidP="00240B1A">
            <w:pPr>
              <w:jc w:val="center"/>
              <w:rPr>
                <w:rFonts w:cstheme="minorHAnsi"/>
              </w:rPr>
            </w:pPr>
            <w:r w:rsidRPr="00F24DD2">
              <w:rPr>
                <w:rFonts w:cstheme="minorHAnsi"/>
              </w:rPr>
              <w:t>0504064</w:t>
            </w:r>
          </w:p>
        </w:tc>
        <w:tc>
          <w:tcPr>
            <w:tcW w:w="5706" w:type="dxa"/>
            <w:vAlign w:val="center"/>
          </w:tcPr>
          <w:p w14:paraId="43868AAC" w14:textId="77777777" w:rsidR="00F24DD2" w:rsidRPr="00F24DD2" w:rsidRDefault="00F24DD2" w:rsidP="00240B1A">
            <w:pPr>
              <w:ind w:firstLine="9"/>
              <w:rPr>
                <w:rFonts w:cstheme="minorHAnsi"/>
              </w:rPr>
            </w:pPr>
            <w:proofErr w:type="spellStart"/>
            <w:r w:rsidRPr="00F24DD2">
              <w:rPr>
                <w:rFonts w:cstheme="minorHAnsi"/>
              </w:rPr>
              <w:t>Журнал</w:t>
            </w:r>
            <w:proofErr w:type="spellEnd"/>
            <w:r w:rsidRPr="00F24DD2">
              <w:rPr>
                <w:rFonts w:cstheme="minorHAnsi"/>
              </w:rPr>
              <w:t xml:space="preserve"> </w:t>
            </w:r>
            <w:proofErr w:type="spellStart"/>
            <w:r w:rsidRPr="00F24DD2">
              <w:rPr>
                <w:rFonts w:cstheme="minorHAnsi"/>
              </w:rPr>
              <w:t>регистрации</w:t>
            </w:r>
            <w:proofErr w:type="spellEnd"/>
            <w:r w:rsidRPr="00F24DD2">
              <w:rPr>
                <w:rFonts w:cstheme="minorHAnsi"/>
              </w:rPr>
              <w:t xml:space="preserve"> </w:t>
            </w:r>
            <w:proofErr w:type="spellStart"/>
            <w:r w:rsidRPr="00F24DD2">
              <w:rPr>
                <w:rFonts w:cstheme="minorHAnsi"/>
              </w:rPr>
              <w:t>бюджетных</w:t>
            </w:r>
            <w:proofErr w:type="spellEnd"/>
            <w:r w:rsidRPr="00F24DD2">
              <w:rPr>
                <w:rFonts w:cstheme="minorHAnsi"/>
              </w:rPr>
              <w:t xml:space="preserve"> </w:t>
            </w:r>
            <w:proofErr w:type="spellStart"/>
            <w:r w:rsidRPr="00F24DD2">
              <w:rPr>
                <w:rFonts w:cstheme="minorHAnsi"/>
              </w:rPr>
              <w:t>обязательств</w:t>
            </w:r>
            <w:proofErr w:type="spellEnd"/>
          </w:p>
        </w:tc>
        <w:tc>
          <w:tcPr>
            <w:tcW w:w="2861" w:type="dxa"/>
            <w:vAlign w:val="center"/>
          </w:tcPr>
          <w:p w14:paraId="1B82B643"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p>
        </w:tc>
      </w:tr>
      <w:tr w:rsidR="00F24DD2" w:rsidRPr="00F24DD2" w14:paraId="32A2F9C2" w14:textId="77777777" w:rsidTr="00240B1A">
        <w:trPr>
          <w:tblCellSpacing w:w="0" w:type="dxa"/>
        </w:trPr>
        <w:tc>
          <w:tcPr>
            <w:tcW w:w="612" w:type="dxa"/>
            <w:vAlign w:val="center"/>
          </w:tcPr>
          <w:p w14:paraId="399ACEA5" w14:textId="77777777" w:rsidR="00F24DD2" w:rsidRPr="00F24DD2" w:rsidRDefault="00F24DD2" w:rsidP="00240B1A">
            <w:pPr>
              <w:jc w:val="center"/>
              <w:rPr>
                <w:rFonts w:cstheme="minorHAnsi"/>
              </w:rPr>
            </w:pPr>
            <w:r w:rsidRPr="00F24DD2">
              <w:rPr>
                <w:rFonts w:cstheme="minorHAnsi"/>
              </w:rPr>
              <w:t>16</w:t>
            </w:r>
          </w:p>
        </w:tc>
        <w:tc>
          <w:tcPr>
            <w:tcW w:w="1457" w:type="dxa"/>
            <w:vAlign w:val="center"/>
          </w:tcPr>
          <w:p w14:paraId="02F66E95" w14:textId="77777777" w:rsidR="00F24DD2" w:rsidRPr="00F24DD2" w:rsidRDefault="00F24DD2" w:rsidP="00240B1A">
            <w:pPr>
              <w:jc w:val="center"/>
              <w:rPr>
                <w:rFonts w:cstheme="minorHAnsi"/>
              </w:rPr>
            </w:pPr>
            <w:r w:rsidRPr="00F24DD2">
              <w:rPr>
                <w:rFonts w:cstheme="minorHAnsi"/>
              </w:rPr>
              <w:t>0504071</w:t>
            </w:r>
          </w:p>
        </w:tc>
        <w:tc>
          <w:tcPr>
            <w:tcW w:w="5706" w:type="dxa"/>
            <w:vAlign w:val="center"/>
          </w:tcPr>
          <w:p w14:paraId="42FCF284" w14:textId="77777777" w:rsidR="00F24DD2" w:rsidRPr="00F24DD2" w:rsidRDefault="00F24DD2" w:rsidP="00240B1A">
            <w:pPr>
              <w:ind w:firstLine="9"/>
              <w:rPr>
                <w:rFonts w:cstheme="minorHAnsi"/>
              </w:rPr>
            </w:pPr>
            <w:proofErr w:type="spellStart"/>
            <w:r w:rsidRPr="00F24DD2">
              <w:rPr>
                <w:rFonts w:cstheme="minorHAnsi"/>
              </w:rPr>
              <w:t>Журналы</w:t>
            </w:r>
            <w:proofErr w:type="spellEnd"/>
            <w:r w:rsidRPr="00F24DD2">
              <w:rPr>
                <w:rFonts w:cstheme="minorHAnsi"/>
              </w:rPr>
              <w:t xml:space="preserve"> </w:t>
            </w:r>
            <w:proofErr w:type="spellStart"/>
            <w:r w:rsidRPr="00F24DD2">
              <w:rPr>
                <w:rFonts w:cstheme="minorHAnsi"/>
              </w:rPr>
              <w:t>операций</w:t>
            </w:r>
            <w:proofErr w:type="spellEnd"/>
          </w:p>
        </w:tc>
        <w:tc>
          <w:tcPr>
            <w:tcW w:w="2861" w:type="dxa"/>
            <w:vAlign w:val="center"/>
          </w:tcPr>
          <w:p w14:paraId="7CF0881F" w14:textId="77777777" w:rsidR="00F24DD2" w:rsidRPr="00F24DD2" w:rsidRDefault="00F24DD2" w:rsidP="00240B1A">
            <w:pPr>
              <w:jc w:val="center"/>
              <w:rPr>
                <w:rFonts w:cstheme="minorHAnsi"/>
              </w:rPr>
            </w:pPr>
            <w:proofErr w:type="spellStart"/>
            <w:r w:rsidRPr="00F24DD2">
              <w:rPr>
                <w:rFonts w:cstheme="minorHAnsi"/>
              </w:rPr>
              <w:t>ежемесячно</w:t>
            </w:r>
            <w:proofErr w:type="spellEnd"/>
          </w:p>
        </w:tc>
      </w:tr>
      <w:tr w:rsidR="00F24DD2" w:rsidRPr="00F24DD2" w14:paraId="790613C7" w14:textId="77777777" w:rsidTr="00240B1A">
        <w:trPr>
          <w:tblCellSpacing w:w="0" w:type="dxa"/>
        </w:trPr>
        <w:tc>
          <w:tcPr>
            <w:tcW w:w="612" w:type="dxa"/>
            <w:vAlign w:val="center"/>
          </w:tcPr>
          <w:p w14:paraId="315461EB" w14:textId="77777777" w:rsidR="00F24DD2" w:rsidRPr="00F24DD2" w:rsidRDefault="00F24DD2" w:rsidP="00240B1A">
            <w:pPr>
              <w:jc w:val="center"/>
              <w:rPr>
                <w:rFonts w:cstheme="minorHAnsi"/>
              </w:rPr>
            </w:pPr>
            <w:r w:rsidRPr="00F24DD2">
              <w:rPr>
                <w:rFonts w:cstheme="minorHAnsi"/>
              </w:rPr>
              <w:t>17</w:t>
            </w:r>
          </w:p>
        </w:tc>
        <w:tc>
          <w:tcPr>
            <w:tcW w:w="1457" w:type="dxa"/>
            <w:vAlign w:val="center"/>
          </w:tcPr>
          <w:p w14:paraId="0D3D3111" w14:textId="77777777" w:rsidR="00F24DD2" w:rsidRPr="00F24DD2" w:rsidRDefault="00F24DD2" w:rsidP="00240B1A">
            <w:pPr>
              <w:jc w:val="center"/>
              <w:rPr>
                <w:rFonts w:cstheme="minorHAnsi"/>
              </w:rPr>
            </w:pPr>
            <w:r w:rsidRPr="00F24DD2">
              <w:rPr>
                <w:rFonts w:cstheme="minorHAnsi"/>
              </w:rPr>
              <w:t>0504072</w:t>
            </w:r>
          </w:p>
        </w:tc>
        <w:tc>
          <w:tcPr>
            <w:tcW w:w="5706" w:type="dxa"/>
            <w:vAlign w:val="center"/>
          </w:tcPr>
          <w:p w14:paraId="7F901198" w14:textId="77777777" w:rsidR="00F24DD2" w:rsidRPr="00F24DD2" w:rsidRDefault="00F24DD2" w:rsidP="00240B1A">
            <w:pPr>
              <w:ind w:firstLine="9"/>
              <w:rPr>
                <w:rFonts w:cstheme="minorHAnsi"/>
              </w:rPr>
            </w:pPr>
            <w:proofErr w:type="spellStart"/>
            <w:r w:rsidRPr="00F24DD2">
              <w:rPr>
                <w:rFonts w:cstheme="minorHAnsi"/>
              </w:rPr>
              <w:t>Главная</w:t>
            </w:r>
            <w:proofErr w:type="spellEnd"/>
            <w:r w:rsidRPr="00F24DD2">
              <w:rPr>
                <w:rFonts w:cstheme="minorHAnsi"/>
              </w:rPr>
              <w:t xml:space="preserve"> </w:t>
            </w:r>
            <w:proofErr w:type="spellStart"/>
            <w:r w:rsidRPr="00F24DD2">
              <w:rPr>
                <w:rFonts w:cstheme="minorHAnsi"/>
              </w:rPr>
              <w:t>книга</w:t>
            </w:r>
            <w:proofErr w:type="spellEnd"/>
          </w:p>
        </w:tc>
        <w:tc>
          <w:tcPr>
            <w:tcW w:w="2861" w:type="dxa"/>
            <w:vAlign w:val="center"/>
          </w:tcPr>
          <w:p w14:paraId="54FFEBCE" w14:textId="77777777" w:rsidR="00F24DD2" w:rsidRPr="00F24DD2" w:rsidRDefault="00F24DD2" w:rsidP="00240B1A">
            <w:pPr>
              <w:jc w:val="center"/>
              <w:rPr>
                <w:rFonts w:cstheme="minorHAnsi"/>
              </w:rPr>
            </w:pPr>
            <w:proofErr w:type="spellStart"/>
            <w:r w:rsidRPr="00F24DD2">
              <w:rPr>
                <w:rFonts w:cstheme="minorHAnsi"/>
              </w:rPr>
              <w:t>Ежегодно</w:t>
            </w:r>
            <w:proofErr w:type="spellEnd"/>
            <w:r w:rsidRPr="00F24DD2">
              <w:rPr>
                <w:rFonts w:cstheme="minorHAnsi"/>
              </w:rPr>
              <w:t xml:space="preserve"> </w:t>
            </w:r>
          </w:p>
        </w:tc>
      </w:tr>
      <w:tr w:rsidR="00F24DD2" w:rsidRPr="00F24DD2" w14:paraId="26153F33" w14:textId="77777777" w:rsidTr="00240B1A">
        <w:trPr>
          <w:tblCellSpacing w:w="0" w:type="dxa"/>
        </w:trPr>
        <w:tc>
          <w:tcPr>
            <w:tcW w:w="612" w:type="dxa"/>
            <w:vAlign w:val="center"/>
          </w:tcPr>
          <w:p w14:paraId="7931A03E" w14:textId="77777777" w:rsidR="00F24DD2" w:rsidRPr="00F24DD2" w:rsidRDefault="00F24DD2" w:rsidP="00240B1A">
            <w:pPr>
              <w:jc w:val="center"/>
              <w:rPr>
                <w:rFonts w:cstheme="minorHAnsi"/>
              </w:rPr>
            </w:pPr>
            <w:r w:rsidRPr="00F24DD2">
              <w:rPr>
                <w:rFonts w:cstheme="minorHAnsi"/>
              </w:rPr>
              <w:t>18</w:t>
            </w:r>
          </w:p>
        </w:tc>
        <w:tc>
          <w:tcPr>
            <w:tcW w:w="1457" w:type="dxa"/>
            <w:vAlign w:val="center"/>
          </w:tcPr>
          <w:p w14:paraId="7FDD5A8A" w14:textId="77777777" w:rsidR="00F24DD2" w:rsidRPr="00F24DD2" w:rsidRDefault="00F24DD2" w:rsidP="00240B1A">
            <w:pPr>
              <w:jc w:val="center"/>
              <w:rPr>
                <w:rFonts w:cstheme="minorHAnsi"/>
              </w:rPr>
            </w:pPr>
            <w:r w:rsidRPr="00F24DD2">
              <w:rPr>
                <w:rFonts w:cstheme="minorHAnsi"/>
              </w:rPr>
              <w:t>0504086</w:t>
            </w:r>
          </w:p>
        </w:tc>
        <w:tc>
          <w:tcPr>
            <w:tcW w:w="5706" w:type="dxa"/>
            <w:vAlign w:val="center"/>
          </w:tcPr>
          <w:p w14:paraId="69E74F40" w14:textId="77777777" w:rsidR="00F24DD2" w:rsidRPr="00ED2CC6" w:rsidRDefault="00F24DD2" w:rsidP="00240B1A">
            <w:pPr>
              <w:ind w:firstLine="9"/>
              <w:rPr>
                <w:rFonts w:cstheme="minorHAnsi"/>
                <w:lang w:val="ru-RU"/>
              </w:rPr>
            </w:pPr>
            <w:r w:rsidRPr="00ED2CC6">
              <w:rPr>
                <w:rFonts w:cstheme="minorHAnsi"/>
                <w:lang w:val="ru-RU"/>
              </w:rPr>
              <w:t>Инвентаризационная опись (сличительная ведомость) бланков строгой отчетности и денежных документов</w:t>
            </w:r>
          </w:p>
        </w:tc>
        <w:tc>
          <w:tcPr>
            <w:tcW w:w="2861" w:type="dxa"/>
            <w:vAlign w:val="center"/>
          </w:tcPr>
          <w:p w14:paraId="69D83279"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r w:rsidR="00F24DD2" w:rsidRPr="00F24DD2" w14:paraId="02C45C27" w14:textId="77777777" w:rsidTr="00240B1A">
        <w:trPr>
          <w:tblCellSpacing w:w="0" w:type="dxa"/>
        </w:trPr>
        <w:tc>
          <w:tcPr>
            <w:tcW w:w="612" w:type="dxa"/>
            <w:vAlign w:val="center"/>
          </w:tcPr>
          <w:p w14:paraId="182648F1" w14:textId="77777777" w:rsidR="00F24DD2" w:rsidRPr="00F24DD2" w:rsidRDefault="00F24DD2" w:rsidP="00240B1A">
            <w:pPr>
              <w:jc w:val="center"/>
              <w:rPr>
                <w:rFonts w:cstheme="minorHAnsi"/>
              </w:rPr>
            </w:pPr>
            <w:r w:rsidRPr="00F24DD2">
              <w:rPr>
                <w:rFonts w:cstheme="minorHAnsi"/>
              </w:rPr>
              <w:t>19</w:t>
            </w:r>
          </w:p>
        </w:tc>
        <w:tc>
          <w:tcPr>
            <w:tcW w:w="1457" w:type="dxa"/>
            <w:vAlign w:val="center"/>
          </w:tcPr>
          <w:p w14:paraId="0FC90EFC" w14:textId="77777777" w:rsidR="00F24DD2" w:rsidRPr="00F24DD2" w:rsidRDefault="00F24DD2" w:rsidP="00240B1A">
            <w:pPr>
              <w:jc w:val="center"/>
              <w:rPr>
                <w:rFonts w:cstheme="minorHAnsi"/>
              </w:rPr>
            </w:pPr>
            <w:r w:rsidRPr="00F24DD2">
              <w:rPr>
                <w:rFonts w:cstheme="minorHAnsi"/>
              </w:rPr>
              <w:t>0504087</w:t>
            </w:r>
          </w:p>
        </w:tc>
        <w:tc>
          <w:tcPr>
            <w:tcW w:w="5706" w:type="dxa"/>
            <w:vAlign w:val="center"/>
          </w:tcPr>
          <w:p w14:paraId="2F508D53" w14:textId="77777777" w:rsidR="00F24DD2" w:rsidRPr="00ED2CC6" w:rsidRDefault="00F24DD2" w:rsidP="00240B1A">
            <w:pPr>
              <w:ind w:firstLine="9"/>
              <w:rPr>
                <w:rFonts w:cstheme="minorHAnsi"/>
                <w:lang w:val="ru-RU"/>
              </w:rPr>
            </w:pPr>
            <w:r w:rsidRPr="00ED2CC6">
              <w:rPr>
                <w:rFonts w:cstheme="minorHAnsi"/>
                <w:lang w:val="ru-RU"/>
              </w:rPr>
              <w:t>Инвентаризационная опись (сличительная ведомость) по объектам нефинансовых активов</w:t>
            </w:r>
          </w:p>
        </w:tc>
        <w:tc>
          <w:tcPr>
            <w:tcW w:w="2861" w:type="dxa"/>
            <w:vAlign w:val="center"/>
          </w:tcPr>
          <w:p w14:paraId="404A7056"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r w:rsidR="00F24DD2" w:rsidRPr="00F24DD2" w14:paraId="7AC328E4" w14:textId="77777777" w:rsidTr="00240B1A">
        <w:trPr>
          <w:tblCellSpacing w:w="0" w:type="dxa"/>
        </w:trPr>
        <w:tc>
          <w:tcPr>
            <w:tcW w:w="612" w:type="dxa"/>
            <w:vAlign w:val="center"/>
          </w:tcPr>
          <w:p w14:paraId="420FED87" w14:textId="77777777" w:rsidR="00F24DD2" w:rsidRPr="00F24DD2" w:rsidRDefault="00F24DD2" w:rsidP="00240B1A">
            <w:pPr>
              <w:jc w:val="center"/>
              <w:rPr>
                <w:rFonts w:cstheme="minorHAnsi"/>
              </w:rPr>
            </w:pPr>
            <w:r w:rsidRPr="00F24DD2">
              <w:rPr>
                <w:rFonts w:cstheme="minorHAnsi"/>
              </w:rPr>
              <w:t>20</w:t>
            </w:r>
          </w:p>
        </w:tc>
        <w:tc>
          <w:tcPr>
            <w:tcW w:w="1457" w:type="dxa"/>
            <w:vAlign w:val="center"/>
          </w:tcPr>
          <w:p w14:paraId="78183812" w14:textId="77777777" w:rsidR="00F24DD2" w:rsidRPr="00F24DD2" w:rsidRDefault="00F24DD2" w:rsidP="00240B1A">
            <w:pPr>
              <w:jc w:val="center"/>
              <w:rPr>
                <w:rFonts w:cstheme="minorHAnsi"/>
              </w:rPr>
            </w:pPr>
            <w:r w:rsidRPr="00F24DD2">
              <w:rPr>
                <w:rFonts w:cstheme="minorHAnsi"/>
              </w:rPr>
              <w:t>0504088</w:t>
            </w:r>
          </w:p>
        </w:tc>
        <w:tc>
          <w:tcPr>
            <w:tcW w:w="5706" w:type="dxa"/>
            <w:vAlign w:val="center"/>
          </w:tcPr>
          <w:p w14:paraId="542C0E30" w14:textId="77777777" w:rsidR="00F24DD2" w:rsidRPr="00ED2CC6" w:rsidRDefault="00F24DD2" w:rsidP="00240B1A">
            <w:pPr>
              <w:ind w:firstLine="9"/>
              <w:rPr>
                <w:rFonts w:cstheme="minorHAnsi"/>
                <w:lang w:val="ru-RU"/>
              </w:rPr>
            </w:pPr>
            <w:r w:rsidRPr="00ED2CC6">
              <w:rPr>
                <w:rFonts w:cstheme="minorHAnsi"/>
                <w:lang w:val="ru-RU"/>
              </w:rPr>
              <w:t>Инвентаризационная опись наличных денежных средств</w:t>
            </w:r>
          </w:p>
        </w:tc>
        <w:tc>
          <w:tcPr>
            <w:tcW w:w="2861" w:type="dxa"/>
            <w:vAlign w:val="center"/>
          </w:tcPr>
          <w:p w14:paraId="392926D2"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r w:rsidR="00F24DD2" w:rsidRPr="00F24DD2" w14:paraId="210FD3D0" w14:textId="77777777" w:rsidTr="00240B1A">
        <w:trPr>
          <w:tblCellSpacing w:w="0" w:type="dxa"/>
        </w:trPr>
        <w:tc>
          <w:tcPr>
            <w:tcW w:w="612" w:type="dxa"/>
            <w:vAlign w:val="center"/>
          </w:tcPr>
          <w:p w14:paraId="2C04B488" w14:textId="77777777" w:rsidR="00F24DD2" w:rsidRPr="00F24DD2" w:rsidRDefault="00F24DD2" w:rsidP="00240B1A">
            <w:pPr>
              <w:jc w:val="center"/>
              <w:rPr>
                <w:rFonts w:cstheme="minorHAnsi"/>
              </w:rPr>
            </w:pPr>
            <w:r w:rsidRPr="00F24DD2">
              <w:rPr>
                <w:rFonts w:cstheme="minorHAnsi"/>
              </w:rPr>
              <w:t>21</w:t>
            </w:r>
          </w:p>
        </w:tc>
        <w:tc>
          <w:tcPr>
            <w:tcW w:w="1457" w:type="dxa"/>
            <w:vAlign w:val="center"/>
          </w:tcPr>
          <w:p w14:paraId="4B8E8911" w14:textId="77777777" w:rsidR="00F24DD2" w:rsidRPr="00F24DD2" w:rsidRDefault="00F24DD2" w:rsidP="00240B1A">
            <w:pPr>
              <w:jc w:val="center"/>
              <w:rPr>
                <w:rFonts w:cstheme="minorHAnsi"/>
              </w:rPr>
            </w:pPr>
            <w:r w:rsidRPr="00F24DD2">
              <w:rPr>
                <w:rFonts w:cstheme="minorHAnsi"/>
              </w:rPr>
              <w:t>0504089</w:t>
            </w:r>
          </w:p>
        </w:tc>
        <w:tc>
          <w:tcPr>
            <w:tcW w:w="5706" w:type="dxa"/>
            <w:vAlign w:val="center"/>
          </w:tcPr>
          <w:p w14:paraId="362D2BD7" w14:textId="77777777" w:rsidR="00F24DD2" w:rsidRPr="00ED2CC6" w:rsidRDefault="00F24DD2" w:rsidP="00240B1A">
            <w:pPr>
              <w:ind w:firstLine="9"/>
              <w:rPr>
                <w:rFonts w:cstheme="minorHAnsi"/>
                <w:lang w:val="ru-RU"/>
              </w:rPr>
            </w:pPr>
            <w:r w:rsidRPr="00ED2CC6">
              <w:rPr>
                <w:rFonts w:cstheme="minorHAnsi"/>
                <w:lang w:val="ru-RU"/>
              </w:rPr>
              <w:t>Инвентаризационная опись расчетов с покупателями, поставщиками и прочими дебиторами и кредиторами</w:t>
            </w:r>
          </w:p>
        </w:tc>
        <w:tc>
          <w:tcPr>
            <w:tcW w:w="2861" w:type="dxa"/>
            <w:vAlign w:val="center"/>
          </w:tcPr>
          <w:p w14:paraId="7DF7A8B3"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r w:rsidR="00F24DD2" w:rsidRPr="00F24DD2" w14:paraId="782432AB" w14:textId="77777777" w:rsidTr="00240B1A">
        <w:trPr>
          <w:tblCellSpacing w:w="0" w:type="dxa"/>
        </w:trPr>
        <w:tc>
          <w:tcPr>
            <w:tcW w:w="612" w:type="dxa"/>
            <w:vAlign w:val="center"/>
          </w:tcPr>
          <w:p w14:paraId="773DA4E8" w14:textId="77777777" w:rsidR="00F24DD2" w:rsidRPr="00F24DD2" w:rsidRDefault="00F24DD2" w:rsidP="00240B1A">
            <w:pPr>
              <w:jc w:val="center"/>
              <w:rPr>
                <w:rFonts w:cstheme="minorHAnsi"/>
              </w:rPr>
            </w:pPr>
            <w:r w:rsidRPr="00F24DD2">
              <w:rPr>
                <w:rFonts w:cstheme="minorHAnsi"/>
              </w:rPr>
              <w:t>22</w:t>
            </w:r>
          </w:p>
        </w:tc>
        <w:tc>
          <w:tcPr>
            <w:tcW w:w="1457" w:type="dxa"/>
            <w:vAlign w:val="center"/>
          </w:tcPr>
          <w:p w14:paraId="12EC4A07" w14:textId="77777777" w:rsidR="00F24DD2" w:rsidRPr="00F24DD2" w:rsidRDefault="00F24DD2" w:rsidP="00240B1A">
            <w:pPr>
              <w:jc w:val="center"/>
              <w:rPr>
                <w:rFonts w:cstheme="minorHAnsi"/>
              </w:rPr>
            </w:pPr>
            <w:r w:rsidRPr="00F24DD2">
              <w:rPr>
                <w:rFonts w:cstheme="minorHAnsi"/>
              </w:rPr>
              <w:t>0504091</w:t>
            </w:r>
          </w:p>
        </w:tc>
        <w:tc>
          <w:tcPr>
            <w:tcW w:w="5706" w:type="dxa"/>
            <w:vAlign w:val="center"/>
          </w:tcPr>
          <w:p w14:paraId="0DE097D5" w14:textId="77777777" w:rsidR="00F24DD2" w:rsidRPr="00ED2CC6" w:rsidRDefault="00F24DD2" w:rsidP="00240B1A">
            <w:pPr>
              <w:ind w:firstLine="9"/>
              <w:rPr>
                <w:rFonts w:cstheme="minorHAnsi"/>
                <w:lang w:val="ru-RU"/>
              </w:rPr>
            </w:pPr>
            <w:r w:rsidRPr="00ED2CC6">
              <w:rPr>
                <w:rFonts w:cstheme="minorHAnsi"/>
                <w:lang w:val="ru-RU"/>
              </w:rPr>
              <w:t>Инвентаризационная опись расчетов по доходам</w:t>
            </w:r>
          </w:p>
        </w:tc>
        <w:tc>
          <w:tcPr>
            <w:tcW w:w="2861" w:type="dxa"/>
            <w:vAlign w:val="center"/>
          </w:tcPr>
          <w:p w14:paraId="7C2D7D13"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r w:rsidR="00F24DD2" w:rsidRPr="00F24DD2" w14:paraId="48764CD8" w14:textId="77777777" w:rsidTr="00240B1A">
        <w:trPr>
          <w:tblCellSpacing w:w="0" w:type="dxa"/>
        </w:trPr>
        <w:tc>
          <w:tcPr>
            <w:tcW w:w="612" w:type="dxa"/>
            <w:vAlign w:val="center"/>
          </w:tcPr>
          <w:p w14:paraId="1FB8B233" w14:textId="77777777" w:rsidR="00F24DD2" w:rsidRPr="00F24DD2" w:rsidRDefault="00F24DD2" w:rsidP="00240B1A">
            <w:pPr>
              <w:jc w:val="center"/>
              <w:rPr>
                <w:rFonts w:cstheme="minorHAnsi"/>
              </w:rPr>
            </w:pPr>
            <w:r w:rsidRPr="00F24DD2">
              <w:rPr>
                <w:rFonts w:cstheme="minorHAnsi"/>
              </w:rPr>
              <w:t>23</w:t>
            </w:r>
          </w:p>
        </w:tc>
        <w:tc>
          <w:tcPr>
            <w:tcW w:w="1457" w:type="dxa"/>
            <w:vAlign w:val="center"/>
          </w:tcPr>
          <w:p w14:paraId="0B990D8C" w14:textId="77777777" w:rsidR="00F24DD2" w:rsidRPr="00F24DD2" w:rsidRDefault="00F24DD2" w:rsidP="00240B1A">
            <w:pPr>
              <w:jc w:val="center"/>
              <w:rPr>
                <w:rFonts w:cstheme="minorHAnsi"/>
              </w:rPr>
            </w:pPr>
            <w:r w:rsidRPr="00F24DD2">
              <w:rPr>
                <w:rFonts w:cstheme="minorHAnsi"/>
              </w:rPr>
              <w:t>0504092</w:t>
            </w:r>
          </w:p>
        </w:tc>
        <w:tc>
          <w:tcPr>
            <w:tcW w:w="5706" w:type="dxa"/>
            <w:vAlign w:val="center"/>
          </w:tcPr>
          <w:p w14:paraId="09A95E1F" w14:textId="77777777" w:rsidR="00F24DD2" w:rsidRPr="00ED2CC6" w:rsidRDefault="00F24DD2" w:rsidP="00240B1A">
            <w:pPr>
              <w:ind w:firstLine="9"/>
              <w:rPr>
                <w:rFonts w:cstheme="minorHAnsi"/>
                <w:lang w:val="ru-RU"/>
              </w:rPr>
            </w:pPr>
            <w:r w:rsidRPr="00ED2CC6">
              <w:rPr>
                <w:rFonts w:cstheme="minorHAnsi"/>
                <w:lang w:val="ru-RU"/>
              </w:rPr>
              <w:t>Ведомость расхождений по результатам инвентаризации</w:t>
            </w:r>
          </w:p>
        </w:tc>
        <w:tc>
          <w:tcPr>
            <w:tcW w:w="2861" w:type="dxa"/>
            <w:vAlign w:val="center"/>
          </w:tcPr>
          <w:p w14:paraId="418C8FD2"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r w:rsidR="00F24DD2" w:rsidRPr="00F24DD2" w14:paraId="4C311BEB" w14:textId="77777777" w:rsidTr="00240B1A">
        <w:trPr>
          <w:tblCellSpacing w:w="0" w:type="dxa"/>
        </w:trPr>
        <w:tc>
          <w:tcPr>
            <w:tcW w:w="612" w:type="dxa"/>
            <w:vAlign w:val="center"/>
          </w:tcPr>
          <w:p w14:paraId="7D6EE756" w14:textId="77777777" w:rsidR="00F24DD2" w:rsidRPr="00F24DD2" w:rsidRDefault="00F24DD2" w:rsidP="00240B1A">
            <w:pPr>
              <w:jc w:val="center"/>
              <w:rPr>
                <w:rFonts w:cstheme="minorHAnsi"/>
              </w:rPr>
            </w:pPr>
            <w:r w:rsidRPr="00F24DD2">
              <w:rPr>
                <w:rFonts w:cstheme="minorHAnsi"/>
              </w:rPr>
              <w:t>24</w:t>
            </w:r>
          </w:p>
        </w:tc>
        <w:tc>
          <w:tcPr>
            <w:tcW w:w="1457" w:type="dxa"/>
            <w:vAlign w:val="center"/>
          </w:tcPr>
          <w:p w14:paraId="22ADCB86" w14:textId="77777777" w:rsidR="00F24DD2" w:rsidRPr="00F24DD2" w:rsidRDefault="00F24DD2" w:rsidP="00240B1A">
            <w:pPr>
              <w:jc w:val="center"/>
              <w:rPr>
                <w:rFonts w:cstheme="minorHAnsi"/>
              </w:rPr>
            </w:pPr>
            <w:r w:rsidRPr="00F24DD2">
              <w:rPr>
                <w:rFonts w:cstheme="minorHAnsi"/>
              </w:rPr>
              <w:t>0504835</w:t>
            </w:r>
          </w:p>
        </w:tc>
        <w:tc>
          <w:tcPr>
            <w:tcW w:w="5706" w:type="dxa"/>
            <w:vAlign w:val="center"/>
          </w:tcPr>
          <w:p w14:paraId="0065A222" w14:textId="77777777" w:rsidR="00F24DD2" w:rsidRPr="00F24DD2" w:rsidRDefault="00F24DD2" w:rsidP="00240B1A">
            <w:pPr>
              <w:ind w:firstLine="9"/>
              <w:rPr>
                <w:rFonts w:cstheme="minorHAnsi"/>
              </w:rPr>
            </w:pPr>
            <w:proofErr w:type="spellStart"/>
            <w:r w:rsidRPr="00F24DD2">
              <w:rPr>
                <w:rFonts w:cstheme="minorHAnsi"/>
              </w:rPr>
              <w:t>Акт</w:t>
            </w:r>
            <w:proofErr w:type="spellEnd"/>
            <w:r w:rsidRPr="00F24DD2">
              <w:rPr>
                <w:rFonts w:cstheme="minorHAnsi"/>
              </w:rPr>
              <w:t xml:space="preserve"> о </w:t>
            </w:r>
            <w:proofErr w:type="spellStart"/>
            <w:r w:rsidRPr="00F24DD2">
              <w:rPr>
                <w:rFonts w:cstheme="minorHAnsi"/>
              </w:rPr>
              <w:t>результатах</w:t>
            </w:r>
            <w:proofErr w:type="spellEnd"/>
            <w:r w:rsidRPr="00F24DD2">
              <w:rPr>
                <w:rFonts w:cstheme="minorHAnsi"/>
              </w:rPr>
              <w:t xml:space="preserve"> </w:t>
            </w:r>
            <w:proofErr w:type="spellStart"/>
            <w:r w:rsidRPr="00F24DD2">
              <w:rPr>
                <w:rFonts w:cstheme="minorHAnsi"/>
              </w:rPr>
              <w:t>инвентаризации</w:t>
            </w:r>
            <w:proofErr w:type="spellEnd"/>
          </w:p>
        </w:tc>
        <w:tc>
          <w:tcPr>
            <w:tcW w:w="2861" w:type="dxa"/>
            <w:vAlign w:val="center"/>
          </w:tcPr>
          <w:p w14:paraId="5609ACA5" w14:textId="77777777" w:rsidR="00F24DD2" w:rsidRPr="00F24DD2" w:rsidRDefault="00F24DD2" w:rsidP="00240B1A">
            <w:pPr>
              <w:jc w:val="center"/>
              <w:rPr>
                <w:rFonts w:cstheme="minorHAnsi"/>
              </w:rPr>
            </w:pPr>
            <w:proofErr w:type="spellStart"/>
            <w:r w:rsidRPr="00F24DD2">
              <w:rPr>
                <w:rFonts w:cstheme="minorHAnsi"/>
              </w:rPr>
              <w:t>При</w:t>
            </w:r>
            <w:proofErr w:type="spellEnd"/>
            <w:r w:rsidRPr="00F24DD2">
              <w:rPr>
                <w:rFonts w:cstheme="minorHAnsi"/>
              </w:rPr>
              <w:t xml:space="preserve"> </w:t>
            </w:r>
            <w:proofErr w:type="spellStart"/>
            <w:r w:rsidRPr="00F24DD2">
              <w:rPr>
                <w:rFonts w:cstheme="minorHAnsi"/>
              </w:rPr>
              <w:t>инвентаризации</w:t>
            </w:r>
            <w:proofErr w:type="spellEnd"/>
          </w:p>
        </w:tc>
      </w:tr>
    </w:tbl>
    <w:p w14:paraId="1308F6C4" w14:textId="77777777" w:rsidR="00F24DD2" w:rsidRPr="00F24DD2" w:rsidRDefault="00F24DD2" w:rsidP="00F24DD2">
      <w:pPr>
        <w:ind w:left="360"/>
        <w:rPr>
          <w:rFonts w:cstheme="minorHAnsi"/>
          <w:sz w:val="20"/>
          <w:szCs w:val="20"/>
        </w:rPr>
        <w:sectPr w:rsidR="00F24DD2" w:rsidRPr="00F24DD2" w:rsidSect="008C235E">
          <w:headerReference w:type="default" r:id="rId134"/>
          <w:footerReference w:type="even" r:id="rId135"/>
          <w:footerReference w:type="default" r:id="rId136"/>
          <w:pgSz w:w="11906" w:h="16838" w:code="9"/>
          <w:pgMar w:top="567" w:right="340" w:bottom="567" w:left="851" w:header="0" w:footer="0" w:gutter="0"/>
          <w:cols w:space="708"/>
          <w:docGrid w:linePitch="360"/>
        </w:sectPr>
      </w:pPr>
    </w:p>
    <w:p w14:paraId="59EF825C" w14:textId="77777777" w:rsidR="00F24DD2" w:rsidRPr="00F24DD2" w:rsidRDefault="00F24DD2" w:rsidP="00F24DD2">
      <w:pPr>
        <w:jc w:val="right"/>
        <w:rPr>
          <w:rFonts w:cstheme="minorHAnsi"/>
          <w:sz w:val="26"/>
          <w:szCs w:val="26"/>
        </w:rPr>
      </w:pPr>
      <w:proofErr w:type="spellStart"/>
      <w:r w:rsidRPr="00F24DD2">
        <w:rPr>
          <w:rFonts w:cstheme="minorHAnsi"/>
          <w:sz w:val="26"/>
          <w:szCs w:val="26"/>
        </w:rPr>
        <w:lastRenderedPageBreak/>
        <w:t>Приложение</w:t>
      </w:r>
      <w:proofErr w:type="spellEnd"/>
      <w:r w:rsidRPr="00F24DD2">
        <w:rPr>
          <w:rFonts w:cstheme="minorHAnsi"/>
          <w:sz w:val="26"/>
          <w:szCs w:val="26"/>
        </w:rPr>
        <w:t xml:space="preserve"> № 5</w:t>
      </w:r>
      <w:r w:rsidRPr="00F24DD2">
        <w:rPr>
          <w:rFonts w:cstheme="minorHAnsi"/>
          <w:sz w:val="26"/>
          <w:szCs w:val="26"/>
        </w:rPr>
        <w:br/>
        <w:t xml:space="preserve">к </w:t>
      </w:r>
      <w:proofErr w:type="spellStart"/>
      <w:r w:rsidRPr="00F24DD2">
        <w:rPr>
          <w:rFonts w:cstheme="minorHAnsi"/>
          <w:sz w:val="26"/>
          <w:szCs w:val="26"/>
        </w:rPr>
        <w:t>Учетной</w:t>
      </w:r>
      <w:proofErr w:type="spellEnd"/>
      <w:r w:rsidRPr="00F24DD2">
        <w:rPr>
          <w:rFonts w:cstheme="minorHAnsi"/>
          <w:sz w:val="26"/>
          <w:szCs w:val="26"/>
        </w:rPr>
        <w:t xml:space="preserve"> </w:t>
      </w:r>
      <w:proofErr w:type="spellStart"/>
      <w:r w:rsidRPr="00F24DD2">
        <w:rPr>
          <w:rFonts w:cstheme="minorHAnsi"/>
          <w:sz w:val="26"/>
          <w:szCs w:val="26"/>
        </w:rPr>
        <w:t>политике</w:t>
      </w:r>
      <w:proofErr w:type="spellEnd"/>
    </w:p>
    <w:p w14:paraId="5468F65C" w14:textId="77777777" w:rsidR="00F24DD2" w:rsidRPr="00F24DD2" w:rsidRDefault="00F24DD2" w:rsidP="00F24DD2">
      <w:pPr>
        <w:jc w:val="right"/>
        <w:rPr>
          <w:rFonts w:cstheme="minorHAnsi"/>
        </w:rPr>
      </w:pPr>
    </w:p>
    <w:p w14:paraId="59C019B0" w14:textId="77777777" w:rsidR="00F24DD2" w:rsidRPr="00ED2CC6" w:rsidRDefault="00F24DD2" w:rsidP="00F24DD2">
      <w:pPr>
        <w:keepNext/>
        <w:keepLines/>
        <w:spacing w:after="300"/>
        <w:contextualSpacing/>
        <w:jc w:val="center"/>
        <w:outlineLvl w:val="0"/>
        <w:rPr>
          <w:rFonts w:cstheme="minorHAnsi"/>
          <w:b/>
          <w:spacing w:val="5"/>
          <w:kern w:val="28"/>
          <w:sz w:val="26"/>
          <w:szCs w:val="26"/>
          <w:lang w:val="ru-RU"/>
        </w:rPr>
      </w:pPr>
      <w:bookmarkStart w:id="136" w:name="_docStart_7"/>
      <w:bookmarkStart w:id="137" w:name="_title_7"/>
      <w:bookmarkStart w:id="138" w:name="_ref_1-9826518fc4c94d"/>
      <w:bookmarkEnd w:id="136"/>
      <w:r w:rsidRPr="00ED2CC6">
        <w:rPr>
          <w:rFonts w:cstheme="minorHAnsi"/>
          <w:b/>
          <w:spacing w:val="5"/>
          <w:kern w:val="28"/>
          <w:sz w:val="26"/>
          <w:szCs w:val="26"/>
          <w:lang w:val="ru-RU"/>
        </w:rPr>
        <w:t>Положение о комиссии по поступлению и выбытию активов</w:t>
      </w:r>
      <w:bookmarkEnd w:id="137"/>
      <w:bookmarkEnd w:id="138"/>
    </w:p>
    <w:p w14:paraId="39A64EDA" w14:textId="77777777" w:rsidR="00F24DD2" w:rsidRPr="00ED2CC6" w:rsidRDefault="00F24DD2" w:rsidP="00F24DD2">
      <w:pPr>
        <w:spacing w:before="0" w:after="160"/>
        <w:jc w:val="center"/>
        <w:outlineLvl w:val="0"/>
        <w:rPr>
          <w:rFonts w:cstheme="minorHAnsi"/>
          <w:b/>
          <w:sz w:val="26"/>
          <w:szCs w:val="26"/>
          <w:lang w:val="ru-RU"/>
        </w:rPr>
      </w:pPr>
      <w:bookmarkStart w:id="139" w:name="_ref_1-730c13f5d6754b"/>
    </w:p>
    <w:p w14:paraId="3C2BD9D6" w14:textId="77777777" w:rsidR="00F24DD2" w:rsidRPr="00F24DD2" w:rsidRDefault="00F24DD2" w:rsidP="002B1BF3">
      <w:pPr>
        <w:pStyle w:val="heading1normal"/>
        <w:numPr>
          <w:ilvl w:val="0"/>
          <w:numId w:val="25"/>
        </w:numPr>
        <w:spacing w:before="0" w:after="0" w:line="240" w:lineRule="auto"/>
        <w:rPr>
          <w:rFonts w:asciiTheme="minorHAnsi" w:hAnsiTheme="minorHAnsi" w:cstheme="minorHAnsi"/>
          <w:sz w:val="26"/>
          <w:szCs w:val="26"/>
        </w:rPr>
      </w:pPr>
      <w:r w:rsidRPr="00F24DD2">
        <w:rPr>
          <w:rFonts w:asciiTheme="minorHAnsi" w:hAnsiTheme="minorHAnsi" w:cstheme="minorHAnsi"/>
          <w:b/>
          <w:sz w:val="26"/>
          <w:szCs w:val="26"/>
        </w:rPr>
        <w:t>Общие положения</w:t>
      </w:r>
      <w:bookmarkEnd w:id="139"/>
    </w:p>
    <w:p w14:paraId="7950BC0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0" w:name="_ref_1-d9408a4ce3414b"/>
      <w:r w:rsidRPr="00ED2CC6">
        <w:rPr>
          <w:rFonts w:cstheme="minorHAnsi"/>
          <w:sz w:val="26"/>
          <w:szCs w:val="26"/>
          <w:lang w:val="ru-RU"/>
        </w:rPr>
        <w:t>Состав комиссии по поступлению и выбытию активов (далее - комиссия) утверждается приказом директора (руководителя филиала) (далее – руководитель).</w:t>
      </w:r>
      <w:bookmarkEnd w:id="140"/>
    </w:p>
    <w:p w14:paraId="29498DB1"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1" w:name="_ref_1-ad8f7e61107541"/>
      <w:r w:rsidRPr="00ED2CC6">
        <w:rPr>
          <w:rFonts w:cstheme="minorHAnsi"/>
          <w:sz w:val="26"/>
          <w:szCs w:val="26"/>
          <w:lang w:val="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41"/>
    </w:p>
    <w:p w14:paraId="05CD879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2" w:name="_ref_1-f64c966bc47f4a"/>
      <w:r w:rsidRPr="00ED2CC6">
        <w:rPr>
          <w:rFonts w:cstheme="minorHAnsi"/>
          <w:sz w:val="26"/>
          <w:szCs w:val="26"/>
          <w:lang w:val="ru-RU"/>
        </w:rPr>
        <w:t>Заседания комиссии проводятся по мере необходимости.</w:t>
      </w:r>
      <w:bookmarkEnd w:id="142"/>
    </w:p>
    <w:p w14:paraId="38D82A03"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3" w:name="_ref_1-4d91984cd6714a"/>
      <w:r w:rsidRPr="00ED2CC6">
        <w:rPr>
          <w:rFonts w:cstheme="minorHAnsi"/>
          <w:sz w:val="26"/>
          <w:szCs w:val="26"/>
          <w:lang w:val="ru-RU"/>
        </w:rPr>
        <w:t>Заседание комиссии правомочно при наличии не менее 2/3 ее состава.</w:t>
      </w:r>
      <w:bookmarkEnd w:id="143"/>
    </w:p>
    <w:p w14:paraId="57D093B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4" w:name="_ref_1-ae15b97ef0f244"/>
      <w:r w:rsidRPr="00ED2CC6">
        <w:rPr>
          <w:rFonts w:cstheme="minorHAnsi"/>
          <w:sz w:val="26"/>
          <w:szCs w:val="26"/>
          <w:lang w:val="ru-RU"/>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44"/>
    </w:p>
    <w:p w14:paraId="77C009D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5" w:name="_ref_1-f37bc9296ab44c"/>
      <w:r w:rsidRPr="00ED2CC6">
        <w:rPr>
          <w:rFonts w:cstheme="minorHAnsi"/>
          <w:sz w:val="26"/>
          <w:szCs w:val="26"/>
          <w:lang w:val="ru-RU"/>
        </w:rPr>
        <w:t>Экспертом не может быть лицо, отвечающее за материальные ценности, в отношении которых принимается решение о списании.</w:t>
      </w:r>
      <w:bookmarkEnd w:id="145"/>
    </w:p>
    <w:p w14:paraId="1D46F4B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6" w:name="_ref_1-71dd3479e9064d"/>
      <w:r w:rsidRPr="00ED2CC6">
        <w:rPr>
          <w:rFonts w:cstheme="minorHAnsi"/>
          <w:sz w:val="26"/>
          <w:szCs w:val="26"/>
          <w:lang w:val="ru-RU"/>
        </w:rPr>
        <w:t>Решение комиссии оформляется протоколом, который подписывают председатель и члены комиссии, присутствовавшие на заседании.</w:t>
      </w:r>
      <w:bookmarkEnd w:id="146"/>
    </w:p>
    <w:p w14:paraId="4628034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p>
    <w:p w14:paraId="0813787E" w14:textId="77777777" w:rsidR="00F24DD2" w:rsidRPr="00F24DD2" w:rsidRDefault="00F24DD2" w:rsidP="002B1BF3">
      <w:pPr>
        <w:pStyle w:val="heading1normal"/>
        <w:numPr>
          <w:ilvl w:val="0"/>
          <w:numId w:val="25"/>
        </w:numPr>
        <w:spacing w:before="0" w:after="0" w:line="240" w:lineRule="auto"/>
        <w:rPr>
          <w:rFonts w:asciiTheme="minorHAnsi" w:hAnsiTheme="minorHAnsi" w:cstheme="minorHAnsi"/>
          <w:sz w:val="26"/>
          <w:szCs w:val="26"/>
        </w:rPr>
      </w:pPr>
      <w:bookmarkStart w:id="147" w:name="_ref_1-ce6efbf8fb6e47"/>
      <w:r w:rsidRPr="00F24DD2">
        <w:rPr>
          <w:rFonts w:asciiTheme="minorHAnsi" w:hAnsiTheme="minorHAnsi" w:cstheme="minorHAnsi"/>
          <w:b/>
          <w:sz w:val="26"/>
          <w:szCs w:val="26"/>
        </w:rPr>
        <w:t>Принятие решений по поступлению активов</w:t>
      </w:r>
      <w:bookmarkEnd w:id="147"/>
    </w:p>
    <w:p w14:paraId="6E02333E"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8" w:name="_ref_1-40d79934ff424c"/>
      <w:r w:rsidRPr="00ED2CC6">
        <w:rPr>
          <w:rFonts w:cstheme="minorHAnsi"/>
          <w:sz w:val="26"/>
          <w:szCs w:val="26"/>
          <w:lang w:val="ru-RU"/>
        </w:rPr>
        <w:t>В части поступления активов комиссия принимает решения по следующим вопросам:</w:t>
      </w:r>
      <w:bookmarkEnd w:id="148"/>
    </w:p>
    <w:p w14:paraId="6574B793"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физическое принятие активов в случаях, прямо предусмотренных внутренними актами организации;</w:t>
      </w:r>
    </w:p>
    <w:p w14:paraId="49B36B87"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0330EDD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выбор метода определения справедливой стоимости имущества в случаях, установленных нормативными актами и (или) Учетной политикой;</w:t>
      </w:r>
    </w:p>
    <w:p w14:paraId="0720214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76A8622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определение первоначальной стоимости и метода амортизации поступивших объектов нефинансовых активов;</w:t>
      </w:r>
    </w:p>
    <w:p w14:paraId="34CB4596"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75394FC0"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определение величин оценочных резервов в случаях, установленных нормативными актами и (или) Учетной политикой;</w:t>
      </w:r>
    </w:p>
    <w:p w14:paraId="32B564CC"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73E8BD4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49" w:name="_ref_1-53723f9e442a4f"/>
      <w:r w:rsidRPr="00ED2CC6">
        <w:rPr>
          <w:rFonts w:cstheme="minorHAnsi"/>
          <w:sz w:val="26"/>
          <w:szCs w:val="26"/>
          <w:lang w:val="ru-RU"/>
        </w:rPr>
        <w:t xml:space="preserve">Решение о первоначальной стоимости объектов нефинансовых активов при их приобретении, сооружении, изготовлении (создании) принимается комиссией на </w:t>
      </w:r>
      <w:r w:rsidRPr="00ED2CC6">
        <w:rPr>
          <w:rFonts w:cstheme="minorHAnsi"/>
          <w:sz w:val="26"/>
          <w:szCs w:val="26"/>
          <w:lang w:val="ru-RU"/>
        </w:rPr>
        <w:lastRenderedPageBreak/>
        <w:t>основании контрактов, договоров, актов приемки-сдачи выполненных работ, накладных и других сопроводительных документов поставщика.</w:t>
      </w:r>
      <w:bookmarkEnd w:id="149"/>
    </w:p>
    <w:p w14:paraId="42B1239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0" w:name="_ref_1-34adf91607fa4e"/>
      <w:r w:rsidRPr="00ED2CC6">
        <w:rPr>
          <w:rFonts w:cstheme="minorHAnsi"/>
          <w:sz w:val="26"/>
          <w:szCs w:val="26"/>
          <w:lang w:val="ru-RU"/>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50"/>
    </w:p>
    <w:p w14:paraId="20AFC5C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12424BCB"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14625396"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1B2D54B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3518E028"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1" w:name="_ref_1-ec210956aaf046"/>
      <w:r w:rsidRPr="00ED2CC6">
        <w:rPr>
          <w:rFonts w:cstheme="minorHAnsi"/>
          <w:sz w:val="26"/>
          <w:szCs w:val="26"/>
          <w:lang w:val="ru-RU"/>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51"/>
    </w:p>
    <w:p w14:paraId="165C1DEC"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37" w:history="1">
        <w:r w:rsidRPr="00ED2CC6">
          <w:rPr>
            <w:rFonts w:cstheme="minorHAnsi"/>
            <w:sz w:val="26"/>
            <w:szCs w:val="26"/>
            <w:u w:val="single"/>
            <w:lang w:val="ru-RU"/>
          </w:rPr>
          <w:t>(ф. 0504103)</w:t>
        </w:r>
      </w:hyperlink>
      <w:r w:rsidRPr="00ED2CC6">
        <w:rPr>
          <w:rFonts w:cstheme="minorHAnsi"/>
          <w:sz w:val="26"/>
          <w:szCs w:val="26"/>
          <w:lang w:val="ru-RU"/>
        </w:rPr>
        <w:t>. Частичная ликвидация объекта основных средств при выполнении работ по его реконструкции оформляется</w:t>
      </w:r>
      <w:r w:rsidRPr="00ED2CC6">
        <w:rPr>
          <w:rFonts w:cstheme="minorHAnsi"/>
          <w:bCs/>
          <w:sz w:val="26"/>
          <w:szCs w:val="26"/>
          <w:lang w:val="ru-RU"/>
        </w:rPr>
        <w:t xml:space="preserve"> Актом о </w:t>
      </w:r>
      <w:proofErr w:type="spellStart"/>
      <w:r w:rsidRPr="00ED2CC6">
        <w:rPr>
          <w:rFonts w:cstheme="minorHAnsi"/>
          <w:bCs/>
          <w:sz w:val="26"/>
          <w:szCs w:val="26"/>
          <w:lang w:val="ru-RU"/>
        </w:rPr>
        <w:t>разукомплектации</w:t>
      </w:r>
      <w:proofErr w:type="spellEnd"/>
      <w:r w:rsidRPr="00ED2CC6">
        <w:rPr>
          <w:rFonts w:cstheme="minorHAnsi"/>
          <w:bCs/>
          <w:sz w:val="26"/>
          <w:szCs w:val="26"/>
          <w:lang w:val="ru-RU"/>
        </w:rPr>
        <w:t xml:space="preserve"> (частичной ликвидации) основного средства. </w:t>
      </w:r>
    </w:p>
    <w:p w14:paraId="66F4B3D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2" w:name="_ref_1-cb293971feb940"/>
      <w:r w:rsidRPr="00ED2CC6">
        <w:rPr>
          <w:rFonts w:cstheme="minorHAnsi"/>
          <w:sz w:val="26"/>
          <w:szCs w:val="26"/>
          <w:lang w:val="ru-RU"/>
        </w:rPr>
        <w:t>Поступление нефинансовых активов комиссия оформляет следующими первичными учетными документами:</w:t>
      </w:r>
      <w:bookmarkEnd w:id="152"/>
    </w:p>
    <w:p w14:paraId="54A3EF0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Актом о приеме-передаче объектов нефинансовых активов </w:t>
      </w:r>
      <w:hyperlink r:id="rId138" w:history="1">
        <w:r w:rsidRPr="00ED2CC6">
          <w:rPr>
            <w:rFonts w:cstheme="minorHAnsi"/>
            <w:sz w:val="26"/>
            <w:szCs w:val="26"/>
            <w:u w:val="single"/>
            <w:lang w:val="ru-RU"/>
          </w:rPr>
          <w:t>(ф. 0504101)</w:t>
        </w:r>
      </w:hyperlink>
      <w:r w:rsidRPr="00ED2CC6">
        <w:rPr>
          <w:rFonts w:cstheme="minorHAnsi"/>
          <w:sz w:val="26"/>
          <w:szCs w:val="26"/>
          <w:lang w:val="ru-RU"/>
        </w:rPr>
        <w:t>;</w:t>
      </w:r>
    </w:p>
    <w:p w14:paraId="3016F5E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Приходным ордеров на приемку материальных ценностей (нефинансовых активов) (ф0504207).</w:t>
      </w:r>
    </w:p>
    <w:p w14:paraId="7BE393F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3" w:name="_ref_1-401de02538a64e"/>
      <w:r w:rsidRPr="00ED2CC6">
        <w:rPr>
          <w:rFonts w:cstheme="minorHAnsi"/>
          <w:sz w:val="26"/>
          <w:szCs w:val="26"/>
          <w:lang w:val="ru-RU"/>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может пересматриваться комиссией.</w:t>
      </w:r>
      <w:bookmarkEnd w:id="153"/>
    </w:p>
    <w:p w14:paraId="64B1A6F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4" w:name="_ref_1-82062f1eea1643"/>
      <w:r w:rsidRPr="00ED2CC6">
        <w:rPr>
          <w:rFonts w:cstheme="minorHAnsi"/>
          <w:sz w:val="26"/>
          <w:szCs w:val="26"/>
          <w:lang w:val="ru-RU"/>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54"/>
    </w:p>
    <w:p w14:paraId="0E5FC314" w14:textId="77777777" w:rsidR="00F24DD2" w:rsidRPr="00ED2CC6" w:rsidRDefault="00F24DD2" w:rsidP="002B1BF3">
      <w:pPr>
        <w:spacing w:before="0" w:beforeAutospacing="0" w:after="0" w:afterAutospacing="0"/>
        <w:jc w:val="both"/>
        <w:rPr>
          <w:rFonts w:cstheme="minorHAnsi"/>
          <w:sz w:val="28"/>
          <w:szCs w:val="28"/>
          <w:highlight w:val="green"/>
          <w:u w:val="single"/>
          <w:lang w:val="ru-RU"/>
        </w:rPr>
      </w:pPr>
    </w:p>
    <w:p w14:paraId="0ACB8C38" w14:textId="77777777" w:rsidR="00F24DD2" w:rsidRPr="00F24DD2" w:rsidRDefault="00F24DD2" w:rsidP="002B1BF3">
      <w:pPr>
        <w:pStyle w:val="heading1normal"/>
        <w:numPr>
          <w:ilvl w:val="0"/>
          <w:numId w:val="25"/>
        </w:numPr>
        <w:spacing w:before="0" w:after="0" w:line="240" w:lineRule="auto"/>
        <w:rPr>
          <w:rFonts w:asciiTheme="minorHAnsi" w:hAnsiTheme="minorHAnsi" w:cstheme="minorHAnsi"/>
          <w:b/>
          <w:sz w:val="26"/>
          <w:szCs w:val="26"/>
        </w:rPr>
      </w:pPr>
      <w:bookmarkStart w:id="155" w:name="_ref_1-709562455cd140"/>
      <w:r w:rsidRPr="00F24DD2">
        <w:rPr>
          <w:rFonts w:asciiTheme="minorHAnsi" w:hAnsiTheme="minorHAnsi" w:cstheme="minorHAnsi"/>
          <w:b/>
          <w:sz w:val="26"/>
          <w:szCs w:val="26"/>
        </w:rPr>
        <w:t>Принятие решений по выбытию (списанию) активов и списанию задолженности неплатежеспособных дебиторов</w:t>
      </w:r>
      <w:bookmarkEnd w:id="155"/>
    </w:p>
    <w:p w14:paraId="3DCEEB6E" w14:textId="77777777" w:rsidR="00F24DD2" w:rsidRPr="00ED2CC6" w:rsidRDefault="00F24DD2" w:rsidP="002B1BF3">
      <w:pPr>
        <w:spacing w:before="0" w:beforeAutospacing="0" w:after="0" w:afterAutospacing="0"/>
        <w:jc w:val="both"/>
        <w:rPr>
          <w:rFonts w:cstheme="minorHAnsi"/>
          <w:lang w:val="ru-RU"/>
        </w:rPr>
      </w:pPr>
    </w:p>
    <w:p w14:paraId="462A9F7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6" w:name="_ref_1-0f33135fa9dc41"/>
      <w:r w:rsidRPr="00ED2CC6">
        <w:rPr>
          <w:rFonts w:cstheme="minorHAnsi"/>
          <w:sz w:val="26"/>
          <w:szCs w:val="26"/>
          <w:lang w:val="ru-RU"/>
        </w:rPr>
        <w:t>В части выбытия (списания) активов и задолженности комиссия принимает решения по следующим вопросам:</w:t>
      </w:r>
      <w:bookmarkEnd w:id="156"/>
    </w:p>
    <w:p w14:paraId="6C33B300"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1666F7F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lastRenderedPageBreak/>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0744A1D2"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 частичной ликвидации (</w:t>
      </w:r>
      <w:proofErr w:type="spellStart"/>
      <w:r w:rsidRPr="00ED2CC6">
        <w:rPr>
          <w:rFonts w:cstheme="minorHAnsi"/>
          <w:sz w:val="26"/>
          <w:szCs w:val="26"/>
          <w:lang w:val="ru-RU"/>
        </w:rPr>
        <w:t>разукомплектации</w:t>
      </w:r>
      <w:proofErr w:type="spellEnd"/>
      <w:r w:rsidRPr="00ED2CC6">
        <w:rPr>
          <w:rFonts w:cstheme="minorHAnsi"/>
          <w:sz w:val="26"/>
          <w:szCs w:val="26"/>
          <w:lang w:val="ru-RU"/>
        </w:rPr>
        <w:t>) основных средств и об определении стоимости выбывающей части актива при его частичной ликвидации;</w:t>
      </w:r>
    </w:p>
    <w:p w14:paraId="6F00A0E5"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 пригодности дальнейшего использования имущества, возможности и эффективности его восстановления;</w:t>
      </w:r>
    </w:p>
    <w:p w14:paraId="06296675"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7D4C5451"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7" w:name="_ref_1-10da220bba944c"/>
      <w:r w:rsidRPr="00ED2CC6">
        <w:rPr>
          <w:rFonts w:cstheme="minorHAnsi"/>
          <w:sz w:val="26"/>
          <w:szCs w:val="26"/>
          <w:lang w:val="ru-RU"/>
        </w:rPr>
        <w:t>Решение о выбытии имущества принимается, если оно:</w:t>
      </w:r>
      <w:bookmarkEnd w:id="157"/>
    </w:p>
    <w:p w14:paraId="744BA20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149306D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677B018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74F7AA68"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в других случаях, предусмотренных законодательством РФ.</w:t>
      </w:r>
    </w:p>
    <w:p w14:paraId="5C51415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8" w:name="_ref_1-2136b8f103da49"/>
      <w:r w:rsidRPr="00ED2CC6">
        <w:rPr>
          <w:rFonts w:cstheme="minorHAnsi"/>
          <w:sz w:val="26"/>
          <w:szCs w:val="26"/>
          <w:lang w:val="ru-RU"/>
        </w:rPr>
        <w:t>Решение о списании имущества принимается комиссией после проведения следующих мероприятий:</w:t>
      </w:r>
      <w:bookmarkEnd w:id="158"/>
    </w:p>
    <w:p w14:paraId="3445175A"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599DA29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0F74A02E"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установление виновных лиц, действия которых привели к необходимости списать имущество до истечения срока его полезного использования;</w:t>
      </w:r>
    </w:p>
    <w:p w14:paraId="0831C634"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подготовка документов, необходимых для принятия решения о списании имущества.</w:t>
      </w:r>
    </w:p>
    <w:p w14:paraId="788D62E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59" w:name="_ref_1-9d750e63e17740"/>
      <w:r w:rsidRPr="00ED2CC6">
        <w:rPr>
          <w:rFonts w:cstheme="minorHAnsi"/>
          <w:sz w:val="26"/>
          <w:szCs w:val="26"/>
          <w:lang w:val="ru-RU"/>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59"/>
    </w:p>
    <w:p w14:paraId="6318F41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4F59EA74"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0" w:name="_ref_1-cef0bbd8b7d945"/>
      <w:r w:rsidRPr="00ED2CC6">
        <w:rPr>
          <w:rFonts w:cstheme="minorHAnsi"/>
          <w:sz w:val="26"/>
          <w:szCs w:val="26"/>
          <w:lang w:val="ru-RU"/>
        </w:rPr>
        <w:t>Выбытие (списание) нефинансовых активов оформляется следующими документами:</w:t>
      </w:r>
      <w:bookmarkEnd w:id="160"/>
    </w:p>
    <w:p w14:paraId="47844FE3"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Акт о приеме-передаче объектов нефинансовых активов </w:t>
      </w:r>
      <w:hyperlink r:id="rId139" w:history="1">
        <w:r w:rsidRPr="00ED2CC6">
          <w:rPr>
            <w:rFonts w:cstheme="minorHAnsi"/>
            <w:sz w:val="26"/>
            <w:szCs w:val="26"/>
            <w:u w:val="single"/>
            <w:lang w:val="ru-RU"/>
          </w:rPr>
          <w:t>(ф. 0504101)</w:t>
        </w:r>
      </w:hyperlink>
      <w:r w:rsidRPr="00ED2CC6">
        <w:rPr>
          <w:rFonts w:cstheme="minorHAnsi"/>
          <w:sz w:val="26"/>
          <w:szCs w:val="26"/>
          <w:lang w:val="ru-RU"/>
        </w:rPr>
        <w:t>;</w:t>
      </w:r>
    </w:p>
    <w:p w14:paraId="39F998F2"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Акт о списании объектов нефинансовых активов (кроме транспортных средств) </w:t>
      </w:r>
      <w:hyperlink r:id="rId140" w:history="1">
        <w:r w:rsidRPr="00ED2CC6">
          <w:rPr>
            <w:rFonts w:cstheme="minorHAnsi"/>
            <w:sz w:val="26"/>
            <w:szCs w:val="26"/>
            <w:u w:val="single"/>
            <w:lang w:val="ru-RU"/>
          </w:rPr>
          <w:t>(ф. 0504104)</w:t>
        </w:r>
      </w:hyperlink>
      <w:r w:rsidRPr="00ED2CC6">
        <w:rPr>
          <w:rFonts w:cstheme="minorHAnsi"/>
          <w:sz w:val="26"/>
          <w:szCs w:val="26"/>
          <w:lang w:val="ru-RU"/>
        </w:rPr>
        <w:t>;</w:t>
      </w:r>
    </w:p>
    <w:p w14:paraId="376D61D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Акт о списании транспортного средства </w:t>
      </w:r>
      <w:hyperlink r:id="rId141" w:history="1">
        <w:r w:rsidRPr="00ED2CC6">
          <w:rPr>
            <w:rFonts w:cstheme="minorHAnsi"/>
            <w:sz w:val="26"/>
            <w:szCs w:val="26"/>
            <w:u w:val="single"/>
            <w:lang w:val="ru-RU"/>
          </w:rPr>
          <w:t>(ф. 0504105)</w:t>
        </w:r>
      </w:hyperlink>
      <w:r w:rsidRPr="00ED2CC6">
        <w:rPr>
          <w:rFonts w:cstheme="minorHAnsi"/>
          <w:sz w:val="26"/>
          <w:szCs w:val="26"/>
          <w:lang w:val="ru-RU"/>
        </w:rPr>
        <w:t>;</w:t>
      </w:r>
    </w:p>
    <w:p w14:paraId="7A4E69F6"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Акт о списании мягкого и хозяйственного инвентаря </w:t>
      </w:r>
      <w:hyperlink r:id="rId142" w:history="1">
        <w:r w:rsidRPr="00ED2CC6">
          <w:rPr>
            <w:rFonts w:cstheme="minorHAnsi"/>
            <w:sz w:val="26"/>
            <w:szCs w:val="26"/>
            <w:u w:val="single"/>
            <w:lang w:val="ru-RU"/>
          </w:rPr>
          <w:t>(ф. 0504143)</w:t>
        </w:r>
      </w:hyperlink>
      <w:r w:rsidRPr="00ED2CC6">
        <w:rPr>
          <w:rFonts w:cstheme="minorHAnsi"/>
          <w:sz w:val="26"/>
          <w:szCs w:val="26"/>
          <w:lang w:val="ru-RU"/>
        </w:rPr>
        <w:t>;</w:t>
      </w:r>
    </w:p>
    <w:p w14:paraId="2D43F6C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Акт о списании материальных запасов </w:t>
      </w:r>
      <w:hyperlink r:id="rId143" w:history="1">
        <w:r w:rsidRPr="00ED2CC6">
          <w:rPr>
            <w:rFonts w:cstheme="minorHAnsi"/>
            <w:sz w:val="26"/>
            <w:szCs w:val="26"/>
            <w:u w:val="single"/>
            <w:lang w:val="ru-RU"/>
          </w:rPr>
          <w:t>(ф. 0504230)</w:t>
        </w:r>
      </w:hyperlink>
      <w:r w:rsidRPr="00ED2CC6">
        <w:rPr>
          <w:rFonts w:cstheme="minorHAnsi"/>
          <w:sz w:val="26"/>
          <w:szCs w:val="26"/>
          <w:lang w:val="ru-RU"/>
        </w:rPr>
        <w:t>.</w:t>
      </w:r>
    </w:p>
    <w:p w14:paraId="2360212B"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w:t>
      </w:r>
      <w:r w:rsidRPr="00ED2CC6">
        <w:rPr>
          <w:rFonts w:cstheme="minorHAnsi"/>
          <w:bCs/>
          <w:sz w:val="26"/>
          <w:szCs w:val="26"/>
          <w:lang w:val="ru-RU"/>
        </w:rPr>
        <w:t xml:space="preserve">Акт о </w:t>
      </w:r>
      <w:proofErr w:type="spellStart"/>
      <w:r w:rsidRPr="00ED2CC6">
        <w:rPr>
          <w:rFonts w:cstheme="minorHAnsi"/>
          <w:bCs/>
          <w:sz w:val="26"/>
          <w:szCs w:val="26"/>
          <w:lang w:val="ru-RU"/>
        </w:rPr>
        <w:t>разукомплектации</w:t>
      </w:r>
      <w:proofErr w:type="spellEnd"/>
      <w:r w:rsidRPr="00ED2CC6">
        <w:rPr>
          <w:rFonts w:cstheme="minorHAnsi"/>
          <w:bCs/>
          <w:sz w:val="26"/>
          <w:szCs w:val="26"/>
          <w:lang w:val="ru-RU"/>
        </w:rPr>
        <w:t xml:space="preserve"> (частичной ликвидации) основного средства (неунифицированная форма). </w:t>
      </w:r>
    </w:p>
    <w:p w14:paraId="39E52A6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1" w:name="_ref_1-7948bb732b2f40"/>
      <w:r w:rsidRPr="00ED2CC6">
        <w:rPr>
          <w:rFonts w:cstheme="minorHAnsi"/>
          <w:sz w:val="26"/>
          <w:szCs w:val="26"/>
          <w:lang w:val="ru-RU"/>
        </w:rPr>
        <w:lastRenderedPageBreak/>
        <w:t>Оформленный комиссией акт о списании имущества утверждается руководителем.</w:t>
      </w:r>
      <w:bookmarkEnd w:id="161"/>
    </w:p>
    <w:p w14:paraId="2798FC6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2" w:name="_ref_1-3a6cdded410d42"/>
      <w:r w:rsidRPr="00ED2CC6">
        <w:rPr>
          <w:rFonts w:cstheme="minorHAnsi"/>
          <w:sz w:val="26"/>
          <w:szCs w:val="26"/>
          <w:lang w:val="ru-RU"/>
        </w:rPr>
        <w:t>До утверждения в установленном порядке акта о списании реализация мероприятий, предусмотренных этим актом, не допускается.</w:t>
      </w:r>
      <w:bookmarkEnd w:id="162"/>
    </w:p>
    <w:p w14:paraId="3317B15E"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2EFC3499" w14:textId="77777777" w:rsidR="00F24DD2" w:rsidRPr="00ED2CC6" w:rsidRDefault="00F24DD2" w:rsidP="002B1BF3">
      <w:pPr>
        <w:spacing w:before="0" w:beforeAutospacing="0" w:after="0" w:afterAutospacing="0"/>
        <w:jc w:val="both"/>
        <w:rPr>
          <w:rFonts w:cstheme="minorHAnsi"/>
          <w:sz w:val="26"/>
          <w:szCs w:val="26"/>
          <w:lang w:val="ru-RU"/>
        </w:rPr>
      </w:pPr>
    </w:p>
    <w:p w14:paraId="1C7A9612" w14:textId="77777777" w:rsidR="00F24DD2" w:rsidRPr="00F24DD2" w:rsidRDefault="00F24DD2" w:rsidP="002B1BF3">
      <w:pPr>
        <w:pStyle w:val="heading1normal"/>
        <w:numPr>
          <w:ilvl w:val="0"/>
          <w:numId w:val="25"/>
        </w:numPr>
        <w:spacing w:before="0" w:after="0" w:line="240" w:lineRule="auto"/>
        <w:rPr>
          <w:rFonts w:asciiTheme="minorHAnsi" w:hAnsiTheme="minorHAnsi" w:cstheme="minorHAnsi"/>
          <w:b/>
          <w:sz w:val="26"/>
          <w:szCs w:val="26"/>
        </w:rPr>
      </w:pPr>
      <w:bookmarkStart w:id="163" w:name="_ref_1-5350bc91b37843"/>
      <w:r w:rsidRPr="00F24DD2">
        <w:rPr>
          <w:rFonts w:asciiTheme="minorHAnsi" w:hAnsiTheme="minorHAnsi" w:cstheme="minorHAnsi"/>
          <w:b/>
          <w:sz w:val="26"/>
          <w:szCs w:val="26"/>
        </w:rPr>
        <w:t>Принятие решений по вопросам обесценения активов</w:t>
      </w:r>
      <w:bookmarkEnd w:id="163"/>
    </w:p>
    <w:p w14:paraId="7FE3FDD4"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4" w:name="_ref_1-3c69f47ac15142"/>
      <w:r w:rsidRPr="00ED2CC6">
        <w:rPr>
          <w:rFonts w:cstheme="minorHAnsi"/>
          <w:sz w:val="26"/>
          <w:szCs w:val="26"/>
          <w:lang w:val="ru-RU"/>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64"/>
    </w:p>
    <w:p w14:paraId="688DAAE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5" w:name="_ref_1-5a71594073a64f"/>
      <w:r w:rsidRPr="00ED2CC6">
        <w:rPr>
          <w:rFonts w:cstheme="minorHAnsi"/>
          <w:sz w:val="26"/>
          <w:szCs w:val="26"/>
          <w:lang w:val="ru-RU"/>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65"/>
    </w:p>
    <w:p w14:paraId="1DE2F1C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6" w:name="_ref_1-d09e0e10960044"/>
      <w:r w:rsidRPr="00ED2CC6">
        <w:rPr>
          <w:rFonts w:cstheme="minorHAnsi"/>
          <w:sz w:val="26"/>
          <w:szCs w:val="26"/>
          <w:lang w:val="ru-RU"/>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66"/>
    </w:p>
    <w:p w14:paraId="26625B8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7" w:name="_ref_1-5d1bf8169d7543"/>
      <w:r w:rsidRPr="00ED2CC6">
        <w:rPr>
          <w:rFonts w:cstheme="minorHAnsi"/>
          <w:sz w:val="26"/>
          <w:szCs w:val="26"/>
          <w:lang w:val="ru-RU"/>
        </w:rPr>
        <w:t>В случае необходимости определить справедливую стоимость комиссия применяет метод рыночных цен.</w:t>
      </w:r>
      <w:bookmarkEnd w:id="167"/>
    </w:p>
    <w:p w14:paraId="265E03A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8" w:name="_ref_1-5a5eeb145efd48"/>
      <w:r w:rsidRPr="00ED2CC6">
        <w:rPr>
          <w:rFonts w:cstheme="minorHAnsi"/>
          <w:sz w:val="26"/>
          <w:szCs w:val="26"/>
          <w:lang w:val="ru-RU"/>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8"/>
    </w:p>
    <w:p w14:paraId="7FBF5E61"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69" w:name="_ref_1-1dd3d351c24e43"/>
      <w:r w:rsidRPr="00ED2CC6">
        <w:rPr>
          <w:rFonts w:cstheme="minorHAnsi"/>
          <w:sz w:val="26"/>
          <w:szCs w:val="26"/>
          <w:lang w:val="ru-RU"/>
        </w:rPr>
        <w:t>В представление могут быть включены рекомендации комиссии по дальнейшему использованию имущества.</w:t>
      </w:r>
      <w:bookmarkEnd w:id="169"/>
    </w:p>
    <w:p w14:paraId="6B94B65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70" w:name="_ref_1-dcc4da22e8d040"/>
      <w:r w:rsidRPr="00ED2CC6">
        <w:rPr>
          <w:rFonts w:cstheme="minorHAnsi"/>
          <w:sz w:val="26"/>
          <w:szCs w:val="26"/>
          <w:lang w:val="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71" w:name="_docEnd_7"/>
      <w:bookmarkEnd w:id="170"/>
      <w:bookmarkEnd w:id="171"/>
    </w:p>
    <w:p w14:paraId="4323C7E6" w14:textId="77777777" w:rsidR="00F24DD2" w:rsidRPr="00ED2CC6" w:rsidRDefault="00F24DD2" w:rsidP="002B1BF3">
      <w:pPr>
        <w:spacing w:before="0" w:beforeAutospacing="0" w:after="0" w:afterAutospacing="0"/>
        <w:jc w:val="both"/>
        <w:rPr>
          <w:rFonts w:cstheme="minorHAnsi"/>
          <w:sz w:val="26"/>
          <w:szCs w:val="26"/>
          <w:lang w:val="ru-RU"/>
        </w:rPr>
        <w:sectPr w:rsidR="00F24DD2" w:rsidRPr="00ED2CC6">
          <w:headerReference w:type="default" r:id="rId144"/>
          <w:footerReference w:type="default" r:id="rId145"/>
          <w:footerReference w:type="first" r:id="rId146"/>
          <w:footnotePr>
            <w:numRestart w:val="eachSect"/>
          </w:footnotePr>
          <w:pgSz w:w="11907" w:h="16839" w:code="9"/>
          <w:pgMar w:top="1134" w:right="850" w:bottom="1134" w:left="1701" w:header="720" w:footer="720" w:gutter="0"/>
          <w:pgNumType w:start="1"/>
          <w:cols w:space="720"/>
          <w:titlePg/>
        </w:sectPr>
      </w:pPr>
    </w:p>
    <w:p w14:paraId="1CFE0D3A" w14:textId="2AB98B75" w:rsidR="00F24DD2" w:rsidRPr="00ED2CC6" w:rsidRDefault="00F24DD2" w:rsidP="00F24DD2">
      <w:pPr>
        <w:keepNext/>
        <w:keepLines/>
        <w:jc w:val="right"/>
        <w:rPr>
          <w:rFonts w:cstheme="minorHAnsi"/>
          <w:sz w:val="26"/>
          <w:szCs w:val="26"/>
          <w:lang w:val="ru-RU"/>
        </w:rPr>
      </w:pPr>
      <w:r w:rsidRPr="00ED2CC6">
        <w:rPr>
          <w:rFonts w:cstheme="minorHAnsi"/>
          <w:sz w:val="26"/>
          <w:szCs w:val="26"/>
          <w:lang w:val="ru-RU"/>
        </w:rPr>
        <w:lastRenderedPageBreak/>
        <w:t>Приложение</w:t>
      </w:r>
      <w:r w:rsidRPr="00F24DD2">
        <w:rPr>
          <w:rFonts w:cstheme="minorHAnsi"/>
          <w:sz w:val="26"/>
          <w:szCs w:val="26"/>
        </w:rPr>
        <w:t> </w:t>
      </w:r>
      <w:r w:rsidRPr="00ED2CC6">
        <w:rPr>
          <w:rFonts w:cstheme="minorHAnsi"/>
          <w:sz w:val="26"/>
          <w:szCs w:val="26"/>
          <w:lang w:val="ru-RU"/>
        </w:rPr>
        <w:t>№ 6</w:t>
      </w:r>
      <w:r w:rsidRPr="00ED2CC6">
        <w:rPr>
          <w:rFonts w:cstheme="minorHAnsi"/>
          <w:sz w:val="26"/>
          <w:szCs w:val="26"/>
          <w:lang w:val="ru-RU"/>
        </w:rPr>
        <w:br/>
        <w:t>к Учетной политике</w:t>
      </w:r>
      <w:r w:rsidRPr="00ED2CC6">
        <w:rPr>
          <w:rFonts w:cstheme="minorHAnsi"/>
          <w:sz w:val="26"/>
          <w:szCs w:val="26"/>
          <w:lang w:val="ru-RU"/>
        </w:rPr>
        <w:br/>
      </w:r>
    </w:p>
    <w:p w14:paraId="594E20FE" w14:textId="77777777" w:rsidR="00F24DD2" w:rsidRPr="00ED2CC6" w:rsidRDefault="00F24DD2" w:rsidP="00F24DD2">
      <w:pPr>
        <w:keepNext/>
        <w:keepLines/>
        <w:spacing w:after="300"/>
        <w:contextualSpacing/>
        <w:jc w:val="center"/>
        <w:outlineLvl w:val="0"/>
        <w:rPr>
          <w:rFonts w:cstheme="minorHAnsi"/>
          <w:b/>
          <w:spacing w:val="5"/>
          <w:kern w:val="28"/>
          <w:sz w:val="26"/>
          <w:szCs w:val="26"/>
          <w:lang w:val="ru-RU"/>
        </w:rPr>
      </w:pPr>
      <w:bookmarkStart w:id="172" w:name="_docStart_8"/>
      <w:bookmarkStart w:id="173" w:name="_title_8"/>
      <w:bookmarkStart w:id="174" w:name="_ref_1-1b9b7f229e5a43"/>
      <w:bookmarkEnd w:id="172"/>
      <w:r w:rsidRPr="00ED2CC6">
        <w:rPr>
          <w:rFonts w:cstheme="minorHAnsi"/>
          <w:b/>
          <w:spacing w:val="5"/>
          <w:kern w:val="28"/>
          <w:sz w:val="26"/>
          <w:szCs w:val="26"/>
          <w:lang w:val="ru-RU"/>
        </w:rPr>
        <w:t>Порядок проведения инвентаризации активов и обязательств</w:t>
      </w:r>
      <w:bookmarkEnd w:id="173"/>
      <w:bookmarkEnd w:id="174"/>
    </w:p>
    <w:p w14:paraId="25548F96" w14:textId="77777777" w:rsidR="00F24DD2" w:rsidRPr="00ED2CC6" w:rsidRDefault="00F24DD2" w:rsidP="002B1BF3">
      <w:pPr>
        <w:spacing w:before="0" w:beforeAutospacing="0" w:after="0" w:afterAutospacing="0"/>
        <w:ind w:left="482"/>
        <w:jc w:val="both"/>
        <w:outlineLvl w:val="0"/>
        <w:rPr>
          <w:rFonts w:cstheme="minorHAnsi"/>
          <w:sz w:val="26"/>
          <w:szCs w:val="26"/>
          <w:lang w:val="ru-RU"/>
        </w:rPr>
      </w:pPr>
      <w:bookmarkStart w:id="175" w:name="_ref_1-6e5c342d4bfd4c"/>
    </w:p>
    <w:p w14:paraId="381522C4" w14:textId="77777777" w:rsidR="00F24DD2" w:rsidRPr="00F24DD2" w:rsidRDefault="00F24DD2" w:rsidP="002B1BF3">
      <w:pPr>
        <w:pStyle w:val="heading1normal"/>
        <w:numPr>
          <w:ilvl w:val="0"/>
          <w:numId w:val="26"/>
        </w:numPr>
        <w:spacing w:before="0" w:after="0" w:line="240" w:lineRule="auto"/>
        <w:rPr>
          <w:rFonts w:asciiTheme="minorHAnsi" w:hAnsiTheme="minorHAnsi" w:cstheme="minorHAnsi"/>
          <w:sz w:val="26"/>
          <w:szCs w:val="26"/>
        </w:rPr>
      </w:pPr>
      <w:r w:rsidRPr="00F24DD2">
        <w:rPr>
          <w:rFonts w:asciiTheme="minorHAnsi" w:hAnsiTheme="minorHAnsi" w:cstheme="minorHAnsi"/>
          <w:b/>
          <w:sz w:val="26"/>
          <w:szCs w:val="26"/>
        </w:rPr>
        <w:t>Организация проведения инвентаризации</w:t>
      </w:r>
      <w:bookmarkEnd w:id="175"/>
    </w:p>
    <w:p w14:paraId="1DE398A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76" w:name="_ref_1-51d9c0e74ce445"/>
      <w:r w:rsidRPr="00ED2CC6">
        <w:rPr>
          <w:rFonts w:cstheme="minorHAnsi"/>
          <w:sz w:val="26"/>
          <w:szCs w:val="26"/>
          <w:lang w:val="ru-RU"/>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76"/>
    </w:p>
    <w:p w14:paraId="3F6474F8"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77" w:name="_ref_1-90282c81cdfe46"/>
      <w:r w:rsidRPr="00ED2CC6">
        <w:rPr>
          <w:rFonts w:cstheme="minorHAnsi"/>
          <w:sz w:val="26"/>
          <w:szCs w:val="26"/>
          <w:lang w:val="ru-RU"/>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47" w:history="1">
        <w:r w:rsidRPr="00ED2CC6">
          <w:rPr>
            <w:rFonts w:cstheme="minorHAnsi"/>
            <w:sz w:val="26"/>
            <w:szCs w:val="26"/>
            <w:u w:val="single"/>
            <w:lang w:val="ru-RU"/>
          </w:rPr>
          <w:t>п. 81</w:t>
        </w:r>
      </w:hyperlink>
      <w:r w:rsidRPr="00ED2CC6">
        <w:rPr>
          <w:rFonts w:cstheme="minorHAnsi"/>
          <w:sz w:val="26"/>
          <w:szCs w:val="26"/>
          <w:lang w:val="ru-RU"/>
        </w:rPr>
        <w:t xml:space="preserve"> СГС "Концептуальные основы".</w:t>
      </w:r>
      <w:bookmarkEnd w:id="177"/>
    </w:p>
    <w:p w14:paraId="0BE8255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78" w:name="_ref_1-85f2600fc53040"/>
      <w:r w:rsidRPr="00ED2CC6">
        <w:rPr>
          <w:rFonts w:cstheme="minorHAnsi"/>
          <w:sz w:val="26"/>
          <w:szCs w:val="26"/>
          <w:lang w:val="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8"/>
    </w:p>
    <w:p w14:paraId="63EC320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79" w:name="_ref_1-55b4529250e14f"/>
      <w:r w:rsidRPr="00ED2CC6">
        <w:rPr>
          <w:rFonts w:cstheme="minorHAnsi"/>
          <w:sz w:val="26"/>
          <w:szCs w:val="26"/>
          <w:lang w:val="ru-RU"/>
        </w:rPr>
        <w:t xml:space="preserve">Приказ о проведении инвентаризации </w:t>
      </w:r>
      <w:hyperlink r:id="rId148" w:history="1">
        <w:r w:rsidRPr="00ED2CC6">
          <w:rPr>
            <w:rFonts w:cstheme="minorHAnsi"/>
            <w:sz w:val="26"/>
            <w:szCs w:val="26"/>
            <w:u w:val="single"/>
            <w:lang w:val="ru-RU"/>
          </w:rPr>
          <w:t>(форма № ИНВ-22)</w:t>
        </w:r>
      </w:hyperlink>
      <w:r w:rsidRPr="00ED2CC6">
        <w:rPr>
          <w:rFonts w:cstheme="minorHAnsi"/>
          <w:sz w:val="26"/>
          <w:szCs w:val="26"/>
          <w:lang w:val="ru-RU"/>
        </w:rPr>
        <w:t xml:space="preserve"> подлежит регистрации в журнале учета контроля за выполнением распоряжений о проведении инвентаризации </w:t>
      </w:r>
      <w:hyperlink r:id="rId149" w:history="1">
        <w:r w:rsidRPr="00ED2CC6">
          <w:rPr>
            <w:rFonts w:cstheme="minorHAnsi"/>
            <w:sz w:val="26"/>
            <w:szCs w:val="26"/>
            <w:u w:val="single"/>
            <w:lang w:val="ru-RU"/>
          </w:rPr>
          <w:t>(форма № ИНВ-23)</w:t>
        </w:r>
      </w:hyperlink>
      <w:r w:rsidRPr="00ED2CC6">
        <w:rPr>
          <w:rFonts w:cstheme="minorHAnsi"/>
          <w:sz w:val="26"/>
          <w:szCs w:val="26"/>
          <w:lang w:val="ru-RU"/>
        </w:rPr>
        <w:t>.</w:t>
      </w:r>
      <w:bookmarkEnd w:id="179"/>
    </w:p>
    <w:p w14:paraId="7747E05A"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В приказе о проведении инвентаризации </w:t>
      </w:r>
      <w:hyperlink r:id="rId150" w:history="1">
        <w:r w:rsidRPr="00ED2CC6">
          <w:rPr>
            <w:rFonts w:cstheme="minorHAnsi"/>
            <w:sz w:val="26"/>
            <w:szCs w:val="26"/>
            <w:u w:val="single"/>
            <w:lang w:val="ru-RU"/>
          </w:rPr>
          <w:t>(форма № ИНВ-22)</w:t>
        </w:r>
      </w:hyperlink>
      <w:r w:rsidRPr="00F24DD2">
        <w:rPr>
          <w:rFonts w:cstheme="minorHAnsi"/>
          <w:sz w:val="26"/>
          <w:szCs w:val="26"/>
        </w:rPr>
        <w:t> </w:t>
      </w:r>
      <w:r w:rsidRPr="00ED2CC6">
        <w:rPr>
          <w:rFonts w:cstheme="minorHAnsi"/>
          <w:sz w:val="26"/>
          <w:szCs w:val="26"/>
          <w:lang w:val="ru-RU"/>
        </w:rPr>
        <w:t>указываются:</w:t>
      </w:r>
    </w:p>
    <w:p w14:paraId="1B76C42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наименование имущества и обязательств, подлежащих инвентаризации;</w:t>
      </w:r>
    </w:p>
    <w:p w14:paraId="36509FFB"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даты начала и окончания проведения инвентаризации;</w:t>
      </w:r>
    </w:p>
    <w:p w14:paraId="4E162B69"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причина проведения инвентаризации.</w:t>
      </w:r>
    </w:p>
    <w:p w14:paraId="438C431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0" w:name="_ref_1-41f861e1745140"/>
      <w:r w:rsidRPr="00ED2CC6">
        <w:rPr>
          <w:rFonts w:cstheme="minorHAnsi"/>
          <w:sz w:val="26"/>
          <w:szCs w:val="26"/>
          <w:lang w:val="ru-RU"/>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80"/>
    </w:p>
    <w:p w14:paraId="76F5E0E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1" w:name="_ref_1-ee344684a36842"/>
      <w:r w:rsidRPr="00ED2CC6">
        <w:rPr>
          <w:rFonts w:cstheme="minorHAnsi"/>
          <w:sz w:val="26"/>
          <w:szCs w:val="26"/>
          <w:lang w:val="ru-RU"/>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81"/>
    </w:p>
    <w:p w14:paraId="51C1F62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2" w:name="_ref_1-39af1850cf6c47"/>
      <w:r w:rsidRPr="00ED2CC6">
        <w:rPr>
          <w:rFonts w:cstheme="minorHAnsi"/>
          <w:sz w:val="26"/>
          <w:szCs w:val="26"/>
          <w:lang w:val="ru-RU"/>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82"/>
    </w:p>
    <w:p w14:paraId="190E0AB8"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4ABDFDA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3" w:name="_ref_1-1da5d74f53724d"/>
      <w:r w:rsidRPr="00ED2CC6">
        <w:rPr>
          <w:rFonts w:cstheme="minorHAnsi"/>
          <w:sz w:val="26"/>
          <w:szCs w:val="26"/>
          <w:lang w:val="ru-RU"/>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83"/>
    </w:p>
    <w:p w14:paraId="75B99E9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4" w:name="_ref_1-b371bdb5d5a64d"/>
      <w:r w:rsidRPr="00ED2CC6">
        <w:rPr>
          <w:rFonts w:cstheme="minorHAnsi"/>
          <w:sz w:val="26"/>
          <w:szCs w:val="26"/>
          <w:lang w:val="ru-RU"/>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84"/>
    </w:p>
    <w:p w14:paraId="6D066218"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5" w:name="_ref_1-adf14980ca0d42"/>
      <w:r w:rsidRPr="00ED2CC6">
        <w:rPr>
          <w:rFonts w:cstheme="minorHAnsi"/>
          <w:sz w:val="26"/>
          <w:szCs w:val="26"/>
          <w:lang w:val="ru-RU"/>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85"/>
    </w:p>
    <w:p w14:paraId="28EE1F24"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6" w:name="_ref_1-36ada1a900a549"/>
      <w:r w:rsidRPr="00ED2CC6">
        <w:rPr>
          <w:rFonts w:cstheme="minorHAnsi"/>
          <w:sz w:val="26"/>
          <w:szCs w:val="26"/>
          <w:lang w:val="ru-RU"/>
        </w:rPr>
        <w:t>На имущество, которое получено в пользование, находится на ответственном хранении, арендовано, составляются отдельные описи (акты).</w:t>
      </w:r>
      <w:bookmarkEnd w:id="186"/>
    </w:p>
    <w:p w14:paraId="522D7B9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p>
    <w:p w14:paraId="35EC70E8" w14:textId="77777777" w:rsidR="00F24DD2" w:rsidRPr="00F24DD2" w:rsidRDefault="00F24DD2" w:rsidP="002B1BF3">
      <w:pPr>
        <w:pStyle w:val="heading1normal"/>
        <w:numPr>
          <w:ilvl w:val="0"/>
          <w:numId w:val="26"/>
        </w:numPr>
        <w:spacing w:before="0" w:after="0" w:line="240" w:lineRule="auto"/>
        <w:rPr>
          <w:rFonts w:asciiTheme="minorHAnsi" w:hAnsiTheme="minorHAnsi" w:cstheme="minorHAnsi"/>
          <w:sz w:val="26"/>
          <w:szCs w:val="26"/>
        </w:rPr>
      </w:pPr>
      <w:bookmarkStart w:id="187" w:name="_ref_1-3b5d86f0a4ae4d"/>
      <w:r w:rsidRPr="00F24DD2">
        <w:rPr>
          <w:rFonts w:asciiTheme="minorHAnsi" w:hAnsiTheme="minorHAnsi" w:cstheme="minorHAnsi"/>
          <w:b/>
          <w:sz w:val="26"/>
          <w:szCs w:val="26"/>
        </w:rPr>
        <w:t>Обязанности и права инвентаризационной комиссии и иных лиц при проведении инвентаризации</w:t>
      </w:r>
      <w:bookmarkEnd w:id="187"/>
    </w:p>
    <w:p w14:paraId="4AB44E9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8" w:name="_ref_1-13cba7e307074e"/>
      <w:r w:rsidRPr="00ED2CC6">
        <w:rPr>
          <w:rFonts w:cstheme="minorHAnsi"/>
          <w:sz w:val="26"/>
          <w:szCs w:val="26"/>
          <w:lang w:val="ru-RU"/>
        </w:rPr>
        <w:t>Председатель комиссии обязан:</w:t>
      </w:r>
      <w:bookmarkEnd w:id="188"/>
    </w:p>
    <w:p w14:paraId="02370C29"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быть принципиальным, соблюдать профессиональную этику и конфиденциальность;</w:t>
      </w:r>
    </w:p>
    <w:p w14:paraId="14DA4190"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определять методы и способы инвентаризации;</w:t>
      </w:r>
    </w:p>
    <w:p w14:paraId="1411DB6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распределять направления проведения инвентаризации между членами комиссии;</w:t>
      </w:r>
    </w:p>
    <w:p w14:paraId="0C1BB23A"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организовывать проведение инвентаризации согласно утвержденному плану (программе);</w:t>
      </w:r>
    </w:p>
    <w:p w14:paraId="1D91157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осуществлять общее руководство членами комиссии в процессе инвентаризации;</w:t>
      </w:r>
    </w:p>
    <w:p w14:paraId="61F056A2"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обеспечивать сохранность полученных документов, отчетов и других материалов, проверяемых в ходе инвентаризации.</w:t>
      </w:r>
    </w:p>
    <w:p w14:paraId="5C3862B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89" w:name="_ref_1-5ddabd3311e946"/>
      <w:r w:rsidRPr="00ED2CC6">
        <w:rPr>
          <w:rFonts w:cstheme="minorHAnsi"/>
          <w:sz w:val="26"/>
          <w:szCs w:val="26"/>
          <w:lang w:val="ru-RU"/>
        </w:rPr>
        <w:t>Председатель комиссии имеет право:</w:t>
      </w:r>
      <w:bookmarkEnd w:id="189"/>
    </w:p>
    <w:p w14:paraId="7A30B6FC"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проходить во все здания и помещения, занимаемые объектом инвентаризации, с учетом ограничений, установленных законодательством;</w:t>
      </w:r>
    </w:p>
    <w:p w14:paraId="39E8E8F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давать указания должностным лицам о предоставлении комиссии необходимых для проверки документов и сведений (информации);</w:t>
      </w:r>
    </w:p>
    <w:p w14:paraId="373D4815"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45032200"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привлекать по согласованию с руководителем должностных лиц к проведению инвентаризации;</w:t>
      </w:r>
    </w:p>
    <w:p w14:paraId="243C21B5"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вносить предложения об устранении выявленных в ходе проведения инвентаризации нарушений и недостатков.</w:t>
      </w:r>
    </w:p>
    <w:p w14:paraId="31E5F013"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0" w:name="_ref_1-f6549e61cf1d4c"/>
      <w:r w:rsidRPr="00ED2CC6">
        <w:rPr>
          <w:rFonts w:cstheme="minorHAnsi"/>
          <w:sz w:val="26"/>
          <w:szCs w:val="26"/>
          <w:lang w:val="ru-RU"/>
        </w:rPr>
        <w:t>Члены комиссии обязаны:</w:t>
      </w:r>
      <w:bookmarkEnd w:id="190"/>
    </w:p>
    <w:p w14:paraId="5D37E224"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быть принципиальными, соблюдать профессиональную этику и конфиденциальность;</w:t>
      </w:r>
    </w:p>
    <w:p w14:paraId="43EB65BB"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проводить инвентаризацию в соответствии с утвержденным планом (программой);</w:t>
      </w:r>
    </w:p>
    <w:p w14:paraId="38AA8AEE"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незамедлительно докладывать председателю комиссии о выявленных в процессе инвентаризации нарушениях и злоупотреблениях;</w:t>
      </w:r>
    </w:p>
    <w:p w14:paraId="01A097B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lastRenderedPageBreak/>
        <w:t>- обеспечивать сохранность полученных документов, отчетов и других материалов, проверяемых в ходе инвентаризации.</w:t>
      </w:r>
    </w:p>
    <w:p w14:paraId="08E822DE"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1" w:name="_ref_1-88969d3af6a747"/>
      <w:r w:rsidRPr="00ED2CC6">
        <w:rPr>
          <w:rFonts w:cstheme="minorHAnsi"/>
          <w:sz w:val="26"/>
          <w:szCs w:val="26"/>
          <w:lang w:val="ru-RU"/>
        </w:rPr>
        <w:t>Члены комиссии имеют право:</w:t>
      </w:r>
      <w:bookmarkEnd w:id="191"/>
    </w:p>
    <w:p w14:paraId="4C8E4FA7"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проходить во все здания и помещения, занимаемые объектом инвентаризации, с учетом ограничений, установленных законодательством;</w:t>
      </w:r>
    </w:p>
    <w:p w14:paraId="0A929712"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ходатайствовать перед председателем комиссии о предоставлении им необходимых для проверки документов и сведений (информации).</w:t>
      </w:r>
    </w:p>
    <w:p w14:paraId="34BA3DC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2" w:name="_ref_1-c006381a24b545"/>
      <w:r w:rsidRPr="00ED2CC6">
        <w:rPr>
          <w:rFonts w:cstheme="minorHAnsi"/>
          <w:sz w:val="26"/>
          <w:szCs w:val="26"/>
          <w:lang w:val="ru-RU"/>
        </w:rPr>
        <w:t>Руководитель и проверяемые должностные лица в процессе контрольных мероприятий обязаны:</w:t>
      </w:r>
      <w:bookmarkEnd w:id="192"/>
    </w:p>
    <w:p w14:paraId="67E16DA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4E39C3B7"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оказывать содействие в проведении инвентаризации;</w:t>
      </w:r>
    </w:p>
    <w:p w14:paraId="191627F6"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представлять по требованию председателя комиссии и в установленные им сроки документы, необходимые для проверки;</w:t>
      </w:r>
    </w:p>
    <w:p w14:paraId="0207D21A"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давать справки и объяснения в устной и письменной форме по вопросам, возникающим в ходе проведения инвентаризации.</w:t>
      </w:r>
    </w:p>
    <w:p w14:paraId="0113D8B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3" w:name="_ref_1-fc9fbe6abcd948"/>
      <w:r w:rsidRPr="00ED2CC6">
        <w:rPr>
          <w:rFonts w:cstheme="minorHAnsi"/>
          <w:sz w:val="26"/>
          <w:szCs w:val="26"/>
          <w:lang w:val="ru-RU"/>
        </w:rPr>
        <w:t>Инвентаризационная комиссия несет ответственность за качественное проведение инвентаризации в соответствии с законодательством РФ.</w:t>
      </w:r>
      <w:bookmarkEnd w:id="193"/>
    </w:p>
    <w:p w14:paraId="716E5AF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4" w:name="_ref_1-1af992f93b9544"/>
      <w:r w:rsidRPr="00ED2CC6">
        <w:rPr>
          <w:rFonts w:cstheme="minorHAnsi"/>
          <w:sz w:val="26"/>
          <w:szCs w:val="26"/>
          <w:lang w:val="ru-RU"/>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94"/>
    </w:p>
    <w:p w14:paraId="31A5CA0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p>
    <w:p w14:paraId="4044AD89" w14:textId="77777777" w:rsidR="00F24DD2" w:rsidRPr="00F24DD2" w:rsidRDefault="00F24DD2" w:rsidP="002B1BF3">
      <w:pPr>
        <w:pStyle w:val="heading1normal"/>
        <w:numPr>
          <w:ilvl w:val="0"/>
          <w:numId w:val="26"/>
        </w:numPr>
        <w:spacing w:before="0" w:after="0" w:line="240" w:lineRule="auto"/>
        <w:rPr>
          <w:rFonts w:asciiTheme="minorHAnsi" w:hAnsiTheme="minorHAnsi" w:cstheme="minorHAnsi"/>
          <w:sz w:val="26"/>
          <w:szCs w:val="26"/>
        </w:rPr>
      </w:pPr>
      <w:bookmarkStart w:id="195" w:name="_ref_1-f10f6b2a3e6c47"/>
      <w:r w:rsidRPr="00F24DD2">
        <w:rPr>
          <w:rFonts w:asciiTheme="minorHAnsi" w:hAnsiTheme="minorHAnsi" w:cstheme="minorHAnsi"/>
          <w:b/>
          <w:sz w:val="26"/>
          <w:szCs w:val="26"/>
        </w:rPr>
        <w:t>Имущество и обязательства, подлежащие инвентаризации</w:t>
      </w:r>
      <w:bookmarkEnd w:id="195"/>
    </w:p>
    <w:p w14:paraId="25C23AA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6" w:name="_ref_1-4bd33ad92b9a45"/>
      <w:r w:rsidRPr="00ED2CC6">
        <w:rPr>
          <w:rFonts w:cstheme="minorHAnsi"/>
          <w:sz w:val="26"/>
          <w:szCs w:val="26"/>
          <w:lang w:val="ru-RU"/>
        </w:rPr>
        <w:t>Инвентаризации подлежит все имущество независимо от его местонахождения, а также все виды обязательств, в том числе:</w:t>
      </w:r>
      <w:bookmarkEnd w:id="196"/>
    </w:p>
    <w:p w14:paraId="27522437"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имущество и обязательства, учтенные на балансовых счетах;</w:t>
      </w:r>
    </w:p>
    <w:p w14:paraId="15442740"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имущество, учтенное на забалансовых счетах;</w:t>
      </w:r>
    </w:p>
    <w:p w14:paraId="72A290D9"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другое имущество и обязательства в соответствии с распоряжением об инвентаризации.</w:t>
      </w:r>
    </w:p>
    <w:p w14:paraId="619BC36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Фактически наличествующее имущество, не учтенное по каким-либо причинам, подлежит принятию к учету.</w:t>
      </w:r>
    </w:p>
    <w:p w14:paraId="2FA50A56" w14:textId="77777777" w:rsidR="00F24DD2" w:rsidRPr="00ED2CC6" w:rsidRDefault="00F24DD2" w:rsidP="002B1BF3">
      <w:pPr>
        <w:pStyle w:val="20"/>
        <w:spacing w:before="0" w:beforeAutospacing="0" w:afterAutospacing="0"/>
        <w:ind w:firstLine="482"/>
        <w:jc w:val="both"/>
        <w:rPr>
          <w:rFonts w:asciiTheme="minorHAnsi" w:hAnsiTheme="minorHAnsi" w:cstheme="minorHAnsi"/>
          <w:color w:val="auto"/>
          <w:lang w:val="ru-RU"/>
        </w:rPr>
      </w:pPr>
      <w:r w:rsidRPr="00ED2CC6">
        <w:rPr>
          <w:rFonts w:asciiTheme="minorHAnsi" w:hAnsiTheme="minorHAnsi" w:cstheme="minorHAnsi"/>
          <w:color w:val="auto"/>
          <w:lang w:val="ru-RU"/>
        </w:rPr>
        <w:t xml:space="preserve">В графе </w:t>
      </w:r>
      <w:hyperlink r:id="rId151" w:history="1">
        <w:r w:rsidRPr="00ED2CC6">
          <w:rPr>
            <w:rStyle w:val="ac"/>
            <w:rFonts w:asciiTheme="minorHAnsi" w:hAnsiTheme="minorHAnsi" w:cstheme="minorHAnsi"/>
            <w:color w:val="auto"/>
            <w:lang w:val="ru-RU"/>
          </w:rPr>
          <w:t>8</w:t>
        </w:r>
      </w:hyperlink>
      <w:r w:rsidRPr="00ED2CC6">
        <w:rPr>
          <w:rFonts w:asciiTheme="minorHAnsi" w:hAnsiTheme="minorHAnsi" w:cstheme="minorHAnsi"/>
          <w:color w:val="auto"/>
          <w:lang w:val="ru-RU"/>
        </w:rPr>
        <w:t xml:space="preserve"> Инвентаризационной описи (сличительной ведомости) по объектам нефинансовых активов (</w:t>
      </w:r>
      <w:hyperlink r:id="rId152" w:history="1">
        <w:r w:rsidRPr="00ED2CC6">
          <w:rPr>
            <w:rStyle w:val="ac"/>
            <w:rFonts w:asciiTheme="minorHAnsi" w:hAnsiTheme="minorHAnsi" w:cstheme="minorHAnsi"/>
            <w:color w:val="auto"/>
            <w:lang w:val="ru-RU"/>
          </w:rPr>
          <w:t>ф. 0504087</w:t>
        </w:r>
      </w:hyperlink>
      <w:r w:rsidRPr="00ED2CC6">
        <w:rPr>
          <w:rFonts w:asciiTheme="minorHAnsi" w:hAnsiTheme="minorHAnsi" w:cstheme="minorHAnsi"/>
          <w:color w:val="auto"/>
          <w:lang w:val="ru-RU"/>
        </w:rPr>
        <w:t>) отражается статус объекта учета по его наименованию.</w:t>
      </w:r>
    </w:p>
    <w:p w14:paraId="698A41A2" w14:textId="77777777" w:rsidR="00F24DD2" w:rsidRPr="00ED2CC6" w:rsidRDefault="00F24DD2" w:rsidP="002B1BF3">
      <w:pPr>
        <w:pStyle w:val="20"/>
        <w:spacing w:before="0" w:beforeAutospacing="0" w:afterAutospacing="0"/>
        <w:ind w:firstLine="482"/>
        <w:jc w:val="both"/>
        <w:rPr>
          <w:rFonts w:asciiTheme="minorHAnsi" w:hAnsiTheme="minorHAnsi" w:cstheme="minorHAnsi"/>
          <w:color w:val="auto"/>
          <w:lang w:val="ru-RU"/>
        </w:rPr>
      </w:pPr>
      <w:r w:rsidRPr="00ED2CC6">
        <w:rPr>
          <w:rFonts w:asciiTheme="minorHAnsi" w:hAnsiTheme="minorHAnsi" w:cstheme="minorHAnsi"/>
          <w:color w:val="auto"/>
          <w:lang w:val="ru-RU"/>
        </w:rPr>
        <w:t xml:space="preserve">В графе </w:t>
      </w:r>
      <w:hyperlink r:id="rId153" w:history="1">
        <w:r w:rsidRPr="00ED2CC6">
          <w:rPr>
            <w:rStyle w:val="ac"/>
            <w:rFonts w:asciiTheme="minorHAnsi" w:hAnsiTheme="minorHAnsi" w:cstheme="minorHAnsi"/>
            <w:color w:val="auto"/>
            <w:lang w:val="ru-RU"/>
          </w:rPr>
          <w:t>9</w:t>
        </w:r>
      </w:hyperlink>
      <w:r w:rsidRPr="00ED2CC6">
        <w:rPr>
          <w:rFonts w:asciiTheme="minorHAnsi" w:hAnsiTheme="minorHAnsi" w:cstheme="minorHAnsi"/>
          <w:color w:val="auto"/>
          <w:lang w:val="ru-RU"/>
        </w:rPr>
        <w:t xml:space="preserve"> Инвентаризационной описи (сличительной ведомости) по объектам нефинансовых активов (</w:t>
      </w:r>
      <w:hyperlink r:id="rId154" w:history="1">
        <w:r w:rsidRPr="00ED2CC6">
          <w:rPr>
            <w:rStyle w:val="ac"/>
            <w:rFonts w:asciiTheme="minorHAnsi" w:hAnsiTheme="minorHAnsi" w:cstheme="minorHAnsi"/>
            <w:color w:val="auto"/>
            <w:lang w:val="ru-RU"/>
          </w:rPr>
          <w:t>ф. 0504087</w:t>
        </w:r>
      </w:hyperlink>
      <w:r w:rsidRPr="00ED2CC6">
        <w:rPr>
          <w:rFonts w:asciiTheme="minorHAnsi" w:hAnsiTheme="minorHAnsi" w:cstheme="minorHAnsi"/>
          <w:color w:val="auto"/>
          <w:lang w:val="ru-RU"/>
        </w:rPr>
        <w:t>) отражается целевая функция актива по ее наименованию.</w:t>
      </w:r>
    </w:p>
    <w:p w14:paraId="7804CD1F" w14:textId="77777777" w:rsidR="00F24DD2" w:rsidRPr="00ED2CC6" w:rsidRDefault="00F24DD2" w:rsidP="002B1BF3">
      <w:pPr>
        <w:spacing w:before="0" w:beforeAutospacing="0" w:after="0" w:afterAutospacing="0"/>
        <w:jc w:val="both"/>
        <w:rPr>
          <w:rFonts w:cstheme="minorHAnsi"/>
          <w:lang w:val="ru-RU"/>
        </w:rPr>
      </w:pPr>
    </w:p>
    <w:p w14:paraId="6B3E2654" w14:textId="77777777" w:rsidR="00F24DD2" w:rsidRPr="00F24DD2" w:rsidRDefault="00F24DD2" w:rsidP="002B1BF3">
      <w:pPr>
        <w:pStyle w:val="heading1normal"/>
        <w:numPr>
          <w:ilvl w:val="0"/>
          <w:numId w:val="26"/>
        </w:numPr>
        <w:spacing w:before="0" w:after="0" w:line="240" w:lineRule="auto"/>
        <w:rPr>
          <w:rFonts w:asciiTheme="minorHAnsi" w:hAnsiTheme="minorHAnsi" w:cstheme="minorHAnsi"/>
          <w:sz w:val="26"/>
          <w:szCs w:val="26"/>
        </w:rPr>
      </w:pPr>
      <w:bookmarkStart w:id="197" w:name="_ref_1-378c3590234c42"/>
      <w:r w:rsidRPr="00F24DD2">
        <w:rPr>
          <w:rFonts w:asciiTheme="minorHAnsi" w:hAnsiTheme="minorHAnsi" w:cstheme="minorHAnsi"/>
          <w:b/>
          <w:sz w:val="26"/>
          <w:szCs w:val="26"/>
        </w:rPr>
        <w:t>Оформление результатов инвентаризации и регулирование выявленных расхождений</w:t>
      </w:r>
      <w:bookmarkEnd w:id="197"/>
    </w:p>
    <w:p w14:paraId="4A515F53"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8" w:name="_ref_1-8ba6f2c5a52246"/>
      <w:r w:rsidRPr="00ED2CC6">
        <w:rPr>
          <w:rFonts w:cstheme="minorHAnsi"/>
          <w:sz w:val="26"/>
          <w:szCs w:val="26"/>
          <w:lang w:val="ru-RU"/>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55" w:history="1">
        <w:r w:rsidRPr="00ED2CC6">
          <w:rPr>
            <w:rFonts w:cstheme="minorHAnsi"/>
            <w:sz w:val="26"/>
            <w:szCs w:val="26"/>
            <w:u w:val="single"/>
            <w:lang w:val="ru-RU"/>
          </w:rPr>
          <w:t>(ф. 0504092)</w:t>
        </w:r>
      </w:hyperlink>
      <w:r w:rsidRPr="00ED2CC6">
        <w:rPr>
          <w:rFonts w:cstheme="minorHAnsi"/>
          <w:sz w:val="26"/>
          <w:szCs w:val="26"/>
          <w:lang w:val="ru-RU"/>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w:t>
      </w:r>
      <w:r w:rsidRPr="00ED2CC6">
        <w:rPr>
          <w:rFonts w:cstheme="minorHAnsi"/>
          <w:sz w:val="26"/>
          <w:szCs w:val="26"/>
          <w:lang w:val="ru-RU"/>
        </w:rPr>
        <w:lastRenderedPageBreak/>
        <w:t>оперативного управления, но числящиеся в учете на забалансовых счетах, вносятся в отдельную ведомость.</w:t>
      </w:r>
      <w:bookmarkEnd w:id="198"/>
    </w:p>
    <w:p w14:paraId="2EC2C1E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199" w:name="_ref_1-29899d5f7b5f47"/>
      <w:r w:rsidRPr="00ED2CC6">
        <w:rPr>
          <w:rFonts w:cstheme="minorHAnsi"/>
          <w:sz w:val="26"/>
          <w:szCs w:val="26"/>
          <w:lang w:val="ru-RU"/>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99"/>
    </w:p>
    <w:p w14:paraId="0095911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00" w:name="_ref_1-6194f29a516345"/>
      <w:r w:rsidRPr="00ED2CC6">
        <w:rPr>
          <w:rFonts w:cstheme="minorHAnsi"/>
          <w:sz w:val="26"/>
          <w:szCs w:val="26"/>
          <w:lang w:val="ru-RU"/>
        </w:rPr>
        <w:t>По результатам инвентаризации председатель инвентаризационной комиссии готовит для руководителя предложения:</w:t>
      </w:r>
      <w:bookmarkEnd w:id="200"/>
    </w:p>
    <w:p w14:paraId="04EBCE7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по отнесению недостач имущества, а также имущества, пришедшего в негодность, за счет виновных лиц либо по списанию;</w:t>
      </w:r>
    </w:p>
    <w:p w14:paraId="655D4E8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оприходованию излишков;</w:t>
      </w:r>
    </w:p>
    <w:p w14:paraId="479B64F3"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2F7CA42E"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списанию невостребованной кредиторской задолженности;</w:t>
      </w:r>
    </w:p>
    <w:p w14:paraId="5BB353B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оптимизации приема, хранения и отпуска материальных ценностей;</w:t>
      </w:r>
    </w:p>
    <w:p w14:paraId="09A0BAD4"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иные предложения.</w:t>
      </w:r>
    </w:p>
    <w:p w14:paraId="762C14D4"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01" w:name="_ref_1-e97c025d26d84d"/>
      <w:r w:rsidRPr="00ED2CC6">
        <w:rPr>
          <w:rFonts w:cstheme="minorHAnsi"/>
          <w:sz w:val="26"/>
          <w:szCs w:val="26"/>
          <w:lang w:val="ru-RU"/>
        </w:rPr>
        <w:t xml:space="preserve">На основании инвентаризационных описей комиссия составляет Акт о результатах инвентаризации </w:t>
      </w:r>
      <w:hyperlink r:id="rId156" w:history="1">
        <w:r w:rsidRPr="00ED2CC6">
          <w:rPr>
            <w:rFonts w:cstheme="minorHAnsi"/>
            <w:sz w:val="26"/>
            <w:szCs w:val="26"/>
            <w:u w:val="single"/>
            <w:lang w:val="ru-RU"/>
          </w:rPr>
          <w:t>(ф. 0504835)</w:t>
        </w:r>
      </w:hyperlink>
      <w:r w:rsidRPr="00ED2CC6">
        <w:rPr>
          <w:rFonts w:cstheme="minorHAnsi"/>
          <w:sz w:val="26"/>
          <w:szCs w:val="26"/>
          <w:lang w:val="ru-RU"/>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57" w:history="1">
        <w:r w:rsidRPr="00ED2CC6">
          <w:rPr>
            <w:rFonts w:cstheme="minorHAnsi"/>
            <w:sz w:val="26"/>
            <w:szCs w:val="26"/>
            <w:u w:val="single"/>
            <w:lang w:val="ru-RU"/>
          </w:rPr>
          <w:t>(ф. 0504092)</w:t>
        </w:r>
      </w:hyperlink>
      <w:r w:rsidRPr="00ED2CC6">
        <w:rPr>
          <w:rFonts w:cstheme="minorHAnsi"/>
          <w:sz w:val="26"/>
          <w:szCs w:val="26"/>
          <w:lang w:val="ru-RU"/>
        </w:rPr>
        <w:t>.</w:t>
      </w:r>
      <w:bookmarkEnd w:id="201"/>
    </w:p>
    <w:p w14:paraId="1428039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02" w:name="_ref_1-8b30a125bab24c"/>
      <w:r w:rsidRPr="00ED2CC6">
        <w:rPr>
          <w:rFonts w:cstheme="minorHAnsi"/>
          <w:sz w:val="26"/>
          <w:szCs w:val="26"/>
          <w:lang w:val="ru-RU"/>
        </w:rPr>
        <w:t>По результатам инвентаризации руководитель издает распорядительный акт.</w:t>
      </w:r>
      <w:bookmarkStart w:id="203" w:name="_docEnd_8"/>
      <w:bookmarkEnd w:id="202"/>
      <w:bookmarkEnd w:id="203"/>
    </w:p>
    <w:p w14:paraId="5E1EE4B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p>
    <w:p w14:paraId="62391C0B" w14:textId="77777777" w:rsidR="00F24DD2" w:rsidRPr="00F24DD2" w:rsidRDefault="00F24DD2" w:rsidP="002B1BF3">
      <w:pPr>
        <w:pStyle w:val="heading1normal"/>
        <w:numPr>
          <w:ilvl w:val="0"/>
          <w:numId w:val="0"/>
        </w:numPr>
        <w:spacing w:before="0" w:after="0"/>
        <w:rPr>
          <w:rFonts w:asciiTheme="minorHAnsi" w:hAnsiTheme="minorHAnsi" w:cstheme="minorHAnsi"/>
          <w:b/>
          <w:sz w:val="26"/>
          <w:szCs w:val="26"/>
        </w:rPr>
      </w:pPr>
      <w:r w:rsidRPr="00F24DD2">
        <w:rPr>
          <w:rFonts w:asciiTheme="minorHAnsi" w:hAnsiTheme="minorHAnsi" w:cstheme="minorHAnsi"/>
          <w:b/>
          <w:bCs/>
          <w:iCs/>
          <w:sz w:val="28"/>
          <w:szCs w:val="20"/>
        </w:rPr>
        <w:t>5.</w:t>
      </w:r>
      <w:r w:rsidRPr="00F24DD2">
        <w:rPr>
          <w:rFonts w:asciiTheme="minorHAnsi" w:hAnsiTheme="minorHAnsi" w:cstheme="minorHAnsi"/>
        </w:rPr>
        <w:t xml:space="preserve"> </w:t>
      </w:r>
      <w:r w:rsidRPr="00F24DD2">
        <w:rPr>
          <w:rFonts w:asciiTheme="minorHAnsi" w:hAnsiTheme="minorHAnsi" w:cstheme="minorHAnsi"/>
          <w:b/>
          <w:sz w:val="26"/>
          <w:szCs w:val="26"/>
        </w:rPr>
        <w:t>Сроки проведения инвентаризации имущества, финансовых активов и обязательств</w:t>
      </w:r>
    </w:p>
    <w:p w14:paraId="43F5AA7D" w14:textId="77777777" w:rsidR="00F24DD2" w:rsidRPr="00ED2CC6" w:rsidRDefault="00F24DD2" w:rsidP="002B1BF3">
      <w:pPr>
        <w:spacing w:before="0" w:beforeAutospacing="0" w:after="0" w:afterAutospacing="0"/>
        <w:jc w:val="both"/>
        <w:rPr>
          <w:rFonts w:cstheme="minorHAnsi"/>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971"/>
        <w:gridCol w:w="3828"/>
      </w:tblGrid>
      <w:tr w:rsidR="00F24DD2" w:rsidRPr="00F24DD2" w14:paraId="72798DC4" w14:textId="77777777" w:rsidTr="00240B1A">
        <w:tc>
          <w:tcPr>
            <w:tcW w:w="0" w:type="auto"/>
          </w:tcPr>
          <w:p w14:paraId="429A44BE" w14:textId="77777777" w:rsidR="00F24DD2" w:rsidRPr="00F24DD2" w:rsidRDefault="00F24DD2" w:rsidP="002B1BF3">
            <w:pPr>
              <w:spacing w:before="0" w:beforeAutospacing="0" w:after="0" w:afterAutospacing="0"/>
              <w:ind w:firstLine="34"/>
              <w:jc w:val="both"/>
              <w:rPr>
                <w:rFonts w:cstheme="minorHAnsi"/>
                <w:b/>
              </w:rPr>
            </w:pPr>
            <w:r w:rsidRPr="00F24DD2">
              <w:rPr>
                <w:rFonts w:cstheme="minorHAnsi"/>
                <w:b/>
              </w:rPr>
              <w:t>№№</w:t>
            </w:r>
          </w:p>
        </w:tc>
        <w:tc>
          <w:tcPr>
            <w:tcW w:w="4971" w:type="dxa"/>
          </w:tcPr>
          <w:p w14:paraId="334C03DE" w14:textId="77777777" w:rsidR="00F24DD2" w:rsidRPr="00F24DD2" w:rsidRDefault="00F24DD2" w:rsidP="002B1BF3">
            <w:pPr>
              <w:spacing w:before="0" w:beforeAutospacing="0" w:after="0" w:afterAutospacing="0"/>
              <w:ind w:left="44"/>
              <w:jc w:val="both"/>
              <w:rPr>
                <w:rFonts w:cstheme="minorHAnsi"/>
                <w:b/>
              </w:rPr>
            </w:pPr>
            <w:proofErr w:type="spellStart"/>
            <w:r w:rsidRPr="00F24DD2">
              <w:rPr>
                <w:rFonts w:cstheme="minorHAnsi"/>
                <w:b/>
              </w:rPr>
              <w:t>Наименование</w:t>
            </w:r>
            <w:proofErr w:type="spellEnd"/>
            <w:r w:rsidRPr="00F24DD2">
              <w:rPr>
                <w:rFonts w:cstheme="minorHAnsi"/>
                <w:b/>
              </w:rPr>
              <w:t xml:space="preserve"> </w:t>
            </w:r>
            <w:proofErr w:type="spellStart"/>
            <w:r w:rsidRPr="00F24DD2">
              <w:rPr>
                <w:rFonts w:cstheme="minorHAnsi"/>
                <w:b/>
              </w:rPr>
              <w:t>объектов</w:t>
            </w:r>
            <w:proofErr w:type="spellEnd"/>
            <w:r w:rsidRPr="00F24DD2">
              <w:rPr>
                <w:rFonts w:cstheme="minorHAnsi"/>
                <w:b/>
              </w:rPr>
              <w:t xml:space="preserve"> </w:t>
            </w:r>
            <w:proofErr w:type="spellStart"/>
            <w:r w:rsidRPr="00F24DD2">
              <w:rPr>
                <w:rFonts w:cstheme="minorHAnsi"/>
                <w:b/>
              </w:rPr>
              <w:t>инвентаризации</w:t>
            </w:r>
            <w:proofErr w:type="spellEnd"/>
          </w:p>
        </w:tc>
        <w:tc>
          <w:tcPr>
            <w:tcW w:w="3828" w:type="dxa"/>
          </w:tcPr>
          <w:p w14:paraId="063D2322" w14:textId="77777777" w:rsidR="00F24DD2" w:rsidRPr="00F24DD2" w:rsidRDefault="00F24DD2" w:rsidP="002B1BF3">
            <w:pPr>
              <w:tabs>
                <w:tab w:val="left" w:pos="308"/>
              </w:tabs>
              <w:spacing w:before="0" w:beforeAutospacing="0" w:after="0" w:afterAutospacing="0"/>
              <w:ind w:firstLine="34"/>
              <w:jc w:val="both"/>
              <w:rPr>
                <w:rFonts w:cstheme="minorHAnsi"/>
                <w:b/>
              </w:rPr>
            </w:pPr>
            <w:r w:rsidRPr="00F24DD2">
              <w:rPr>
                <w:rFonts w:cstheme="minorHAnsi"/>
                <w:b/>
              </w:rPr>
              <w:t>Срок</w:t>
            </w:r>
          </w:p>
        </w:tc>
      </w:tr>
      <w:tr w:rsidR="00F24DD2" w:rsidRPr="00F24DD2" w14:paraId="65663DA6" w14:textId="77777777" w:rsidTr="00240B1A">
        <w:tc>
          <w:tcPr>
            <w:tcW w:w="0" w:type="auto"/>
          </w:tcPr>
          <w:p w14:paraId="3C407DCE"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1.</w:t>
            </w:r>
          </w:p>
        </w:tc>
        <w:tc>
          <w:tcPr>
            <w:tcW w:w="4971" w:type="dxa"/>
          </w:tcPr>
          <w:p w14:paraId="11272D5E" w14:textId="77777777" w:rsidR="00F24DD2" w:rsidRPr="00F24DD2" w:rsidRDefault="00F24DD2" w:rsidP="002B1BF3">
            <w:pPr>
              <w:spacing w:before="0" w:beforeAutospacing="0" w:after="0" w:afterAutospacing="0"/>
              <w:ind w:left="44"/>
              <w:jc w:val="both"/>
              <w:rPr>
                <w:rFonts w:cstheme="minorHAnsi"/>
              </w:rPr>
            </w:pPr>
            <w:proofErr w:type="spellStart"/>
            <w:r w:rsidRPr="00F24DD2">
              <w:rPr>
                <w:rFonts w:cstheme="minorHAnsi"/>
              </w:rPr>
              <w:t>Основные</w:t>
            </w:r>
            <w:proofErr w:type="spellEnd"/>
            <w:r w:rsidRPr="00F24DD2">
              <w:rPr>
                <w:rFonts w:cstheme="minorHAnsi"/>
              </w:rPr>
              <w:t xml:space="preserve"> </w:t>
            </w:r>
            <w:proofErr w:type="spellStart"/>
            <w:r w:rsidRPr="00F24DD2">
              <w:rPr>
                <w:rFonts w:cstheme="minorHAnsi"/>
              </w:rPr>
              <w:t>средства</w:t>
            </w:r>
            <w:proofErr w:type="spellEnd"/>
            <w:r w:rsidRPr="00F24DD2">
              <w:rPr>
                <w:rFonts w:cstheme="minorHAnsi"/>
              </w:rPr>
              <w:t>:</w:t>
            </w:r>
          </w:p>
        </w:tc>
        <w:tc>
          <w:tcPr>
            <w:tcW w:w="3828" w:type="dxa"/>
          </w:tcPr>
          <w:p w14:paraId="27042759" w14:textId="77777777" w:rsidR="00F24DD2" w:rsidRPr="00F24DD2" w:rsidRDefault="00F24DD2" w:rsidP="002B1BF3">
            <w:pPr>
              <w:tabs>
                <w:tab w:val="left" w:pos="308"/>
              </w:tabs>
              <w:spacing w:before="0" w:beforeAutospacing="0" w:after="0" w:afterAutospacing="0"/>
              <w:ind w:firstLine="34"/>
              <w:jc w:val="both"/>
              <w:rPr>
                <w:rFonts w:cstheme="minorHAnsi"/>
              </w:rPr>
            </w:pPr>
          </w:p>
        </w:tc>
      </w:tr>
      <w:tr w:rsidR="00F24DD2" w:rsidRPr="00F24DD2" w14:paraId="7F87FA3B" w14:textId="77777777" w:rsidTr="00240B1A">
        <w:tc>
          <w:tcPr>
            <w:tcW w:w="0" w:type="auto"/>
          </w:tcPr>
          <w:p w14:paraId="1E57EB9D"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1.1</w:t>
            </w:r>
          </w:p>
        </w:tc>
        <w:tc>
          <w:tcPr>
            <w:tcW w:w="4971" w:type="dxa"/>
          </w:tcPr>
          <w:p w14:paraId="2DF6A580" w14:textId="77777777" w:rsidR="00F24DD2" w:rsidRPr="00ED2CC6" w:rsidRDefault="00F24DD2" w:rsidP="002B1BF3">
            <w:pPr>
              <w:spacing w:before="0" w:beforeAutospacing="0" w:after="0" w:afterAutospacing="0"/>
              <w:ind w:left="44"/>
              <w:jc w:val="both"/>
              <w:rPr>
                <w:rFonts w:cstheme="minorHAnsi"/>
                <w:lang w:val="ru-RU"/>
              </w:rPr>
            </w:pPr>
            <w:r w:rsidRPr="00ED2CC6">
              <w:rPr>
                <w:rFonts w:cstheme="minorHAnsi"/>
                <w:lang w:val="ru-RU"/>
              </w:rPr>
              <w:t>Здания, сооружения, передаточные устройства и остальные ОС</w:t>
            </w:r>
          </w:p>
        </w:tc>
        <w:tc>
          <w:tcPr>
            <w:tcW w:w="3828" w:type="dxa"/>
          </w:tcPr>
          <w:p w14:paraId="6A37F391" w14:textId="77777777" w:rsidR="00F24DD2" w:rsidRPr="00F24DD2" w:rsidRDefault="00F24DD2" w:rsidP="002B1BF3">
            <w:pPr>
              <w:tabs>
                <w:tab w:val="left" w:pos="308"/>
              </w:tabs>
              <w:spacing w:before="0" w:beforeAutospacing="0" w:after="0" w:afterAutospacing="0"/>
              <w:ind w:firstLine="34"/>
              <w:jc w:val="both"/>
              <w:rPr>
                <w:rFonts w:cstheme="minorHAnsi"/>
              </w:rPr>
            </w:pPr>
            <w:proofErr w:type="spellStart"/>
            <w:r w:rsidRPr="00F24DD2">
              <w:rPr>
                <w:rFonts w:cstheme="minorHAnsi"/>
              </w:rPr>
              <w:t>Ежегодно</w:t>
            </w:r>
            <w:proofErr w:type="spellEnd"/>
          </w:p>
        </w:tc>
      </w:tr>
      <w:tr w:rsidR="00F24DD2" w:rsidRPr="00F24DD2" w14:paraId="17A98EC1" w14:textId="77777777" w:rsidTr="00240B1A">
        <w:tc>
          <w:tcPr>
            <w:tcW w:w="0" w:type="auto"/>
          </w:tcPr>
          <w:p w14:paraId="1E97B39B"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2.</w:t>
            </w:r>
          </w:p>
        </w:tc>
        <w:tc>
          <w:tcPr>
            <w:tcW w:w="4971" w:type="dxa"/>
          </w:tcPr>
          <w:p w14:paraId="3CD1F2B0" w14:textId="77777777" w:rsidR="00F24DD2" w:rsidRPr="00F24DD2" w:rsidRDefault="00F24DD2" w:rsidP="002B1BF3">
            <w:pPr>
              <w:spacing w:before="0" w:beforeAutospacing="0" w:after="0" w:afterAutospacing="0"/>
              <w:ind w:left="44"/>
              <w:jc w:val="both"/>
              <w:rPr>
                <w:rFonts w:cstheme="minorHAnsi"/>
              </w:rPr>
            </w:pPr>
            <w:proofErr w:type="spellStart"/>
            <w:r w:rsidRPr="00F24DD2">
              <w:rPr>
                <w:rFonts w:cstheme="minorHAnsi"/>
              </w:rPr>
              <w:t>Финансовые</w:t>
            </w:r>
            <w:proofErr w:type="spellEnd"/>
            <w:r w:rsidRPr="00F24DD2">
              <w:rPr>
                <w:rFonts w:cstheme="minorHAnsi"/>
              </w:rPr>
              <w:t xml:space="preserve"> </w:t>
            </w:r>
            <w:proofErr w:type="spellStart"/>
            <w:r w:rsidRPr="00F24DD2">
              <w:rPr>
                <w:rFonts w:cstheme="minorHAnsi"/>
              </w:rPr>
              <w:t>вложения</w:t>
            </w:r>
            <w:proofErr w:type="spellEnd"/>
          </w:p>
        </w:tc>
        <w:tc>
          <w:tcPr>
            <w:tcW w:w="3828" w:type="dxa"/>
          </w:tcPr>
          <w:p w14:paraId="5D581850" w14:textId="77777777" w:rsidR="00F24DD2" w:rsidRPr="00F24DD2" w:rsidRDefault="00F24DD2" w:rsidP="002B1BF3">
            <w:pPr>
              <w:tabs>
                <w:tab w:val="left" w:pos="308"/>
              </w:tabs>
              <w:spacing w:before="0" w:beforeAutospacing="0" w:after="0" w:afterAutospacing="0"/>
              <w:ind w:firstLine="34"/>
              <w:jc w:val="both"/>
              <w:rPr>
                <w:rFonts w:cstheme="minorHAnsi"/>
              </w:rPr>
            </w:pPr>
            <w:proofErr w:type="spellStart"/>
            <w:r w:rsidRPr="00F24DD2">
              <w:rPr>
                <w:rFonts w:cstheme="minorHAnsi"/>
              </w:rPr>
              <w:t>Ежегодно</w:t>
            </w:r>
            <w:proofErr w:type="spellEnd"/>
          </w:p>
        </w:tc>
      </w:tr>
      <w:tr w:rsidR="00F24DD2" w:rsidRPr="00F24DD2" w14:paraId="155F3B8D" w14:textId="77777777" w:rsidTr="00240B1A">
        <w:tc>
          <w:tcPr>
            <w:tcW w:w="0" w:type="auto"/>
          </w:tcPr>
          <w:p w14:paraId="5ED645D9"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3.</w:t>
            </w:r>
          </w:p>
        </w:tc>
        <w:tc>
          <w:tcPr>
            <w:tcW w:w="4971" w:type="dxa"/>
          </w:tcPr>
          <w:p w14:paraId="5D427776" w14:textId="77777777" w:rsidR="00F24DD2" w:rsidRPr="00F24DD2" w:rsidRDefault="00F24DD2" w:rsidP="002B1BF3">
            <w:pPr>
              <w:spacing w:before="0" w:beforeAutospacing="0" w:after="0" w:afterAutospacing="0"/>
              <w:ind w:left="44"/>
              <w:jc w:val="both"/>
              <w:rPr>
                <w:rFonts w:cstheme="minorHAnsi"/>
              </w:rPr>
            </w:pPr>
            <w:proofErr w:type="spellStart"/>
            <w:r w:rsidRPr="00F24DD2">
              <w:rPr>
                <w:rFonts w:cstheme="minorHAnsi"/>
              </w:rPr>
              <w:t>Материальные</w:t>
            </w:r>
            <w:proofErr w:type="spellEnd"/>
            <w:r w:rsidRPr="00F24DD2">
              <w:rPr>
                <w:rFonts w:cstheme="minorHAnsi"/>
              </w:rPr>
              <w:t xml:space="preserve"> </w:t>
            </w:r>
            <w:proofErr w:type="spellStart"/>
            <w:r w:rsidRPr="00F24DD2">
              <w:rPr>
                <w:rFonts w:cstheme="minorHAnsi"/>
              </w:rPr>
              <w:t>запасы</w:t>
            </w:r>
            <w:proofErr w:type="spellEnd"/>
          </w:p>
        </w:tc>
        <w:tc>
          <w:tcPr>
            <w:tcW w:w="3828" w:type="dxa"/>
          </w:tcPr>
          <w:p w14:paraId="59EDDDB4" w14:textId="77777777" w:rsidR="00F24DD2" w:rsidRPr="00F24DD2" w:rsidRDefault="00F24DD2" w:rsidP="002B1BF3">
            <w:pPr>
              <w:tabs>
                <w:tab w:val="left" w:pos="308"/>
              </w:tabs>
              <w:spacing w:before="0" w:beforeAutospacing="0" w:after="0" w:afterAutospacing="0"/>
              <w:ind w:firstLine="34"/>
              <w:jc w:val="both"/>
              <w:rPr>
                <w:rFonts w:cstheme="minorHAnsi"/>
              </w:rPr>
            </w:pPr>
            <w:proofErr w:type="spellStart"/>
            <w:r w:rsidRPr="00F24DD2">
              <w:rPr>
                <w:rFonts w:cstheme="minorHAnsi"/>
              </w:rPr>
              <w:t>Ежегодно</w:t>
            </w:r>
            <w:proofErr w:type="spellEnd"/>
          </w:p>
        </w:tc>
      </w:tr>
      <w:tr w:rsidR="00F24DD2" w:rsidRPr="00F24DD2" w14:paraId="56D5CB9B" w14:textId="77777777" w:rsidTr="00240B1A">
        <w:tc>
          <w:tcPr>
            <w:tcW w:w="0" w:type="auto"/>
          </w:tcPr>
          <w:p w14:paraId="017C5F0D"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4.</w:t>
            </w:r>
          </w:p>
        </w:tc>
        <w:tc>
          <w:tcPr>
            <w:tcW w:w="4971" w:type="dxa"/>
          </w:tcPr>
          <w:p w14:paraId="1B572C7F" w14:textId="77777777" w:rsidR="00F24DD2" w:rsidRPr="00ED2CC6" w:rsidRDefault="00F24DD2" w:rsidP="002B1BF3">
            <w:pPr>
              <w:spacing w:before="0" w:beforeAutospacing="0" w:after="0" w:afterAutospacing="0"/>
              <w:ind w:left="44"/>
              <w:jc w:val="both"/>
              <w:rPr>
                <w:rFonts w:cstheme="minorHAnsi"/>
                <w:lang w:val="ru-RU"/>
              </w:rPr>
            </w:pPr>
            <w:r w:rsidRPr="00ED2CC6">
              <w:rPr>
                <w:rFonts w:cstheme="minorHAnsi"/>
                <w:lang w:val="ru-RU"/>
              </w:rPr>
              <w:t>Денежные средства, денежные документы и бланки строгой отчетности</w:t>
            </w:r>
          </w:p>
        </w:tc>
        <w:tc>
          <w:tcPr>
            <w:tcW w:w="3828" w:type="dxa"/>
          </w:tcPr>
          <w:p w14:paraId="7A52D582" w14:textId="77777777" w:rsidR="00F24DD2" w:rsidRPr="00F24DD2" w:rsidRDefault="00F24DD2" w:rsidP="002B1BF3">
            <w:pPr>
              <w:tabs>
                <w:tab w:val="left" w:pos="308"/>
              </w:tabs>
              <w:spacing w:before="0" w:beforeAutospacing="0" w:after="0" w:afterAutospacing="0"/>
              <w:ind w:firstLine="34"/>
              <w:jc w:val="both"/>
              <w:rPr>
                <w:rFonts w:cstheme="minorHAnsi"/>
              </w:rPr>
            </w:pPr>
            <w:proofErr w:type="spellStart"/>
            <w:r w:rsidRPr="00F24DD2">
              <w:rPr>
                <w:rFonts w:cstheme="minorHAnsi"/>
              </w:rPr>
              <w:t>Ежегодно</w:t>
            </w:r>
            <w:proofErr w:type="spellEnd"/>
          </w:p>
        </w:tc>
      </w:tr>
      <w:tr w:rsidR="00F24DD2" w:rsidRPr="00F24DD2" w14:paraId="1A432078" w14:textId="77777777" w:rsidTr="00240B1A">
        <w:tc>
          <w:tcPr>
            <w:tcW w:w="0" w:type="auto"/>
          </w:tcPr>
          <w:p w14:paraId="62F0E6C7"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5.</w:t>
            </w:r>
          </w:p>
        </w:tc>
        <w:tc>
          <w:tcPr>
            <w:tcW w:w="4971" w:type="dxa"/>
          </w:tcPr>
          <w:p w14:paraId="4ED24898" w14:textId="77777777" w:rsidR="00F24DD2" w:rsidRPr="00ED2CC6" w:rsidRDefault="00F24DD2" w:rsidP="002B1BF3">
            <w:pPr>
              <w:spacing w:before="0" w:beforeAutospacing="0" w:after="0" w:afterAutospacing="0"/>
              <w:ind w:left="44"/>
              <w:jc w:val="both"/>
              <w:rPr>
                <w:rFonts w:cstheme="minorHAnsi"/>
                <w:lang w:val="ru-RU"/>
              </w:rPr>
            </w:pPr>
            <w:r w:rsidRPr="00ED2CC6">
              <w:rPr>
                <w:rFonts w:cstheme="minorHAnsi"/>
                <w:lang w:val="ru-RU"/>
              </w:rPr>
              <w:t xml:space="preserve">Расчеты с </w:t>
            </w:r>
            <w:proofErr w:type="gramStart"/>
            <w:r w:rsidRPr="00ED2CC6">
              <w:rPr>
                <w:rFonts w:cstheme="minorHAnsi"/>
                <w:lang w:val="ru-RU"/>
              </w:rPr>
              <w:t>дебиторами  и</w:t>
            </w:r>
            <w:proofErr w:type="gramEnd"/>
            <w:r w:rsidRPr="00ED2CC6">
              <w:rPr>
                <w:rFonts w:cstheme="minorHAnsi"/>
                <w:lang w:val="ru-RU"/>
              </w:rPr>
              <w:t xml:space="preserve"> кредиторами</w:t>
            </w:r>
          </w:p>
        </w:tc>
        <w:tc>
          <w:tcPr>
            <w:tcW w:w="3828" w:type="dxa"/>
          </w:tcPr>
          <w:p w14:paraId="7437C310" w14:textId="77777777" w:rsidR="00F24DD2" w:rsidRPr="00F24DD2" w:rsidRDefault="00F24DD2" w:rsidP="002B1BF3">
            <w:pPr>
              <w:tabs>
                <w:tab w:val="left" w:pos="308"/>
              </w:tabs>
              <w:spacing w:before="0" w:beforeAutospacing="0" w:after="0" w:afterAutospacing="0"/>
              <w:ind w:firstLine="34"/>
              <w:jc w:val="both"/>
              <w:rPr>
                <w:rFonts w:cstheme="minorHAnsi"/>
              </w:rPr>
            </w:pPr>
            <w:proofErr w:type="spellStart"/>
            <w:r w:rsidRPr="00F24DD2">
              <w:rPr>
                <w:rFonts w:cstheme="minorHAnsi"/>
              </w:rPr>
              <w:t>Ежегодно</w:t>
            </w:r>
            <w:proofErr w:type="spellEnd"/>
          </w:p>
        </w:tc>
      </w:tr>
      <w:tr w:rsidR="00F24DD2" w:rsidRPr="00F24DD2" w14:paraId="4A7DD3C8" w14:textId="77777777" w:rsidTr="00240B1A">
        <w:tc>
          <w:tcPr>
            <w:tcW w:w="0" w:type="auto"/>
          </w:tcPr>
          <w:p w14:paraId="1C41658D"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6.</w:t>
            </w:r>
          </w:p>
        </w:tc>
        <w:tc>
          <w:tcPr>
            <w:tcW w:w="4971" w:type="dxa"/>
          </w:tcPr>
          <w:p w14:paraId="13E1906B" w14:textId="77777777" w:rsidR="00F24DD2" w:rsidRPr="00F24DD2" w:rsidRDefault="00F24DD2" w:rsidP="002B1BF3">
            <w:pPr>
              <w:spacing w:before="0" w:beforeAutospacing="0" w:after="0" w:afterAutospacing="0"/>
              <w:ind w:left="44"/>
              <w:jc w:val="both"/>
              <w:rPr>
                <w:rFonts w:cstheme="minorHAnsi"/>
              </w:rPr>
            </w:pPr>
            <w:proofErr w:type="spellStart"/>
            <w:r w:rsidRPr="00F24DD2">
              <w:rPr>
                <w:rFonts w:cstheme="minorHAnsi"/>
              </w:rPr>
              <w:t>Резерв</w:t>
            </w:r>
            <w:proofErr w:type="spellEnd"/>
            <w:r w:rsidRPr="00F24DD2">
              <w:rPr>
                <w:rFonts w:cstheme="minorHAnsi"/>
              </w:rPr>
              <w:t xml:space="preserve"> </w:t>
            </w:r>
            <w:proofErr w:type="spellStart"/>
            <w:r w:rsidRPr="00F24DD2">
              <w:rPr>
                <w:rFonts w:cstheme="minorHAnsi"/>
              </w:rPr>
              <w:t>на</w:t>
            </w:r>
            <w:proofErr w:type="spellEnd"/>
            <w:r w:rsidRPr="00F24DD2">
              <w:rPr>
                <w:rFonts w:cstheme="minorHAnsi"/>
              </w:rPr>
              <w:t xml:space="preserve"> </w:t>
            </w:r>
            <w:proofErr w:type="spellStart"/>
            <w:r w:rsidRPr="00F24DD2">
              <w:rPr>
                <w:rFonts w:cstheme="minorHAnsi"/>
              </w:rPr>
              <w:t>оплату</w:t>
            </w:r>
            <w:proofErr w:type="spellEnd"/>
            <w:r w:rsidRPr="00F24DD2">
              <w:rPr>
                <w:rFonts w:cstheme="minorHAnsi"/>
              </w:rPr>
              <w:t xml:space="preserve"> </w:t>
            </w:r>
            <w:proofErr w:type="spellStart"/>
            <w:r w:rsidRPr="00F24DD2">
              <w:rPr>
                <w:rFonts w:cstheme="minorHAnsi"/>
              </w:rPr>
              <w:t>отпусков</w:t>
            </w:r>
            <w:proofErr w:type="spellEnd"/>
          </w:p>
        </w:tc>
        <w:tc>
          <w:tcPr>
            <w:tcW w:w="3828" w:type="dxa"/>
          </w:tcPr>
          <w:p w14:paraId="4F6E0334" w14:textId="77777777" w:rsidR="00F24DD2" w:rsidRPr="00F24DD2" w:rsidRDefault="00F24DD2" w:rsidP="002B1BF3">
            <w:pPr>
              <w:tabs>
                <w:tab w:val="left" w:pos="308"/>
              </w:tabs>
              <w:spacing w:before="0" w:beforeAutospacing="0" w:after="0" w:afterAutospacing="0"/>
              <w:ind w:firstLine="34"/>
              <w:jc w:val="both"/>
              <w:rPr>
                <w:rFonts w:cstheme="minorHAnsi"/>
              </w:rPr>
            </w:pPr>
            <w:proofErr w:type="spellStart"/>
            <w:r w:rsidRPr="00F24DD2">
              <w:rPr>
                <w:rFonts w:cstheme="minorHAnsi"/>
              </w:rPr>
              <w:t>Ежегодно</w:t>
            </w:r>
            <w:proofErr w:type="spellEnd"/>
          </w:p>
        </w:tc>
      </w:tr>
      <w:tr w:rsidR="00F24DD2" w:rsidRPr="00ED2CC6" w14:paraId="3410DCD0" w14:textId="77777777" w:rsidTr="00240B1A">
        <w:tc>
          <w:tcPr>
            <w:tcW w:w="0" w:type="auto"/>
          </w:tcPr>
          <w:p w14:paraId="58327D17" w14:textId="77777777" w:rsidR="00F24DD2" w:rsidRPr="00F24DD2" w:rsidRDefault="00F24DD2" w:rsidP="002B1BF3">
            <w:pPr>
              <w:spacing w:before="0" w:beforeAutospacing="0" w:after="0" w:afterAutospacing="0"/>
              <w:ind w:firstLine="34"/>
              <w:jc w:val="both"/>
              <w:rPr>
                <w:rFonts w:cstheme="minorHAnsi"/>
              </w:rPr>
            </w:pPr>
            <w:r w:rsidRPr="00F24DD2">
              <w:rPr>
                <w:rFonts w:cstheme="minorHAnsi"/>
              </w:rPr>
              <w:t>7.</w:t>
            </w:r>
          </w:p>
        </w:tc>
        <w:tc>
          <w:tcPr>
            <w:tcW w:w="4971" w:type="dxa"/>
          </w:tcPr>
          <w:p w14:paraId="23F5C89A" w14:textId="77777777" w:rsidR="00F24DD2" w:rsidRPr="00ED2CC6" w:rsidRDefault="00F24DD2" w:rsidP="002B1BF3">
            <w:pPr>
              <w:spacing w:before="0" w:beforeAutospacing="0" w:after="0" w:afterAutospacing="0"/>
              <w:ind w:left="44"/>
              <w:jc w:val="both"/>
              <w:rPr>
                <w:rFonts w:cstheme="minorHAnsi"/>
                <w:lang w:val="ru-RU"/>
              </w:rPr>
            </w:pPr>
            <w:r w:rsidRPr="00ED2CC6">
              <w:rPr>
                <w:rFonts w:cstheme="minorHAnsi"/>
                <w:lang w:val="ru-RU"/>
              </w:rPr>
              <w:t xml:space="preserve">Внезапные инвентаризации всех видов имущества </w:t>
            </w:r>
          </w:p>
        </w:tc>
        <w:tc>
          <w:tcPr>
            <w:tcW w:w="3828" w:type="dxa"/>
          </w:tcPr>
          <w:p w14:paraId="271D8F58" w14:textId="77777777" w:rsidR="00F24DD2" w:rsidRPr="00ED2CC6" w:rsidRDefault="00F24DD2" w:rsidP="002B1BF3">
            <w:pPr>
              <w:tabs>
                <w:tab w:val="left" w:pos="308"/>
              </w:tabs>
              <w:spacing w:before="0" w:beforeAutospacing="0" w:after="0" w:afterAutospacing="0"/>
              <w:ind w:firstLine="34"/>
              <w:jc w:val="both"/>
              <w:rPr>
                <w:rFonts w:cstheme="minorHAnsi"/>
                <w:lang w:val="ru-RU"/>
              </w:rPr>
            </w:pPr>
            <w:r w:rsidRPr="00ED2CC6">
              <w:rPr>
                <w:rFonts w:cstheme="minorHAnsi"/>
                <w:lang w:val="ru-RU"/>
              </w:rPr>
              <w:t>при необходимости в соответствии с приказом руководителя</w:t>
            </w:r>
          </w:p>
        </w:tc>
      </w:tr>
    </w:tbl>
    <w:p w14:paraId="05F3FA19" w14:textId="77777777" w:rsidR="00F24DD2" w:rsidRPr="00ED2CC6" w:rsidRDefault="00F24DD2" w:rsidP="00F24DD2">
      <w:pPr>
        <w:rPr>
          <w:rFonts w:cstheme="minorHAnsi"/>
          <w:b/>
          <w:lang w:val="ru-RU"/>
        </w:rPr>
      </w:pPr>
      <w:bookmarkStart w:id="204" w:name="_Toc288918084"/>
    </w:p>
    <w:p w14:paraId="7BCE3F16" w14:textId="77777777" w:rsidR="00F24DD2" w:rsidRPr="00ED2CC6" w:rsidRDefault="00F24DD2" w:rsidP="00F24DD2">
      <w:pPr>
        <w:numPr>
          <w:ilvl w:val="1"/>
          <w:numId w:val="0"/>
        </w:numPr>
        <w:ind w:firstLine="482"/>
        <w:outlineLvl w:val="1"/>
        <w:rPr>
          <w:rFonts w:cstheme="minorHAnsi"/>
          <w:b/>
          <w:sz w:val="26"/>
          <w:szCs w:val="26"/>
          <w:lang w:val="ru-RU"/>
        </w:rPr>
      </w:pPr>
      <w:r w:rsidRPr="00ED2CC6">
        <w:rPr>
          <w:rFonts w:cstheme="minorHAnsi"/>
          <w:b/>
          <w:lang w:val="ru-RU"/>
        </w:rPr>
        <w:br w:type="page"/>
      </w:r>
      <w:bookmarkEnd w:id="204"/>
    </w:p>
    <w:p w14:paraId="32571D10" w14:textId="77777777" w:rsidR="00F24DD2" w:rsidRPr="00ED2CC6" w:rsidRDefault="00F24DD2" w:rsidP="00F24DD2">
      <w:pPr>
        <w:numPr>
          <w:ilvl w:val="1"/>
          <w:numId w:val="0"/>
        </w:numPr>
        <w:ind w:firstLine="482"/>
        <w:outlineLvl w:val="1"/>
        <w:rPr>
          <w:rFonts w:cstheme="minorHAnsi"/>
          <w:sz w:val="26"/>
          <w:szCs w:val="26"/>
          <w:lang w:val="ru-RU"/>
        </w:rPr>
      </w:pPr>
    </w:p>
    <w:p w14:paraId="5302C235" w14:textId="77777777" w:rsidR="00F24DD2" w:rsidRPr="00ED2CC6" w:rsidRDefault="00F24DD2" w:rsidP="00F24DD2">
      <w:pPr>
        <w:keepNext/>
        <w:keepLines/>
        <w:jc w:val="right"/>
        <w:rPr>
          <w:rFonts w:cstheme="minorHAnsi"/>
          <w:sz w:val="26"/>
          <w:szCs w:val="26"/>
          <w:lang w:val="ru-RU"/>
        </w:rPr>
      </w:pPr>
      <w:r w:rsidRPr="00ED2CC6">
        <w:rPr>
          <w:rFonts w:cstheme="minorHAnsi"/>
          <w:sz w:val="26"/>
          <w:szCs w:val="26"/>
          <w:lang w:val="ru-RU"/>
        </w:rPr>
        <w:t>Приложение</w:t>
      </w:r>
      <w:r w:rsidRPr="00F24DD2">
        <w:rPr>
          <w:rFonts w:cstheme="minorHAnsi"/>
          <w:sz w:val="26"/>
          <w:szCs w:val="26"/>
        </w:rPr>
        <w:t> </w:t>
      </w:r>
      <w:r w:rsidRPr="00ED2CC6">
        <w:rPr>
          <w:rFonts w:cstheme="minorHAnsi"/>
          <w:sz w:val="26"/>
          <w:szCs w:val="26"/>
          <w:lang w:val="ru-RU"/>
        </w:rPr>
        <w:t>№ 7</w:t>
      </w:r>
      <w:r w:rsidRPr="00ED2CC6">
        <w:rPr>
          <w:rFonts w:cstheme="minorHAnsi"/>
          <w:sz w:val="26"/>
          <w:szCs w:val="26"/>
          <w:lang w:val="ru-RU"/>
        </w:rPr>
        <w:br/>
        <w:t>к Учетной политике</w:t>
      </w:r>
      <w:r w:rsidRPr="00ED2CC6">
        <w:rPr>
          <w:rFonts w:cstheme="minorHAnsi"/>
          <w:sz w:val="26"/>
          <w:szCs w:val="26"/>
          <w:lang w:val="ru-RU"/>
        </w:rPr>
        <w:br/>
      </w:r>
    </w:p>
    <w:p w14:paraId="2BE14B77" w14:textId="77777777" w:rsidR="00F24DD2" w:rsidRPr="00ED2CC6" w:rsidRDefault="00F24DD2" w:rsidP="00F24DD2">
      <w:pPr>
        <w:keepNext/>
        <w:keepLines/>
        <w:spacing w:after="300"/>
        <w:contextualSpacing/>
        <w:jc w:val="center"/>
        <w:outlineLvl w:val="0"/>
        <w:rPr>
          <w:rFonts w:cstheme="minorHAnsi"/>
          <w:b/>
          <w:spacing w:val="5"/>
          <w:kern w:val="28"/>
          <w:sz w:val="26"/>
          <w:szCs w:val="26"/>
          <w:lang w:val="ru-RU"/>
        </w:rPr>
      </w:pPr>
      <w:bookmarkStart w:id="205" w:name="_docStart_10"/>
      <w:bookmarkStart w:id="206" w:name="_title_10"/>
      <w:bookmarkStart w:id="207" w:name="_ref_1-ce368ed8ccfc4b"/>
      <w:bookmarkEnd w:id="205"/>
      <w:r w:rsidRPr="00ED2CC6">
        <w:rPr>
          <w:rFonts w:cstheme="minorHAnsi"/>
          <w:b/>
          <w:spacing w:val="5"/>
          <w:kern w:val="28"/>
          <w:sz w:val="26"/>
          <w:szCs w:val="26"/>
          <w:lang w:val="ru-RU"/>
        </w:rPr>
        <w:t>Порядок выдачи под отчет денежных средств, составления и представления отчетов подотчетными лицами</w:t>
      </w:r>
      <w:bookmarkEnd w:id="206"/>
      <w:bookmarkEnd w:id="207"/>
    </w:p>
    <w:p w14:paraId="7D18D065" w14:textId="77777777" w:rsidR="00F24DD2" w:rsidRPr="00ED2CC6" w:rsidRDefault="00F24DD2" w:rsidP="00F24DD2">
      <w:pPr>
        <w:keepNext/>
        <w:keepLines/>
        <w:spacing w:after="300"/>
        <w:contextualSpacing/>
        <w:jc w:val="center"/>
        <w:outlineLvl w:val="0"/>
        <w:rPr>
          <w:rFonts w:cstheme="minorHAnsi"/>
          <w:b/>
          <w:spacing w:val="5"/>
          <w:kern w:val="28"/>
          <w:sz w:val="26"/>
          <w:szCs w:val="26"/>
          <w:lang w:val="ru-RU"/>
        </w:rPr>
      </w:pPr>
    </w:p>
    <w:p w14:paraId="3BFFAD6D" w14:textId="77777777" w:rsidR="00F24DD2" w:rsidRPr="00ED2CC6" w:rsidRDefault="00F24DD2" w:rsidP="002B1BF3">
      <w:pPr>
        <w:spacing w:before="0" w:beforeAutospacing="0" w:after="0" w:afterAutospacing="0"/>
        <w:jc w:val="center"/>
        <w:outlineLvl w:val="0"/>
        <w:rPr>
          <w:rFonts w:cstheme="minorHAnsi"/>
          <w:sz w:val="26"/>
          <w:szCs w:val="26"/>
          <w:lang w:val="ru-RU"/>
        </w:rPr>
      </w:pPr>
      <w:bookmarkStart w:id="208" w:name="_ref_1-ea10bb6aa90541"/>
      <w:r w:rsidRPr="00ED2CC6">
        <w:rPr>
          <w:rFonts w:cstheme="minorHAnsi"/>
          <w:b/>
          <w:sz w:val="26"/>
          <w:szCs w:val="26"/>
          <w:lang w:val="ru-RU"/>
        </w:rPr>
        <w:t>1.Общие положения</w:t>
      </w:r>
      <w:bookmarkEnd w:id="208"/>
    </w:p>
    <w:p w14:paraId="5AACF674"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09" w:name="_ref_1-ed0f944950304c"/>
      <w:r w:rsidRPr="00ED2CC6">
        <w:rPr>
          <w:rFonts w:cstheme="minorHAnsi"/>
          <w:sz w:val="26"/>
          <w:szCs w:val="26"/>
          <w:lang w:val="ru-RU"/>
        </w:rPr>
        <w:t>Порядок устанавливает единые правила расчетов с подотчетными лицами.</w:t>
      </w:r>
      <w:bookmarkEnd w:id="209"/>
    </w:p>
    <w:p w14:paraId="3877A166"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0" w:name="_ref_1-ab888e3479324c"/>
      <w:r w:rsidRPr="00ED2CC6">
        <w:rPr>
          <w:rFonts w:cstheme="minorHAnsi"/>
          <w:sz w:val="26"/>
          <w:szCs w:val="26"/>
          <w:lang w:val="ru-RU"/>
        </w:rPr>
        <w:t>Основными нормативными правовыми актами, использованными при разработке настоящего Порядка, являются:</w:t>
      </w:r>
      <w:bookmarkEnd w:id="210"/>
    </w:p>
    <w:p w14:paraId="6077970D"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w:t>
      </w:r>
      <w:hyperlink r:id="rId158" w:history="1">
        <w:r w:rsidRPr="00ED2CC6">
          <w:rPr>
            <w:rFonts w:cstheme="minorHAnsi"/>
            <w:sz w:val="26"/>
            <w:szCs w:val="26"/>
            <w:lang w:val="ru-RU"/>
          </w:rPr>
          <w:t>Указание</w:t>
        </w:r>
      </w:hyperlink>
      <w:r w:rsidRPr="00F24DD2">
        <w:rPr>
          <w:rFonts w:cstheme="minorHAnsi"/>
          <w:sz w:val="26"/>
          <w:szCs w:val="26"/>
        </w:rPr>
        <w:t> </w:t>
      </w:r>
      <w:r w:rsidRPr="00ED2CC6">
        <w:rPr>
          <w:rFonts w:cstheme="minorHAnsi"/>
          <w:sz w:val="26"/>
          <w:szCs w:val="26"/>
          <w:lang w:val="ru-RU"/>
        </w:rPr>
        <w:t>№ 3210-У;</w:t>
      </w:r>
    </w:p>
    <w:p w14:paraId="66EAB51F"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w:t>
      </w:r>
      <w:hyperlink r:id="rId159" w:history="1">
        <w:r w:rsidRPr="00ED2CC6">
          <w:rPr>
            <w:rFonts w:cstheme="minorHAnsi"/>
            <w:sz w:val="26"/>
            <w:szCs w:val="26"/>
            <w:lang w:val="ru-RU"/>
          </w:rPr>
          <w:t>Инструкция</w:t>
        </w:r>
      </w:hyperlink>
      <w:r w:rsidRPr="00F24DD2">
        <w:rPr>
          <w:rFonts w:cstheme="minorHAnsi"/>
          <w:sz w:val="26"/>
          <w:szCs w:val="26"/>
        </w:rPr>
        <w:t> </w:t>
      </w:r>
      <w:r w:rsidRPr="00ED2CC6">
        <w:rPr>
          <w:rFonts w:cstheme="minorHAnsi"/>
          <w:sz w:val="26"/>
          <w:szCs w:val="26"/>
          <w:lang w:val="ru-RU"/>
        </w:rPr>
        <w:t>№ 157н;</w:t>
      </w:r>
    </w:p>
    <w:p w14:paraId="55335993"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w:t>
      </w:r>
      <w:hyperlink r:id="rId160" w:history="1">
        <w:r w:rsidRPr="00ED2CC6">
          <w:rPr>
            <w:rFonts w:cstheme="minorHAnsi"/>
            <w:sz w:val="26"/>
            <w:szCs w:val="26"/>
            <w:lang w:val="ru-RU"/>
          </w:rPr>
          <w:t>Приказ</w:t>
        </w:r>
      </w:hyperlink>
      <w:r w:rsidRPr="00ED2CC6">
        <w:rPr>
          <w:rFonts w:cstheme="minorHAnsi"/>
          <w:sz w:val="26"/>
          <w:szCs w:val="26"/>
          <w:lang w:val="ru-RU"/>
        </w:rPr>
        <w:t xml:space="preserve"> Минфина России</w:t>
      </w:r>
      <w:r w:rsidRPr="00F24DD2">
        <w:rPr>
          <w:rFonts w:cstheme="minorHAnsi"/>
          <w:sz w:val="26"/>
          <w:szCs w:val="26"/>
        </w:rPr>
        <w:t> </w:t>
      </w:r>
      <w:r w:rsidRPr="00ED2CC6">
        <w:rPr>
          <w:rFonts w:cstheme="minorHAnsi"/>
          <w:sz w:val="26"/>
          <w:szCs w:val="26"/>
          <w:lang w:val="ru-RU"/>
        </w:rPr>
        <w:t>№ 52н;</w:t>
      </w:r>
    </w:p>
    <w:p w14:paraId="2E004B26" w14:textId="68DFEDE5" w:rsidR="00F24DD2"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xml:space="preserve">- </w:t>
      </w:r>
      <w:hyperlink r:id="rId161" w:history="1">
        <w:r w:rsidRPr="00ED2CC6">
          <w:rPr>
            <w:rFonts w:cstheme="minorHAnsi"/>
            <w:sz w:val="26"/>
            <w:szCs w:val="26"/>
            <w:lang w:val="ru-RU"/>
          </w:rPr>
          <w:t>Положение</w:t>
        </w:r>
      </w:hyperlink>
      <w:r w:rsidRPr="00ED2CC6">
        <w:rPr>
          <w:rFonts w:cstheme="minorHAnsi"/>
          <w:sz w:val="26"/>
          <w:szCs w:val="26"/>
          <w:lang w:val="ru-RU"/>
        </w:rPr>
        <w:t xml:space="preserve"> об особенностях направления работников в служебные командировки, утвержденное Постановлением Правительства РФ от 13.10.2008</w:t>
      </w:r>
      <w:r w:rsidRPr="00F24DD2">
        <w:rPr>
          <w:rFonts w:cstheme="minorHAnsi"/>
          <w:sz w:val="26"/>
          <w:szCs w:val="26"/>
        </w:rPr>
        <w:t> </w:t>
      </w:r>
      <w:r w:rsidRPr="00ED2CC6">
        <w:rPr>
          <w:rFonts w:cstheme="minorHAnsi"/>
          <w:sz w:val="26"/>
          <w:szCs w:val="26"/>
          <w:lang w:val="ru-RU"/>
        </w:rPr>
        <w:t>№ 749.</w:t>
      </w:r>
    </w:p>
    <w:p w14:paraId="71B65410" w14:textId="77777777" w:rsidR="002B1BF3" w:rsidRPr="00ED2CC6" w:rsidRDefault="002B1BF3" w:rsidP="002B1BF3">
      <w:pPr>
        <w:spacing w:before="0" w:beforeAutospacing="0" w:after="0" w:afterAutospacing="0"/>
        <w:jc w:val="both"/>
        <w:rPr>
          <w:rFonts w:cstheme="minorHAnsi"/>
          <w:sz w:val="26"/>
          <w:szCs w:val="26"/>
          <w:lang w:val="ru-RU"/>
        </w:rPr>
      </w:pPr>
    </w:p>
    <w:p w14:paraId="5C4FB61D" w14:textId="77777777" w:rsidR="00F24DD2" w:rsidRPr="00ED2CC6" w:rsidRDefault="00F24DD2" w:rsidP="002B1BF3">
      <w:pPr>
        <w:spacing w:before="0" w:beforeAutospacing="0" w:after="0" w:afterAutospacing="0"/>
        <w:jc w:val="center"/>
        <w:outlineLvl w:val="0"/>
        <w:rPr>
          <w:rFonts w:cstheme="minorHAnsi"/>
          <w:sz w:val="26"/>
          <w:szCs w:val="26"/>
          <w:lang w:val="ru-RU"/>
        </w:rPr>
      </w:pPr>
      <w:bookmarkStart w:id="211" w:name="_ref_1-f56f1a7c932e4a"/>
      <w:r w:rsidRPr="00ED2CC6">
        <w:rPr>
          <w:rFonts w:cstheme="minorHAnsi"/>
          <w:b/>
          <w:sz w:val="26"/>
          <w:szCs w:val="26"/>
          <w:lang w:val="ru-RU"/>
        </w:rPr>
        <w:t>2.Порядок выдачи денежных средств под отчет</w:t>
      </w:r>
      <w:bookmarkEnd w:id="211"/>
    </w:p>
    <w:p w14:paraId="790A510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2" w:name="_ref_1-d90441ec80114e"/>
      <w:r w:rsidRPr="00ED2CC6">
        <w:rPr>
          <w:rFonts w:cstheme="minorHAnsi"/>
          <w:sz w:val="26"/>
          <w:szCs w:val="26"/>
          <w:lang w:val="ru-RU"/>
        </w:rPr>
        <w:t>Денежные средства выдаются (перечисляются) под отчет:</w:t>
      </w:r>
      <w:bookmarkEnd w:id="212"/>
    </w:p>
    <w:p w14:paraId="1BD42363"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на административно-хозяйственные нужды;</w:t>
      </w:r>
    </w:p>
    <w:p w14:paraId="345E4157"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покрытие (возмещение) затрат, связанных со служебными командировками.</w:t>
      </w:r>
    </w:p>
    <w:p w14:paraId="1EFD7F2C"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3" w:name="_ref_1-4db4d624e8a645"/>
      <w:bookmarkStart w:id="214" w:name="_Hlk73428528"/>
      <w:r w:rsidRPr="00ED2CC6">
        <w:rPr>
          <w:rFonts w:cstheme="minorHAnsi"/>
          <w:sz w:val="26"/>
          <w:szCs w:val="26"/>
          <w:lang w:val="ru-RU"/>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приказом директора (руководителя филиала)</w:t>
      </w:r>
      <w:bookmarkEnd w:id="213"/>
      <w:r w:rsidRPr="00ED2CC6">
        <w:rPr>
          <w:rFonts w:cstheme="minorHAnsi"/>
          <w:sz w:val="26"/>
          <w:szCs w:val="26"/>
          <w:lang w:val="ru-RU"/>
        </w:rPr>
        <w:t xml:space="preserve"> (далее – руководитель).</w:t>
      </w:r>
    </w:p>
    <w:p w14:paraId="7E048948"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5" w:name="_ref_1-1797e1f4891840"/>
      <w:bookmarkEnd w:id="214"/>
      <w:r w:rsidRPr="00ED2CC6">
        <w:rPr>
          <w:rFonts w:cstheme="minorHAnsi"/>
          <w:sz w:val="26"/>
          <w:szCs w:val="26"/>
          <w:lang w:val="ru-RU"/>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15"/>
    </w:p>
    <w:p w14:paraId="0F13883E"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6" w:name="_ref_1-6503f760d1844d"/>
      <w:r w:rsidRPr="00ED2CC6">
        <w:rPr>
          <w:rFonts w:cstheme="minorHAnsi"/>
          <w:sz w:val="26"/>
          <w:szCs w:val="26"/>
          <w:lang w:val="ru-RU"/>
        </w:rPr>
        <w:t>Денежные средства под отчет на административно-хозяйственные нужды:</w:t>
      </w:r>
      <w:bookmarkEnd w:id="216"/>
    </w:p>
    <w:p w14:paraId="7B5E7A60" w14:textId="77777777" w:rsidR="00F24DD2" w:rsidRPr="00ED2CC6" w:rsidRDefault="00F24DD2" w:rsidP="002B1BF3">
      <w:pPr>
        <w:numPr>
          <w:ilvl w:val="1"/>
          <w:numId w:val="5"/>
        </w:numPr>
        <w:spacing w:before="0" w:beforeAutospacing="0" w:after="0" w:afterAutospacing="0"/>
        <w:ind w:left="964"/>
        <w:contextualSpacing/>
        <w:jc w:val="both"/>
        <w:rPr>
          <w:rFonts w:cstheme="minorHAnsi"/>
          <w:sz w:val="26"/>
          <w:szCs w:val="26"/>
          <w:lang w:val="ru-RU"/>
        </w:rPr>
      </w:pPr>
      <w:r w:rsidRPr="00ED2CC6">
        <w:rPr>
          <w:rFonts w:cstheme="minorHAnsi"/>
          <w:sz w:val="26"/>
          <w:szCs w:val="26"/>
          <w:lang w:val="ru-RU"/>
        </w:rPr>
        <w:t xml:space="preserve"> выдаются из кассы наличными денежными средствами;</w:t>
      </w:r>
    </w:p>
    <w:p w14:paraId="7289BC7E" w14:textId="77777777" w:rsidR="00F24DD2" w:rsidRPr="00ED2CC6" w:rsidRDefault="00F24DD2" w:rsidP="002B1BF3">
      <w:pPr>
        <w:numPr>
          <w:ilvl w:val="1"/>
          <w:numId w:val="5"/>
        </w:numPr>
        <w:spacing w:before="0" w:beforeAutospacing="0" w:after="0" w:afterAutospacing="0"/>
        <w:ind w:left="964"/>
        <w:contextualSpacing/>
        <w:jc w:val="both"/>
        <w:rPr>
          <w:rFonts w:cstheme="minorHAnsi"/>
          <w:sz w:val="26"/>
          <w:szCs w:val="26"/>
          <w:lang w:val="ru-RU"/>
        </w:rPr>
      </w:pPr>
      <w:r w:rsidRPr="00ED2CC6">
        <w:rPr>
          <w:rFonts w:cstheme="minorHAnsi"/>
          <w:sz w:val="26"/>
          <w:szCs w:val="26"/>
          <w:lang w:val="ru-RU"/>
        </w:rPr>
        <w:t>перечисляются на банковские дебетовые карты сотрудников.</w:t>
      </w:r>
    </w:p>
    <w:p w14:paraId="2911254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7" w:name="_ref_1-d4107c1059a54a"/>
      <w:r w:rsidRPr="00ED2CC6">
        <w:rPr>
          <w:rFonts w:cstheme="minorHAnsi"/>
          <w:sz w:val="26"/>
          <w:szCs w:val="26"/>
          <w:lang w:val="ru-RU"/>
        </w:rPr>
        <w:t>Максимальный срок выдачи денежных средств под отчет на административно-хозяйственные нужды составляет 10 календарных дней.</w:t>
      </w:r>
      <w:bookmarkEnd w:id="217"/>
    </w:p>
    <w:p w14:paraId="11D0309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8" w:name="_ref_1-35858331481947"/>
      <w:r w:rsidRPr="00ED2CC6">
        <w:rPr>
          <w:rFonts w:cstheme="minorHAnsi"/>
          <w:sz w:val="26"/>
          <w:szCs w:val="26"/>
          <w:lang w:val="ru-RU"/>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директора.</w:t>
      </w:r>
      <w:bookmarkEnd w:id="218"/>
    </w:p>
    <w:p w14:paraId="7AE41CB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19" w:name="_ref_1-a3e4416c0aa746"/>
      <w:r w:rsidRPr="00ED2CC6">
        <w:rPr>
          <w:rFonts w:cstheme="minorHAnsi"/>
          <w:sz w:val="26"/>
          <w:szCs w:val="26"/>
          <w:lang w:val="ru-RU"/>
        </w:rPr>
        <w:t>Авансы на расходы, связанные со служебными командировками:</w:t>
      </w:r>
      <w:bookmarkEnd w:id="219"/>
    </w:p>
    <w:p w14:paraId="1C2E83DB" w14:textId="77777777" w:rsidR="00F24DD2" w:rsidRPr="00ED2CC6" w:rsidRDefault="00F24DD2" w:rsidP="002B1BF3">
      <w:pPr>
        <w:spacing w:before="0" w:beforeAutospacing="0" w:after="0" w:afterAutospacing="0"/>
        <w:ind w:left="964"/>
        <w:contextualSpacing/>
        <w:jc w:val="both"/>
        <w:rPr>
          <w:rFonts w:cstheme="minorHAnsi"/>
          <w:sz w:val="26"/>
          <w:szCs w:val="26"/>
          <w:lang w:val="ru-RU"/>
        </w:rPr>
      </w:pPr>
      <w:r w:rsidRPr="00ED2CC6">
        <w:rPr>
          <w:rFonts w:cstheme="minorHAnsi"/>
          <w:sz w:val="26"/>
          <w:szCs w:val="26"/>
          <w:lang w:val="ru-RU"/>
        </w:rPr>
        <w:t>- выдаются из кассы наличными денежными средствами;</w:t>
      </w:r>
    </w:p>
    <w:p w14:paraId="3F852746" w14:textId="77777777" w:rsidR="00F24DD2" w:rsidRPr="00ED2CC6" w:rsidRDefault="00F24DD2" w:rsidP="002B1BF3">
      <w:pPr>
        <w:spacing w:before="0" w:beforeAutospacing="0" w:after="0" w:afterAutospacing="0"/>
        <w:ind w:left="964"/>
        <w:contextualSpacing/>
        <w:jc w:val="both"/>
        <w:rPr>
          <w:rFonts w:cstheme="minorHAnsi"/>
          <w:sz w:val="26"/>
          <w:szCs w:val="26"/>
          <w:lang w:val="ru-RU"/>
        </w:rPr>
      </w:pPr>
      <w:r w:rsidRPr="00ED2CC6">
        <w:rPr>
          <w:rFonts w:cstheme="minorHAnsi"/>
          <w:sz w:val="26"/>
          <w:szCs w:val="26"/>
          <w:lang w:val="ru-RU"/>
        </w:rPr>
        <w:t>- перечисляются на банковские дебетовые карты сотрудников.</w:t>
      </w:r>
    </w:p>
    <w:p w14:paraId="7240838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0" w:name="_ref_1-e14f361afc9e47"/>
      <w:r w:rsidRPr="00ED2CC6">
        <w:rPr>
          <w:rFonts w:cstheme="minorHAnsi"/>
          <w:sz w:val="26"/>
          <w:szCs w:val="26"/>
          <w:lang w:val="ru-RU"/>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2 к Учетной политике.</w:t>
      </w:r>
      <w:bookmarkEnd w:id="220"/>
    </w:p>
    <w:p w14:paraId="3003408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1" w:name="_ref_1-e3c1fe59dddc4d"/>
      <w:r w:rsidRPr="00ED2CC6">
        <w:rPr>
          <w:rFonts w:cstheme="minorHAnsi"/>
          <w:sz w:val="26"/>
          <w:szCs w:val="26"/>
          <w:lang w:val="ru-RU"/>
        </w:rP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w:t>
      </w:r>
      <w:r w:rsidRPr="00ED2CC6">
        <w:rPr>
          <w:rFonts w:cstheme="minorHAnsi"/>
          <w:sz w:val="26"/>
          <w:szCs w:val="26"/>
          <w:lang w:val="ru-RU"/>
        </w:rPr>
        <w:lastRenderedPageBreak/>
        <w:t>задолженности нет, на заявлении делается отметка "Задолженность отсутствует" с указанием даты и проставлением подписи уполномоченного лица.</w:t>
      </w:r>
      <w:bookmarkStart w:id="222" w:name="_ref_1-c4f3cf8c98da45"/>
      <w:bookmarkEnd w:id="221"/>
    </w:p>
    <w:p w14:paraId="07CFCE4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r w:rsidRPr="00ED2CC6">
        <w:rPr>
          <w:rFonts w:cstheme="minorHAnsi"/>
          <w:sz w:val="26"/>
          <w:szCs w:val="26"/>
          <w:lang w:val="ru-RU"/>
        </w:rPr>
        <w:t>Директор (руководитель филиала)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22"/>
    </w:p>
    <w:p w14:paraId="4A28E244"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3" w:name="_ref_1-02b6a45f2f6c49"/>
      <w:r w:rsidRPr="00ED2CC6">
        <w:rPr>
          <w:rFonts w:cstheme="minorHAnsi"/>
          <w:sz w:val="26"/>
          <w:szCs w:val="26"/>
          <w:lang w:val="ru-RU"/>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62" w:history="1">
        <w:r w:rsidRPr="00ED2CC6">
          <w:rPr>
            <w:rFonts w:cstheme="minorHAnsi"/>
            <w:sz w:val="26"/>
            <w:szCs w:val="26"/>
            <w:u w:val="single"/>
            <w:lang w:val="ru-RU"/>
          </w:rPr>
          <w:t>(ф. 0504505)</w:t>
        </w:r>
      </w:hyperlink>
      <w:r w:rsidRPr="00ED2CC6">
        <w:rPr>
          <w:rFonts w:cstheme="minorHAnsi"/>
          <w:sz w:val="26"/>
          <w:szCs w:val="26"/>
          <w:lang w:val="ru-RU"/>
        </w:rPr>
        <w:t>.</w:t>
      </w:r>
      <w:bookmarkEnd w:id="223"/>
    </w:p>
    <w:p w14:paraId="1D7D233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4" w:name="_ref_1-30001f81b6c640"/>
      <w:r w:rsidRPr="00ED2CC6">
        <w:rPr>
          <w:rFonts w:cstheme="minorHAnsi"/>
          <w:sz w:val="26"/>
          <w:szCs w:val="26"/>
          <w:lang w:val="ru-RU"/>
        </w:rPr>
        <w:t>Передача выданных (перечисленных) под отчет денежных средств одним лицом другому запрещается.</w:t>
      </w:r>
      <w:bookmarkEnd w:id="224"/>
    </w:p>
    <w:p w14:paraId="64BBFC7E" w14:textId="62D25ECA" w:rsidR="00F24DD2"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5" w:name="_ref_1-505503b2ced34c"/>
      <w:r w:rsidRPr="00ED2CC6">
        <w:rPr>
          <w:rFonts w:cstheme="minorHAnsi"/>
          <w:sz w:val="26"/>
          <w:szCs w:val="26"/>
          <w:lang w:val="ru-RU"/>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директором, руководителем филиала, с приложением подтверждающих документов.</w:t>
      </w:r>
      <w:bookmarkEnd w:id="225"/>
    </w:p>
    <w:p w14:paraId="3B8B44EC" w14:textId="77777777" w:rsidR="002B1BF3" w:rsidRPr="00ED2CC6" w:rsidRDefault="002B1BF3" w:rsidP="002B1BF3">
      <w:pPr>
        <w:numPr>
          <w:ilvl w:val="1"/>
          <w:numId w:val="0"/>
        </w:numPr>
        <w:spacing w:before="0" w:beforeAutospacing="0" w:after="0" w:afterAutospacing="0"/>
        <w:ind w:firstLine="482"/>
        <w:jc w:val="both"/>
        <w:outlineLvl w:val="1"/>
        <w:rPr>
          <w:rFonts w:cstheme="minorHAnsi"/>
          <w:sz w:val="26"/>
          <w:szCs w:val="26"/>
          <w:lang w:val="ru-RU"/>
        </w:rPr>
      </w:pPr>
    </w:p>
    <w:p w14:paraId="1AD26AFB" w14:textId="77777777" w:rsidR="00F24DD2" w:rsidRPr="00ED2CC6" w:rsidRDefault="00F24DD2" w:rsidP="002B1BF3">
      <w:pPr>
        <w:spacing w:before="0" w:beforeAutospacing="0" w:after="0" w:afterAutospacing="0"/>
        <w:jc w:val="center"/>
        <w:outlineLvl w:val="0"/>
        <w:rPr>
          <w:rFonts w:cstheme="minorHAnsi"/>
          <w:sz w:val="26"/>
          <w:szCs w:val="26"/>
          <w:lang w:val="ru-RU"/>
        </w:rPr>
      </w:pPr>
      <w:bookmarkStart w:id="226" w:name="_ref_1-69e8247cc43046"/>
      <w:r w:rsidRPr="00ED2CC6">
        <w:rPr>
          <w:rFonts w:cstheme="minorHAnsi"/>
          <w:b/>
          <w:sz w:val="26"/>
          <w:szCs w:val="26"/>
          <w:lang w:val="ru-RU"/>
        </w:rPr>
        <w:t>3.Порядок представления отчетности подотчетными лицами</w:t>
      </w:r>
      <w:bookmarkEnd w:id="226"/>
    </w:p>
    <w:p w14:paraId="155EE6A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7" w:name="_ref_1-6067354b1e134c"/>
      <w:r w:rsidRPr="00ED2CC6">
        <w:rPr>
          <w:rFonts w:cstheme="minorHAnsi"/>
          <w:sz w:val="26"/>
          <w:szCs w:val="26"/>
          <w:lang w:val="ru-RU"/>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27"/>
    </w:p>
    <w:p w14:paraId="74C3EC8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8" w:name="_ref_1-0281394a12744a"/>
      <w:r w:rsidRPr="00ED2CC6">
        <w:rPr>
          <w:rFonts w:cstheme="minorHAnsi"/>
          <w:sz w:val="26"/>
          <w:szCs w:val="26"/>
          <w:lang w:val="ru-RU"/>
        </w:rPr>
        <w:t xml:space="preserve">Авансовый отчет </w:t>
      </w:r>
      <w:hyperlink r:id="rId163" w:history="1">
        <w:r w:rsidRPr="00ED2CC6">
          <w:rPr>
            <w:rFonts w:cstheme="minorHAnsi"/>
            <w:sz w:val="26"/>
            <w:szCs w:val="26"/>
            <w:lang w:val="ru-RU"/>
          </w:rPr>
          <w:t>(ф. 0504505)</w:t>
        </w:r>
      </w:hyperlink>
      <w:r w:rsidRPr="00ED2CC6">
        <w:rPr>
          <w:rFonts w:cstheme="minorHAnsi"/>
          <w:sz w:val="26"/>
          <w:szCs w:val="26"/>
          <w:lang w:val="ru-RU"/>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28"/>
    </w:p>
    <w:p w14:paraId="1B56296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29" w:name="_ref_1-c6f78144991948"/>
      <w:r w:rsidRPr="00ED2CC6">
        <w:rPr>
          <w:rFonts w:cstheme="minorHAnsi"/>
          <w:sz w:val="26"/>
          <w:szCs w:val="26"/>
          <w:lang w:val="ru-RU"/>
        </w:rPr>
        <w:t xml:space="preserve">Авансовый отчет </w:t>
      </w:r>
      <w:hyperlink r:id="rId164" w:history="1">
        <w:r w:rsidRPr="00ED2CC6">
          <w:rPr>
            <w:rFonts w:cstheme="minorHAnsi"/>
            <w:sz w:val="26"/>
            <w:szCs w:val="26"/>
            <w:lang w:val="ru-RU"/>
          </w:rPr>
          <w:t>(ф. 0504505)</w:t>
        </w:r>
      </w:hyperlink>
      <w:r w:rsidRPr="00ED2CC6">
        <w:rPr>
          <w:rFonts w:cstheme="minorHAnsi"/>
          <w:sz w:val="26"/>
          <w:szCs w:val="26"/>
          <w:lang w:val="ru-RU"/>
        </w:rPr>
        <w:t xml:space="preserve"> по командировочным расходам представляется работником не позднее трех рабочих дней со дня возвращения из командировки.</w:t>
      </w:r>
      <w:bookmarkEnd w:id="229"/>
    </w:p>
    <w:p w14:paraId="537E070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0" w:name="_ref_1-6667bcada4764c"/>
      <w:r w:rsidRPr="00ED2CC6">
        <w:rPr>
          <w:rFonts w:cstheme="minorHAnsi"/>
          <w:sz w:val="26"/>
          <w:szCs w:val="26"/>
          <w:lang w:val="ru-RU"/>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65" w:history="1">
        <w:r w:rsidRPr="00ED2CC6">
          <w:rPr>
            <w:rFonts w:cstheme="minorHAnsi"/>
            <w:sz w:val="26"/>
            <w:szCs w:val="26"/>
            <w:lang w:val="ru-RU"/>
          </w:rPr>
          <w:t>(ф. 0504505)</w:t>
        </w:r>
      </w:hyperlink>
      <w:r w:rsidRPr="00ED2CC6">
        <w:rPr>
          <w:rFonts w:cstheme="minorHAnsi"/>
          <w:sz w:val="26"/>
          <w:szCs w:val="26"/>
          <w:lang w:val="ru-RU"/>
        </w:rPr>
        <w:t>, наличие документов, подтверждающих произведенные расходы, обоснованность расходования средств.</w:t>
      </w:r>
      <w:bookmarkEnd w:id="230"/>
    </w:p>
    <w:p w14:paraId="24E0E93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1" w:name="_ref_1-07b88fdb13a441"/>
      <w:r w:rsidRPr="00ED2CC6">
        <w:rPr>
          <w:rFonts w:cstheme="minorHAnsi"/>
          <w:sz w:val="26"/>
          <w:szCs w:val="26"/>
          <w:lang w:val="ru-RU"/>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1"/>
    </w:p>
    <w:p w14:paraId="635EDF7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2" w:name="_ref_1-5617db29975043"/>
      <w:r w:rsidRPr="00ED2CC6">
        <w:rPr>
          <w:rFonts w:cstheme="minorHAnsi"/>
          <w:sz w:val="26"/>
          <w:szCs w:val="26"/>
          <w:lang w:val="ru-RU"/>
        </w:rPr>
        <w:t xml:space="preserve">Проверенный Авансовый отчет </w:t>
      </w:r>
      <w:hyperlink r:id="rId166" w:history="1">
        <w:r w:rsidRPr="00ED2CC6">
          <w:rPr>
            <w:rFonts w:cstheme="minorHAnsi"/>
            <w:sz w:val="26"/>
            <w:szCs w:val="26"/>
            <w:lang w:val="ru-RU"/>
          </w:rPr>
          <w:t>(ф. 0504505)</w:t>
        </w:r>
      </w:hyperlink>
      <w:r w:rsidRPr="00ED2CC6">
        <w:rPr>
          <w:rFonts w:cstheme="minorHAnsi"/>
          <w:sz w:val="26"/>
          <w:szCs w:val="26"/>
          <w:lang w:val="ru-RU"/>
        </w:rPr>
        <w:t xml:space="preserve"> утверждает директор учреждения, руководитель филиала. После этого отчет принимается к учету.</w:t>
      </w:r>
      <w:bookmarkEnd w:id="232"/>
    </w:p>
    <w:p w14:paraId="49B053F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3" w:name="_ref_1-832e15eefbf846"/>
      <w:r w:rsidRPr="00ED2CC6">
        <w:rPr>
          <w:rFonts w:cstheme="minorHAnsi"/>
          <w:sz w:val="26"/>
          <w:szCs w:val="26"/>
          <w:lang w:val="ru-RU"/>
        </w:rPr>
        <w:t>Проверка и утверждение авансового отчета осуществляются в течение трех рабочих дней со дня его представления подотчетным лицом.</w:t>
      </w:r>
      <w:bookmarkEnd w:id="233"/>
    </w:p>
    <w:p w14:paraId="0C92F6BE"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4" w:name="_ref_1-d591e278da9343"/>
      <w:r w:rsidRPr="00ED2CC6">
        <w:rPr>
          <w:rFonts w:cstheme="minorHAnsi"/>
          <w:sz w:val="26"/>
          <w:szCs w:val="26"/>
          <w:lang w:val="ru-RU"/>
        </w:rPr>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w:t>
      </w:r>
      <w:bookmarkEnd w:id="234"/>
    </w:p>
    <w:p w14:paraId="7D1084B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r w:rsidRPr="00ED2CC6">
        <w:rPr>
          <w:rFonts w:cstheme="minorHAnsi"/>
          <w:sz w:val="26"/>
          <w:szCs w:val="26"/>
          <w:lang w:val="ru-RU"/>
        </w:rPr>
        <w:t>- выдаются из кассы наличными денежными средствами;</w:t>
      </w:r>
    </w:p>
    <w:p w14:paraId="7DC0CC2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r w:rsidRPr="00ED2CC6">
        <w:rPr>
          <w:rFonts w:cstheme="minorHAnsi"/>
          <w:sz w:val="26"/>
          <w:szCs w:val="26"/>
          <w:lang w:val="ru-RU"/>
        </w:rPr>
        <w:t>- перечисляются на банковские дебетовые карты сотрудников.</w:t>
      </w:r>
    </w:p>
    <w:p w14:paraId="6863F1DE"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5" w:name="_ref_1-279740ebfc2a47"/>
      <w:r w:rsidRPr="00ED2CC6">
        <w:rPr>
          <w:rFonts w:cstheme="minorHAnsi"/>
          <w:sz w:val="26"/>
          <w:szCs w:val="26"/>
          <w:lang w:val="ru-RU"/>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67" w:history="1">
        <w:r w:rsidRPr="00ED2CC6">
          <w:rPr>
            <w:rFonts w:cstheme="minorHAnsi"/>
            <w:sz w:val="26"/>
            <w:szCs w:val="26"/>
            <w:lang w:val="ru-RU"/>
          </w:rPr>
          <w:t>(ф. 0504505)</w:t>
        </w:r>
      </w:hyperlink>
      <w:r w:rsidRPr="00ED2CC6">
        <w:rPr>
          <w:rFonts w:cstheme="minorHAnsi"/>
          <w:sz w:val="26"/>
          <w:szCs w:val="26"/>
          <w:lang w:val="ru-RU"/>
        </w:rPr>
        <w:t>.</w:t>
      </w:r>
      <w:bookmarkEnd w:id="235"/>
    </w:p>
    <w:p w14:paraId="5D42B06E"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6" w:name="_ref_1-9c2398e886d646"/>
      <w:r w:rsidRPr="00ED2CC6">
        <w:rPr>
          <w:rFonts w:cstheme="minorHAnsi"/>
          <w:sz w:val="26"/>
          <w:szCs w:val="26"/>
          <w:lang w:val="ru-RU"/>
        </w:rPr>
        <w:t xml:space="preserve">Если работник в установленный срок не представил Авансовый отчет </w:t>
      </w:r>
      <w:hyperlink r:id="rId168" w:history="1">
        <w:r w:rsidRPr="00ED2CC6">
          <w:rPr>
            <w:rFonts w:cstheme="minorHAnsi"/>
            <w:sz w:val="26"/>
            <w:szCs w:val="26"/>
            <w:lang w:val="ru-RU"/>
          </w:rPr>
          <w:t>(ф. 0504505)</w:t>
        </w:r>
      </w:hyperlink>
      <w:r w:rsidRPr="00ED2CC6">
        <w:rPr>
          <w:rFonts w:cstheme="minorHAnsi"/>
          <w:sz w:val="26"/>
          <w:szCs w:val="26"/>
          <w:lang w:val="ru-RU"/>
        </w:rPr>
        <w:t xml:space="preserve"> или не возвратил остаток неиспользованного аванса, работодатель имеет </w:t>
      </w:r>
      <w:r w:rsidRPr="00ED2CC6">
        <w:rPr>
          <w:rFonts w:cstheme="minorHAnsi"/>
          <w:sz w:val="26"/>
          <w:szCs w:val="26"/>
          <w:lang w:val="ru-RU"/>
        </w:rPr>
        <w:lastRenderedPageBreak/>
        <w:t xml:space="preserve">право удержать из заработной платы работника сумму задолженности по выданному авансу с соблюдением требований, установленных </w:t>
      </w:r>
      <w:hyperlink r:id="rId169" w:history="1">
        <w:r w:rsidRPr="00ED2CC6">
          <w:rPr>
            <w:rFonts w:cstheme="minorHAnsi"/>
            <w:sz w:val="26"/>
            <w:szCs w:val="26"/>
            <w:lang w:val="ru-RU"/>
          </w:rPr>
          <w:t>ст. ст. 137</w:t>
        </w:r>
      </w:hyperlink>
      <w:r w:rsidRPr="00ED2CC6">
        <w:rPr>
          <w:rFonts w:cstheme="minorHAnsi"/>
          <w:sz w:val="26"/>
          <w:szCs w:val="26"/>
          <w:lang w:val="ru-RU"/>
        </w:rPr>
        <w:t xml:space="preserve"> и </w:t>
      </w:r>
      <w:hyperlink r:id="rId170" w:history="1">
        <w:r w:rsidRPr="00ED2CC6">
          <w:rPr>
            <w:rFonts w:cstheme="minorHAnsi"/>
            <w:sz w:val="26"/>
            <w:szCs w:val="26"/>
            <w:lang w:val="ru-RU"/>
          </w:rPr>
          <w:t>138</w:t>
        </w:r>
      </w:hyperlink>
      <w:r w:rsidRPr="00ED2CC6">
        <w:rPr>
          <w:rFonts w:cstheme="minorHAnsi"/>
          <w:sz w:val="26"/>
          <w:szCs w:val="26"/>
          <w:lang w:val="ru-RU"/>
        </w:rPr>
        <w:t xml:space="preserve"> Трудового кодекса РФ.</w:t>
      </w:r>
      <w:bookmarkEnd w:id="236"/>
    </w:p>
    <w:p w14:paraId="6277638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37" w:name="_ref_1-3e1cb3c119bb4d"/>
      <w:r w:rsidRPr="00ED2CC6">
        <w:rPr>
          <w:rFonts w:cstheme="minorHAnsi"/>
          <w:sz w:val="26"/>
          <w:szCs w:val="26"/>
          <w:lang w:val="ru-RU"/>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37"/>
    </w:p>
    <w:p w14:paraId="1932C7CE" w14:textId="77777777" w:rsidR="00F24DD2" w:rsidRPr="00ED2CC6" w:rsidRDefault="00F24DD2" w:rsidP="00F24DD2">
      <w:pPr>
        <w:rPr>
          <w:rFonts w:cstheme="minorHAnsi"/>
          <w:lang w:val="ru-RU"/>
        </w:rPr>
        <w:sectPr w:rsidR="00F24DD2" w:rsidRPr="00ED2CC6">
          <w:headerReference w:type="default" r:id="rId171"/>
          <w:footerReference w:type="default" r:id="rId172"/>
          <w:footerReference w:type="first" r:id="rId173"/>
          <w:footnotePr>
            <w:numRestart w:val="eachSect"/>
          </w:footnotePr>
          <w:pgSz w:w="11907" w:h="16839" w:code="9"/>
          <w:pgMar w:top="1134" w:right="850" w:bottom="1134" w:left="1701" w:header="720" w:footer="720" w:gutter="0"/>
          <w:pgNumType w:start="1"/>
          <w:cols w:space="720"/>
          <w:titlePg/>
        </w:sectPr>
      </w:pPr>
    </w:p>
    <w:p w14:paraId="4C27EA6C" w14:textId="77777777" w:rsidR="00F24DD2" w:rsidRPr="00ED2CC6" w:rsidRDefault="00F24DD2" w:rsidP="00F24DD2">
      <w:pPr>
        <w:keepNext/>
        <w:keepLines/>
        <w:jc w:val="right"/>
        <w:rPr>
          <w:rFonts w:cstheme="minorHAnsi"/>
          <w:sz w:val="26"/>
          <w:szCs w:val="26"/>
          <w:lang w:val="ru-RU"/>
        </w:rPr>
      </w:pPr>
      <w:r w:rsidRPr="00ED2CC6">
        <w:rPr>
          <w:rFonts w:cstheme="minorHAnsi"/>
          <w:sz w:val="26"/>
          <w:szCs w:val="26"/>
          <w:lang w:val="ru-RU"/>
        </w:rPr>
        <w:lastRenderedPageBreak/>
        <w:t>Приложение</w:t>
      </w:r>
      <w:r w:rsidRPr="00F24DD2">
        <w:rPr>
          <w:rFonts w:cstheme="minorHAnsi"/>
          <w:sz w:val="26"/>
          <w:szCs w:val="26"/>
        </w:rPr>
        <w:t> </w:t>
      </w:r>
      <w:r w:rsidRPr="00ED2CC6">
        <w:rPr>
          <w:rFonts w:cstheme="minorHAnsi"/>
          <w:sz w:val="26"/>
          <w:szCs w:val="26"/>
          <w:lang w:val="ru-RU"/>
        </w:rPr>
        <w:t>№ 8</w:t>
      </w:r>
      <w:r w:rsidRPr="00ED2CC6">
        <w:rPr>
          <w:rFonts w:cstheme="minorHAnsi"/>
          <w:sz w:val="26"/>
          <w:szCs w:val="26"/>
          <w:lang w:val="ru-RU"/>
        </w:rPr>
        <w:br/>
        <w:t>к Учетной политике</w:t>
      </w:r>
      <w:r w:rsidRPr="00ED2CC6">
        <w:rPr>
          <w:rFonts w:cstheme="minorHAnsi"/>
          <w:sz w:val="26"/>
          <w:szCs w:val="26"/>
          <w:lang w:val="ru-RU"/>
        </w:rPr>
        <w:br/>
      </w:r>
    </w:p>
    <w:p w14:paraId="3259211A" w14:textId="77777777" w:rsidR="00F24DD2" w:rsidRPr="00ED2CC6" w:rsidRDefault="00F24DD2" w:rsidP="00F24DD2">
      <w:pPr>
        <w:keepNext/>
        <w:keepLines/>
        <w:spacing w:after="300"/>
        <w:contextualSpacing/>
        <w:jc w:val="center"/>
        <w:outlineLvl w:val="0"/>
        <w:rPr>
          <w:rFonts w:cstheme="minorHAnsi"/>
          <w:b/>
          <w:spacing w:val="5"/>
          <w:kern w:val="28"/>
          <w:sz w:val="28"/>
          <w:szCs w:val="52"/>
          <w:lang w:val="ru-RU"/>
        </w:rPr>
      </w:pPr>
      <w:bookmarkStart w:id="238" w:name="_docStart_11"/>
      <w:bookmarkStart w:id="239" w:name="_title_11"/>
      <w:bookmarkStart w:id="240" w:name="_ref_1-a0a73f84f31d45"/>
      <w:bookmarkEnd w:id="238"/>
      <w:r w:rsidRPr="00ED2CC6">
        <w:rPr>
          <w:rFonts w:cstheme="minorHAnsi"/>
          <w:b/>
          <w:spacing w:val="5"/>
          <w:kern w:val="28"/>
          <w:sz w:val="28"/>
          <w:szCs w:val="52"/>
          <w:lang w:val="ru-RU"/>
        </w:rPr>
        <w:t>Порядок выдачи под отчет денежных документов, составления и представления отчетов подотчетными лицами</w:t>
      </w:r>
      <w:bookmarkEnd w:id="239"/>
      <w:bookmarkEnd w:id="240"/>
    </w:p>
    <w:p w14:paraId="2057C38E" w14:textId="77777777" w:rsidR="00F24DD2" w:rsidRPr="00ED2CC6" w:rsidRDefault="00F24DD2" w:rsidP="00F24DD2">
      <w:pPr>
        <w:keepNext/>
        <w:keepLines/>
        <w:spacing w:after="300"/>
        <w:contextualSpacing/>
        <w:jc w:val="center"/>
        <w:outlineLvl w:val="0"/>
        <w:rPr>
          <w:rFonts w:cstheme="minorHAnsi"/>
          <w:b/>
          <w:spacing w:val="5"/>
          <w:kern w:val="28"/>
          <w:sz w:val="28"/>
          <w:szCs w:val="52"/>
          <w:lang w:val="ru-RU"/>
        </w:rPr>
      </w:pPr>
    </w:p>
    <w:p w14:paraId="61F5E1A5" w14:textId="77777777" w:rsidR="00F24DD2" w:rsidRPr="00F24DD2" w:rsidRDefault="00F24DD2" w:rsidP="00F24DD2">
      <w:pPr>
        <w:pStyle w:val="a5"/>
        <w:numPr>
          <w:ilvl w:val="0"/>
          <w:numId w:val="28"/>
        </w:numPr>
        <w:suppressAutoHyphens w:val="0"/>
        <w:autoSpaceDN/>
        <w:spacing w:after="160" w:line="240" w:lineRule="auto"/>
        <w:contextualSpacing/>
        <w:jc w:val="center"/>
        <w:textAlignment w:val="auto"/>
        <w:outlineLvl w:val="0"/>
        <w:rPr>
          <w:rFonts w:asciiTheme="minorHAnsi" w:hAnsiTheme="minorHAnsi" w:cstheme="minorHAnsi"/>
          <w:sz w:val="26"/>
          <w:szCs w:val="26"/>
        </w:rPr>
      </w:pPr>
      <w:bookmarkStart w:id="241" w:name="_ref_1-1fa47182f4014d"/>
      <w:r w:rsidRPr="00F24DD2">
        <w:rPr>
          <w:rFonts w:asciiTheme="minorHAnsi" w:hAnsiTheme="minorHAnsi" w:cstheme="minorHAnsi"/>
          <w:b/>
          <w:sz w:val="26"/>
          <w:szCs w:val="26"/>
        </w:rPr>
        <w:t>Общие положения</w:t>
      </w:r>
      <w:bookmarkEnd w:id="241"/>
    </w:p>
    <w:p w14:paraId="30DE6696" w14:textId="387BD4EF" w:rsidR="00F24DD2"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2" w:name="_ref_1-aeb5d63b73ed46"/>
      <w:r w:rsidRPr="00ED2CC6">
        <w:rPr>
          <w:rFonts w:cstheme="minorHAnsi"/>
          <w:sz w:val="26"/>
          <w:szCs w:val="26"/>
          <w:lang w:val="ru-RU"/>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42"/>
    </w:p>
    <w:p w14:paraId="01A4A886" w14:textId="77777777" w:rsidR="002B1BF3" w:rsidRPr="00ED2CC6" w:rsidRDefault="002B1BF3" w:rsidP="002B1BF3">
      <w:pPr>
        <w:numPr>
          <w:ilvl w:val="1"/>
          <w:numId w:val="0"/>
        </w:numPr>
        <w:spacing w:before="0" w:beforeAutospacing="0" w:after="0" w:afterAutospacing="0"/>
        <w:ind w:firstLine="482"/>
        <w:jc w:val="both"/>
        <w:outlineLvl w:val="1"/>
        <w:rPr>
          <w:rFonts w:cstheme="minorHAnsi"/>
          <w:sz w:val="26"/>
          <w:szCs w:val="26"/>
          <w:lang w:val="ru-RU"/>
        </w:rPr>
      </w:pPr>
    </w:p>
    <w:p w14:paraId="5F1254B1" w14:textId="77777777" w:rsidR="00F24DD2" w:rsidRPr="00ED2CC6" w:rsidRDefault="00F24DD2" w:rsidP="002B1BF3">
      <w:pPr>
        <w:spacing w:before="0" w:beforeAutospacing="0" w:after="0" w:afterAutospacing="0"/>
        <w:jc w:val="center"/>
        <w:outlineLvl w:val="0"/>
        <w:rPr>
          <w:rFonts w:cstheme="minorHAnsi"/>
          <w:sz w:val="26"/>
          <w:szCs w:val="26"/>
          <w:lang w:val="ru-RU"/>
        </w:rPr>
      </w:pPr>
      <w:bookmarkStart w:id="243" w:name="_ref_1-094363469f864d"/>
      <w:r w:rsidRPr="00ED2CC6">
        <w:rPr>
          <w:rFonts w:cstheme="minorHAnsi"/>
          <w:b/>
          <w:sz w:val="26"/>
          <w:szCs w:val="26"/>
          <w:lang w:val="ru-RU"/>
        </w:rPr>
        <w:t>2.Порядок выдачи денежных документов под отчет</w:t>
      </w:r>
      <w:bookmarkEnd w:id="243"/>
    </w:p>
    <w:p w14:paraId="5D480016" w14:textId="77777777" w:rsidR="00F24DD2" w:rsidRPr="00ED2CC6" w:rsidRDefault="00F24DD2" w:rsidP="002B1BF3">
      <w:pPr>
        <w:spacing w:before="0" w:beforeAutospacing="0" w:after="0" w:afterAutospacing="0"/>
        <w:jc w:val="center"/>
        <w:rPr>
          <w:rFonts w:cstheme="minorHAnsi"/>
          <w:sz w:val="26"/>
          <w:szCs w:val="26"/>
          <w:lang w:val="ru-RU"/>
        </w:rPr>
      </w:pPr>
      <w:r w:rsidRPr="00ED2CC6">
        <w:rPr>
          <w:rFonts w:cstheme="minorHAnsi"/>
          <w:b/>
          <w:i/>
          <w:sz w:val="26"/>
          <w:szCs w:val="26"/>
          <w:lang w:val="ru-RU"/>
        </w:rPr>
        <w:t>Денежные документы в бумажном виде</w:t>
      </w:r>
    </w:p>
    <w:p w14:paraId="2E383A83"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4" w:name="_ref_1-4700b423910949"/>
      <w:r w:rsidRPr="00ED2CC6">
        <w:rPr>
          <w:rFonts w:cstheme="minorHAnsi"/>
          <w:sz w:val="26"/>
          <w:szCs w:val="26"/>
          <w:lang w:val="ru-RU"/>
        </w:rPr>
        <w:t>Получать денежные документы имеют право работники, замещающие должности, которые приведены в перечне, утверждаемом приказом директора (руководителя филиала) (далее – руководитель).</w:t>
      </w:r>
      <w:bookmarkEnd w:id="244"/>
    </w:p>
    <w:p w14:paraId="3E298A5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5" w:name="_ref_1-702390ba65a24b"/>
      <w:r w:rsidRPr="00ED2CC6">
        <w:rPr>
          <w:rFonts w:cstheme="minorHAnsi"/>
          <w:sz w:val="26"/>
          <w:szCs w:val="26"/>
          <w:lang w:val="ru-RU"/>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45"/>
    </w:p>
    <w:p w14:paraId="5AADABE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6" w:name="_ref_1-a111a1e5d61e4e"/>
      <w:r w:rsidRPr="00ED2CC6">
        <w:rPr>
          <w:rFonts w:cstheme="minorHAnsi"/>
          <w:sz w:val="26"/>
          <w:szCs w:val="26"/>
          <w:lang w:val="ru-RU"/>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2 к Учетной политике.</w:t>
      </w:r>
      <w:bookmarkEnd w:id="246"/>
    </w:p>
    <w:p w14:paraId="53A9D8B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7" w:name="_ref_1-3eba856fd5f64a"/>
      <w:r w:rsidRPr="00ED2CC6">
        <w:rPr>
          <w:rFonts w:cstheme="minorHAnsi"/>
          <w:sz w:val="26"/>
          <w:szCs w:val="26"/>
          <w:lang w:val="ru-RU"/>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47"/>
    </w:p>
    <w:p w14:paraId="35EC167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8" w:name="_ref_1-c96233f28aee4d"/>
      <w:r w:rsidRPr="00ED2CC6">
        <w:rPr>
          <w:rFonts w:cstheme="minorHAnsi"/>
          <w:sz w:val="26"/>
          <w:szCs w:val="26"/>
          <w:lang w:val="ru-RU"/>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48"/>
    </w:p>
    <w:p w14:paraId="3D25896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49" w:name="_ref_1-4bfc58cb790746"/>
      <w:r w:rsidRPr="00ED2CC6">
        <w:rPr>
          <w:rFonts w:cstheme="minorHAnsi"/>
          <w:sz w:val="26"/>
          <w:szCs w:val="26"/>
          <w:lang w:val="ru-RU"/>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74" w:history="1">
        <w:r w:rsidRPr="00ED2CC6">
          <w:rPr>
            <w:rFonts w:cstheme="minorHAnsi"/>
            <w:sz w:val="26"/>
            <w:szCs w:val="26"/>
            <w:u w:val="single"/>
            <w:lang w:val="ru-RU"/>
          </w:rPr>
          <w:t>(ф. 0504505)</w:t>
        </w:r>
      </w:hyperlink>
      <w:r w:rsidRPr="00ED2CC6">
        <w:rPr>
          <w:rFonts w:cstheme="minorHAnsi"/>
          <w:sz w:val="26"/>
          <w:szCs w:val="26"/>
          <w:lang w:val="ru-RU"/>
        </w:rPr>
        <w:t>.</w:t>
      </w:r>
      <w:bookmarkEnd w:id="249"/>
    </w:p>
    <w:p w14:paraId="6413F4A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0" w:name="_ref_1-1eb4377014814b"/>
      <w:r w:rsidRPr="00ED2CC6">
        <w:rPr>
          <w:rFonts w:cstheme="minorHAnsi"/>
          <w:sz w:val="26"/>
          <w:szCs w:val="26"/>
          <w:lang w:val="ru-RU"/>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50"/>
    </w:p>
    <w:p w14:paraId="6C9E71A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p>
    <w:p w14:paraId="157B0796" w14:textId="77777777" w:rsidR="00F24DD2" w:rsidRPr="00ED2CC6" w:rsidRDefault="00F24DD2" w:rsidP="002B1BF3">
      <w:pPr>
        <w:spacing w:before="0" w:beforeAutospacing="0" w:after="0" w:afterAutospacing="0"/>
        <w:jc w:val="center"/>
        <w:outlineLvl w:val="0"/>
        <w:rPr>
          <w:rFonts w:cstheme="minorHAnsi"/>
          <w:sz w:val="26"/>
          <w:szCs w:val="26"/>
          <w:lang w:val="ru-RU"/>
        </w:rPr>
      </w:pPr>
      <w:r w:rsidRPr="00ED2CC6">
        <w:rPr>
          <w:rFonts w:cstheme="minorHAnsi"/>
          <w:b/>
          <w:sz w:val="26"/>
          <w:szCs w:val="26"/>
          <w:lang w:val="ru-RU"/>
        </w:rPr>
        <w:t xml:space="preserve">3. </w:t>
      </w:r>
      <w:bookmarkStart w:id="251" w:name="_ref_1-be0dbe61babf4c"/>
      <w:r w:rsidRPr="00ED2CC6">
        <w:rPr>
          <w:rFonts w:cstheme="minorHAnsi"/>
          <w:b/>
          <w:sz w:val="26"/>
          <w:szCs w:val="26"/>
          <w:lang w:val="ru-RU"/>
        </w:rPr>
        <w:t>Составление, представление отчетности подотчетными лицами</w:t>
      </w:r>
      <w:bookmarkEnd w:id="251"/>
    </w:p>
    <w:p w14:paraId="2BDEB8F8"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2" w:name="_ref_1-c9cb09b7f6ea4c"/>
      <w:r w:rsidRPr="00ED2CC6">
        <w:rPr>
          <w:rFonts w:cstheme="minorHAnsi"/>
          <w:sz w:val="26"/>
          <w:szCs w:val="26"/>
          <w:lang w:val="ru-RU"/>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52"/>
    </w:p>
    <w:p w14:paraId="1A6AD3C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3" w:name="_ref_1-240a7a3d0e4c4e"/>
      <w:r w:rsidRPr="00ED2CC6">
        <w:rPr>
          <w:rFonts w:cstheme="minorHAnsi"/>
          <w:sz w:val="26"/>
          <w:szCs w:val="26"/>
          <w:lang w:val="ru-RU"/>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53"/>
    </w:p>
    <w:p w14:paraId="0F4ADF9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4" w:name="_ref_1-fd62ee68aa444d"/>
      <w:r w:rsidRPr="00ED2CC6">
        <w:rPr>
          <w:rFonts w:cstheme="minorHAnsi"/>
          <w:sz w:val="26"/>
          <w:szCs w:val="26"/>
          <w:lang w:val="ru-RU"/>
        </w:rPr>
        <w:lastRenderedPageBreak/>
        <w:t xml:space="preserve">По проездным билетам для проезда в городском пассажирском транспорте в качестве подтверждающих документов к Авансовому отчету </w:t>
      </w:r>
      <w:hyperlink r:id="rId175" w:history="1">
        <w:r w:rsidRPr="00ED2CC6">
          <w:rPr>
            <w:rFonts w:cstheme="minorHAnsi"/>
            <w:sz w:val="26"/>
            <w:szCs w:val="26"/>
            <w:lang w:val="ru-RU"/>
          </w:rPr>
          <w:t>(ф. 0504505)</w:t>
        </w:r>
      </w:hyperlink>
      <w:r w:rsidRPr="00ED2CC6">
        <w:rPr>
          <w:rFonts w:cstheme="minorHAnsi"/>
          <w:sz w:val="26"/>
          <w:szCs w:val="26"/>
          <w:lang w:val="ru-RU"/>
        </w:rPr>
        <w:t xml:space="preserve"> прилагаются использованные проездные билеты.</w:t>
      </w:r>
      <w:bookmarkEnd w:id="254"/>
    </w:p>
    <w:p w14:paraId="4670987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5" w:name="_ref_1-3c2a3b2e5a824f"/>
      <w:r w:rsidRPr="00ED2CC6">
        <w:rPr>
          <w:rFonts w:cstheme="minorHAnsi"/>
          <w:sz w:val="26"/>
          <w:szCs w:val="26"/>
          <w:lang w:val="ru-RU"/>
        </w:rPr>
        <w:t xml:space="preserve">Авансовый отчет </w:t>
      </w:r>
      <w:hyperlink r:id="rId176" w:history="1">
        <w:r w:rsidRPr="00ED2CC6">
          <w:rPr>
            <w:rFonts w:cstheme="minorHAnsi"/>
            <w:sz w:val="26"/>
            <w:szCs w:val="26"/>
            <w:lang w:val="ru-RU"/>
          </w:rPr>
          <w:t>(ф. 0504505)</w:t>
        </w:r>
      </w:hyperlink>
      <w:r w:rsidRPr="00ED2CC6">
        <w:rPr>
          <w:rFonts w:cstheme="minorHAnsi"/>
          <w:sz w:val="26"/>
          <w:szCs w:val="26"/>
          <w:lang w:val="ru-RU"/>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55"/>
    </w:p>
    <w:p w14:paraId="6895192A"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6" w:name="_ref_1-054267ec78c84e"/>
      <w:r w:rsidRPr="00ED2CC6">
        <w:rPr>
          <w:rFonts w:cstheme="minorHAnsi"/>
          <w:sz w:val="26"/>
          <w:szCs w:val="26"/>
          <w:lang w:val="ru-RU"/>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77" w:history="1">
        <w:r w:rsidRPr="00ED2CC6">
          <w:rPr>
            <w:rFonts w:cstheme="minorHAnsi"/>
            <w:sz w:val="26"/>
            <w:szCs w:val="26"/>
            <w:lang w:val="ru-RU"/>
          </w:rPr>
          <w:t>(ф. 0504505)</w:t>
        </w:r>
      </w:hyperlink>
      <w:r w:rsidRPr="00ED2CC6">
        <w:rPr>
          <w:rFonts w:cstheme="minorHAnsi"/>
          <w:sz w:val="26"/>
          <w:szCs w:val="26"/>
          <w:lang w:val="ru-RU"/>
        </w:rPr>
        <w:t>, наличие документов, подтверждающих использование денежных документов.</w:t>
      </w:r>
      <w:bookmarkEnd w:id="256"/>
    </w:p>
    <w:p w14:paraId="3AF3529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7" w:name="_ref_1-49154669f66848"/>
      <w:r w:rsidRPr="00ED2CC6">
        <w:rPr>
          <w:rFonts w:cstheme="minorHAnsi"/>
          <w:sz w:val="26"/>
          <w:szCs w:val="26"/>
          <w:lang w:val="ru-RU"/>
        </w:rPr>
        <w:t xml:space="preserve">Проверенный Авансовый отчет </w:t>
      </w:r>
      <w:hyperlink r:id="rId178" w:history="1">
        <w:r w:rsidRPr="00ED2CC6">
          <w:rPr>
            <w:rFonts w:cstheme="minorHAnsi"/>
            <w:sz w:val="26"/>
            <w:szCs w:val="26"/>
            <w:lang w:val="ru-RU"/>
          </w:rPr>
          <w:t>(ф. 0504505)</w:t>
        </w:r>
      </w:hyperlink>
      <w:r w:rsidRPr="00ED2CC6">
        <w:rPr>
          <w:rFonts w:cstheme="minorHAnsi"/>
          <w:sz w:val="26"/>
          <w:szCs w:val="26"/>
          <w:lang w:val="ru-RU"/>
        </w:rPr>
        <w:t xml:space="preserve"> утверждается директором Учреждения, руководителем филиала, после чего принимается к учету.</w:t>
      </w:r>
      <w:bookmarkEnd w:id="257"/>
    </w:p>
    <w:p w14:paraId="23B4987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8" w:name="_ref_1-5f94d5b478e741"/>
      <w:r w:rsidRPr="00ED2CC6">
        <w:rPr>
          <w:rFonts w:cstheme="minorHAnsi"/>
          <w:sz w:val="26"/>
          <w:szCs w:val="26"/>
          <w:lang w:val="ru-RU"/>
        </w:rPr>
        <w:t>Проверка и утверждение отчета осуществляются в течение трех рабочих дней со дня представления его подотчетным лицом.</w:t>
      </w:r>
      <w:bookmarkEnd w:id="258"/>
    </w:p>
    <w:p w14:paraId="6249E1BF"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59" w:name="_ref_1-513f99addd5547"/>
      <w:r w:rsidRPr="00ED2CC6">
        <w:rPr>
          <w:rFonts w:cstheme="minorHAnsi"/>
          <w:sz w:val="26"/>
          <w:szCs w:val="26"/>
          <w:lang w:val="ru-RU"/>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179" w:history="1">
        <w:r w:rsidRPr="00ED2CC6">
          <w:rPr>
            <w:rFonts w:cstheme="minorHAnsi"/>
            <w:sz w:val="26"/>
            <w:szCs w:val="26"/>
            <w:lang w:val="ru-RU"/>
          </w:rPr>
          <w:t>(ф. 0504505)</w:t>
        </w:r>
      </w:hyperlink>
      <w:r w:rsidRPr="00ED2CC6">
        <w:rPr>
          <w:rFonts w:cstheme="minorHAnsi"/>
          <w:sz w:val="26"/>
          <w:szCs w:val="26"/>
          <w:lang w:val="ru-RU"/>
        </w:rPr>
        <w:t>.</w:t>
      </w:r>
      <w:bookmarkEnd w:id="259"/>
    </w:p>
    <w:p w14:paraId="4766586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60" w:name="_ref_1-965e2e0c624346"/>
      <w:r w:rsidRPr="00ED2CC6">
        <w:rPr>
          <w:rFonts w:cstheme="minorHAnsi"/>
          <w:sz w:val="26"/>
          <w:szCs w:val="26"/>
          <w:lang w:val="ru-RU"/>
        </w:rPr>
        <w:t xml:space="preserve">Если подотчетным лицом не представлен в установленный срок Авансовый отчет </w:t>
      </w:r>
      <w:hyperlink r:id="rId180" w:history="1">
        <w:r w:rsidRPr="00ED2CC6">
          <w:rPr>
            <w:rFonts w:cstheme="minorHAnsi"/>
            <w:sz w:val="26"/>
            <w:szCs w:val="26"/>
            <w:lang w:val="ru-RU"/>
          </w:rPr>
          <w:t>(ф. 0504505)</w:t>
        </w:r>
      </w:hyperlink>
      <w:r w:rsidRPr="00ED2CC6">
        <w:rPr>
          <w:rFonts w:cstheme="minorHAnsi"/>
          <w:sz w:val="26"/>
          <w:szCs w:val="26"/>
          <w:lang w:val="ru-RU"/>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181" w:history="1">
        <w:r w:rsidRPr="00ED2CC6">
          <w:rPr>
            <w:rFonts w:cstheme="minorHAnsi"/>
            <w:sz w:val="26"/>
            <w:szCs w:val="26"/>
            <w:lang w:val="ru-RU"/>
          </w:rPr>
          <w:t>ст. ст. 137</w:t>
        </w:r>
      </w:hyperlink>
      <w:r w:rsidRPr="00ED2CC6">
        <w:rPr>
          <w:rFonts w:cstheme="minorHAnsi"/>
          <w:sz w:val="26"/>
          <w:szCs w:val="26"/>
          <w:lang w:val="ru-RU"/>
        </w:rPr>
        <w:t xml:space="preserve"> и </w:t>
      </w:r>
      <w:hyperlink r:id="rId182" w:history="1">
        <w:r w:rsidRPr="00ED2CC6">
          <w:rPr>
            <w:rFonts w:cstheme="minorHAnsi"/>
            <w:sz w:val="26"/>
            <w:szCs w:val="26"/>
            <w:lang w:val="ru-RU"/>
          </w:rPr>
          <w:t>138</w:t>
        </w:r>
      </w:hyperlink>
      <w:r w:rsidRPr="00ED2CC6">
        <w:rPr>
          <w:rFonts w:cstheme="minorHAnsi"/>
          <w:sz w:val="26"/>
          <w:szCs w:val="26"/>
          <w:lang w:val="ru-RU"/>
        </w:rPr>
        <w:t xml:space="preserve"> Трудового кодекса РФ.</w:t>
      </w:r>
      <w:bookmarkEnd w:id="260"/>
    </w:p>
    <w:p w14:paraId="3C59E5C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61" w:name="_ref_1-f9c97987c5f947"/>
      <w:r w:rsidRPr="00ED2CC6">
        <w:rPr>
          <w:rFonts w:cstheme="minorHAnsi"/>
          <w:sz w:val="26"/>
          <w:szCs w:val="26"/>
          <w:lang w:val="ru-RU"/>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61"/>
    </w:p>
    <w:p w14:paraId="5FD0908E" w14:textId="77777777" w:rsidR="00F24DD2" w:rsidRPr="00ED2CC6" w:rsidRDefault="00F24DD2" w:rsidP="00F24DD2">
      <w:pPr>
        <w:rPr>
          <w:rFonts w:cstheme="minorHAnsi"/>
          <w:lang w:val="ru-RU"/>
        </w:rPr>
        <w:sectPr w:rsidR="00F24DD2" w:rsidRPr="00ED2CC6">
          <w:headerReference w:type="default" r:id="rId183"/>
          <w:footerReference w:type="default" r:id="rId184"/>
          <w:footerReference w:type="first" r:id="rId185"/>
          <w:footnotePr>
            <w:numRestart w:val="eachSect"/>
          </w:footnotePr>
          <w:pgSz w:w="11907" w:h="16839" w:code="9"/>
          <w:pgMar w:top="1134" w:right="850" w:bottom="1134" w:left="1701" w:header="720" w:footer="720" w:gutter="0"/>
          <w:pgNumType w:start="1"/>
          <w:cols w:space="720"/>
          <w:titlePg/>
        </w:sectPr>
      </w:pPr>
    </w:p>
    <w:p w14:paraId="5F467731" w14:textId="77777777" w:rsidR="00F24DD2" w:rsidRPr="00ED2CC6" w:rsidRDefault="00F24DD2" w:rsidP="00F24DD2">
      <w:pPr>
        <w:keepNext/>
        <w:keepLines/>
        <w:ind w:right="142"/>
        <w:jc w:val="right"/>
        <w:rPr>
          <w:rFonts w:cstheme="minorHAnsi"/>
          <w:sz w:val="26"/>
          <w:szCs w:val="26"/>
          <w:lang w:val="ru-RU"/>
        </w:rPr>
      </w:pPr>
      <w:r w:rsidRPr="00ED2CC6">
        <w:rPr>
          <w:rFonts w:cstheme="minorHAnsi"/>
          <w:sz w:val="26"/>
          <w:szCs w:val="26"/>
          <w:lang w:val="ru-RU"/>
        </w:rPr>
        <w:lastRenderedPageBreak/>
        <w:t>Приложение</w:t>
      </w:r>
      <w:r w:rsidRPr="00F24DD2">
        <w:rPr>
          <w:rFonts w:cstheme="minorHAnsi"/>
          <w:sz w:val="26"/>
          <w:szCs w:val="26"/>
        </w:rPr>
        <w:t> </w:t>
      </w:r>
      <w:r w:rsidRPr="00ED2CC6">
        <w:rPr>
          <w:rFonts w:cstheme="minorHAnsi"/>
          <w:sz w:val="26"/>
          <w:szCs w:val="26"/>
          <w:lang w:val="ru-RU"/>
        </w:rPr>
        <w:t>№ 9</w:t>
      </w:r>
      <w:r w:rsidRPr="00F24DD2">
        <w:rPr>
          <w:rFonts w:cstheme="minorHAnsi"/>
          <w:sz w:val="26"/>
          <w:szCs w:val="26"/>
        </w:rPr>
        <w:fldChar w:fldCharType="begin" w:fldLock="1"/>
      </w:r>
      <w:r w:rsidRPr="00ED2CC6">
        <w:rPr>
          <w:rFonts w:cstheme="minorHAnsi"/>
          <w:sz w:val="26"/>
          <w:szCs w:val="26"/>
          <w:lang w:val="ru-RU"/>
        </w:rPr>
        <w:instrText xml:space="preserve"> </w:instrText>
      </w:r>
      <w:r w:rsidRPr="00F24DD2">
        <w:rPr>
          <w:rFonts w:cstheme="minorHAnsi"/>
          <w:sz w:val="26"/>
          <w:szCs w:val="26"/>
        </w:rPr>
        <w:instrText>REF</w:instrText>
      </w:r>
      <w:r w:rsidRPr="00ED2CC6">
        <w:rPr>
          <w:rFonts w:cstheme="minorHAnsi"/>
          <w:sz w:val="26"/>
          <w:szCs w:val="26"/>
          <w:lang w:val="ru-RU"/>
        </w:rPr>
        <w:instrText xml:space="preserve"> _</w:instrText>
      </w:r>
      <w:r w:rsidRPr="00F24DD2">
        <w:rPr>
          <w:rFonts w:cstheme="minorHAnsi"/>
          <w:sz w:val="26"/>
          <w:szCs w:val="26"/>
        </w:rPr>
        <w:instrText>ref</w:instrText>
      </w:r>
      <w:r w:rsidRPr="00ED2CC6">
        <w:rPr>
          <w:rFonts w:cstheme="minorHAnsi"/>
          <w:sz w:val="26"/>
          <w:szCs w:val="26"/>
          <w:lang w:val="ru-RU"/>
        </w:rPr>
        <w:instrText>_1-0</w:instrText>
      </w:r>
      <w:r w:rsidRPr="00F24DD2">
        <w:rPr>
          <w:rFonts w:cstheme="minorHAnsi"/>
          <w:sz w:val="26"/>
          <w:szCs w:val="26"/>
        </w:rPr>
        <w:instrText>c</w:instrText>
      </w:r>
      <w:r w:rsidRPr="00ED2CC6">
        <w:rPr>
          <w:rFonts w:cstheme="minorHAnsi"/>
          <w:sz w:val="26"/>
          <w:szCs w:val="26"/>
          <w:lang w:val="ru-RU"/>
        </w:rPr>
        <w:instrText>64</w:instrText>
      </w:r>
      <w:r w:rsidRPr="00F24DD2">
        <w:rPr>
          <w:rFonts w:cstheme="minorHAnsi"/>
          <w:sz w:val="26"/>
          <w:szCs w:val="26"/>
        </w:rPr>
        <w:instrText>df</w:instrText>
      </w:r>
      <w:r w:rsidRPr="00ED2CC6">
        <w:rPr>
          <w:rFonts w:cstheme="minorHAnsi"/>
          <w:sz w:val="26"/>
          <w:szCs w:val="26"/>
          <w:lang w:val="ru-RU"/>
        </w:rPr>
        <w:instrText>91180</w:instrText>
      </w:r>
      <w:r w:rsidRPr="00F24DD2">
        <w:rPr>
          <w:rFonts w:cstheme="minorHAnsi"/>
          <w:sz w:val="26"/>
          <w:szCs w:val="26"/>
        </w:rPr>
        <w:instrText>b</w:instrText>
      </w:r>
      <w:r w:rsidRPr="00ED2CC6">
        <w:rPr>
          <w:rFonts w:cstheme="minorHAnsi"/>
          <w:sz w:val="26"/>
          <w:szCs w:val="26"/>
          <w:lang w:val="ru-RU"/>
        </w:rPr>
        <w:instrText>4</w:instrText>
      </w:r>
      <w:r w:rsidRPr="00F24DD2">
        <w:rPr>
          <w:rFonts w:cstheme="minorHAnsi"/>
          <w:sz w:val="26"/>
          <w:szCs w:val="26"/>
        </w:rPr>
        <w:instrText>e</w:instrText>
      </w:r>
      <w:r w:rsidRPr="00ED2CC6">
        <w:rPr>
          <w:rFonts w:cstheme="minorHAnsi"/>
          <w:sz w:val="26"/>
          <w:szCs w:val="26"/>
          <w:lang w:val="ru-RU"/>
        </w:rPr>
        <w:instrText xml:space="preserve"> \</w:instrText>
      </w:r>
      <w:r w:rsidRPr="00F24DD2">
        <w:rPr>
          <w:rFonts w:cstheme="minorHAnsi"/>
          <w:sz w:val="26"/>
          <w:szCs w:val="26"/>
        </w:rPr>
        <w:instrText>h</w:instrText>
      </w:r>
      <w:r w:rsidRPr="00ED2CC6">
        <w:rPr>
          <w:rFonts w:cstheme="minorHAnsi"/>
          <w:sz w:val="26"/>
          <w:szCs w:val="26"/>
          <w:lang w:val="ru-RU"/>
        </w:rPr>
        <w:instrText xml:space="preserve"> \</w:instrText>
      </w:r>
      <w:r w:rsidRPr="00F24DD2">
        <w:rPr>
          <w:rFonts w:cstheme="minorHAnsi"/>
          <w:sz w:val="26"/>
          <w:szCs w:val="26"/>
        </w:rPr>
        <w:instrText>n</w:instrText>
      </w:r>
      <w:r w:rsidRPr="00ED2CC6">
        <w:rPr>
          <w:rFonts w:cstheme="minorHAnsi"/>
          <w:sz w:val="26"/>
          <w:szCs w:val="26"/>
          <w:lang w:val="ru-RU"/>
        </w:rPr>
        <w:instrText xml:space="preserve"> \!  \* </w:instrText>
      </w:r>
      <w:r w:rsidRPr="00F24DD2">
        <w:rPr>
          <w:rFonts w:cstheme="minorHAnsi"/>
          <w:sz w:val="26"/>
          <w:szCs w:val="26"/>
        </w:rPr>
        <w:instrText>MERGEFORMAT</w:instrText>
      </w:r>
      <w:r w:rsidRPr="00ED2CC6">
        <w:rPr>
          <w:rFonts w:cstheme="minorHAnsi"/>
          <w:sz w:val="26"/>
          <w:szCs w:val="26"/>
          <w:lang w:val="ru-RU"/>
        </w:rPr>
        <w:instrText xml:space="preserve"> </w:instrText>
      </w:r>
      <w:r w:rsidRPr="00F24DD2">
        <w:rPr>
          <w:rFonts w:cstheme="minorHAnsi"/>
          <w:sz w:val="26"/>
          <w:szCs w:val="26"/>
        </w:rPr>
      </w:r>
      <w:r w:rsidRPr="00F24DD2">
        <w:rPr>
          <w:rFonts w:cstheme="minorHAnsi"/>
          <w:sz w:val="26"/>
          <w:szCs w:val="26"/>
        </w:rPr>
        <w:fldChar w:fldCharType="end"/>
      </w:r>
      <w:r w:rsidRPr="00ED2CC6">
        <w:rPr>
          <w:rFonts w:cstheme="minorHAnsi"/>
          <w:sz w:val="26"/>
          <w:szCs w:val="26"/>
          <w:lang w:val="ru-RU"/>
        </w:rPr>
        <w:br/>
        <w:t>к Учетной политике</w:t>
      </w:r>
      <w:r w:rsidRPr="00ED2CC6">
        <w:rPr>
          <w:rFonts w:cstheme="minorHAnsi"/>
          <w:sz w:val="26"/>
          <w:szCs w:val="26"/>
          <w:lang w:val="ru-RU"/>
        </w:rPr>
        <w:br/>
      </w:r>
    </w:p>
    <w:p w14:paraId="1261EE0A" w14:textId="2E7463F0" w:rsidR="00F24DD2" w:rsidRPr="00ED2CC6" w:rsidRDefault="00F24DD2" w:rsidP="002B1BF3">
      <w:pPr>
        <w:keepNext/>
        <w:keepLines/>
        <w:spacing w:before="0" w:beforeAutospacing="0" w:after="0" w:afterAutospacing="0"/>
        <w:contextualSpacing/>
        <w:jc w:val="center"/>
        <w:outlineLvl w:val="0"/>
        <w:rPr>
          <w:rFonts w:cstheme="minorHAnsi"/>
          <w:b/>
          <w:spacing w:val="5"/>
          <w:kern w:val="28"/>
          <w:sz w:val="26"/>
          <w:szCs w:val="26"/>
          <w:lang w:val="ru-RU"/>
        </w:rPr>
      </w:pPr>
      <w:bookmarkStart w:id="262" w:name="_docStart_12"/>
      <w:bookmarkStart w:id="263" w:name="_title_12"/>
      <w:bookmarkStart w:id="264" w:name="_ref_1-0c64df91180b4e"/>
      <w:bookmarkEnd w:id="262"/>
      <w:r w:rsidRPr="00ED2CC6">
        <w:rPr>
          <w:rFonts w:cstheme="minorHAnsi"/>
          <w:b/>
          <w:spacing w:val="5"/>
          <w:kern w:val="28"/>
          <w:sz w:val="26"/>
          <w:szCs w:val="26"/>
          <w:lang w:val="ru-RU"/>
        </w:rPr>
        <w:t>Порядок приемки, хранения,</w:t>
      </w:r>
    </w:p>
    <w:p w14:paraId="51F5BA57" w14:textId="77777777" w:rsidR="00F24DD2" w:rsidRPr="00ED2CC6" w:rsidRDefault="00F24DD2" w:rsidP="002B1BF3">
      <w:pPr>
        <w:keepNext/>
        <w:keepLines/>
        <w:spacing w:before="0" w:beforeAutospacing="0" w:after="0" w:afterAutospacing="0"/>
        <w:contextualSpacing/>
        <w:jc w:val="center"/>
        <w:outlineLvl w:val="0"/>
        <w:rPr>
          <w:rFonts w:cstheme="minorHAnsi"/>
          <w:b/>
          <w:spacing w:val="5"/>
          <w:kern w:val="28"/>
          <w:sz w:val="26"/>
          <w:szCs w:val="26"/>
          <w:lang w:val="ru-RU"/>
        </w:rPr>
      </w:pPr>
      <w:r w:rsidRPr="00ED2CC6">
        <w:rPr>
          <w:rFonts w:cstheme="minorHAnsi"/>
          <w:b/>
          <w:spacing w:val="5"/>
          <w:kern w:val="28"/>
          <w:sz w:val="26"/>
          <w:szCs w:val="26"/>
          <w:lang w:val="ru-RU"/>
        </w:rPr>
        <w:t>выдачи и списания бланков строгой отчетности</w:t>
      </w:r>
      <w:bookmarkEnd w:id="263"/>
      <w:bookmarkEnd w:id="264"/>
    </w:p>
    <w:p w14:paraId="5AFA8B19" w14:textId="77777777" w:rsidR="00F24DD2" w:rsidRPr="00ED2CC6" w:rsidRDefault="00F24DD2" w:rsidP="002B1BF3">
      <w:pPr>
        <w:keepNext/>
        <w:keepLines/>
        <w:spacing w:before="0" w:beforeAutospacing="0" w:after="0" w:afterAutospacing="0"/>
        <w:contextualSpacing/>
        <w:jc w:val="center"/>
        <w:outlineLvl w:val="0"/>
        <w:rPr>
          <w:rFonts w:cstheme="minorHAnsi"/>
          <w:b/>
          <w:spacing w:val="5"/>
          <w:kern w:val="28"/>
          <w:sz w:val="26"/>
          <w:szCs w:val="26"/>
          <w:lang w:val="ru-RU"/>
        </w:rPr>
      </w:pPr>
    </w:p>
    <w:p w14:paraId="58B722B6"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65" w:name="_ref_1-985e0f7db6ad49"/>
      <w:r w:rsidRPr="00ED2CC6">
        <w:rPr>
          <w:rFonts w:cstheme="minorHAnsi"/>
          <w:sz w:val="26"/>
          <w:szCs w:val="26"/>
          <w:lang w:val="ru-RU"/>
        </w:rPr>
        <w:t>Настоящий порядок устанавливает правила приемки, хранения, выдачи и списания бланков строгой отчетности.</w:t>
      </w:r>
      <w:bookmarkEnd w:id="265"/>
    </w:p>
    <w:p w14:paraId="04BB77CA"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66" w:name="_ref_1-4eb6fb2196594f"/>
      <w:bookmarkStart w:id="267" w:name="_Hlk73428480"/>
      <w:r w:rsidRPr="00ED2CC6">
        <w:rPr>
          <w:rFonts w:cstheme="minorHAnsi"/>
          <w:sz w:val="26"/>
          <w:szCs w:val="26"/>
          <w:lang w:val="ru-RU"/>
        </w:rPr>
        <w:t>Получать бланки строгой отчетности имеют право работники, замещающие должности, которые приведены в перечне, утверждаемом приказом директора (руководителя филиала) (далее – руководитель).</w:t>
      </w:r>
      <w:bookmarkEnd w:id="266"/>
    </w:p>
    <w:p w14:paraId="26EF216E"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68" w:name="_ref_1-4d02ad88b04647"/>
      <w:bookmarkEnd w:id="267"/>
      <w:r w:rsidRPr="00ED2CC6">
        <w:rPr>
          <w:rFonts w:cstheme="minorHAnsi"/>
          <w:sz w:val="26"/>
          <w:szCs w:val="26"/>
          <w:lang w:val="ru-RU"/>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68"/>
    </w:p>
    <w:p w14:paraId="3EE23069"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69" w:name="_ref_1-4f5333f6a1694c"/>
      <w:r w:rsidRPr="00ED2CC6">
        <w:rPr>
          <w:rFonts w:cstheme="minorHAnsi"/>
          <w:sz w:val="26"/>
          <w:szCs w:val="26"/>
          <w:lang w:val="ru-RU"/>
        </w:rPr>
        <w:t xml:space="preserve">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w:t>
      </w:r>
    </w:p>
    <w:p w14:paraId="0667EF82"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r w:rsidRPr="00ED2CC6">
        <w:rPr>
          <w:rFonts w:cstheme="minorHAnsi"/>
          <w:sz w:val="26"/>
          <w:szCs w:val="26"/>
          <w:lang w:val="ru-RU"/>
        </w:rPr>
        <w:t xml:space="preserve">Акт, утвержденный руководителем, является основанием для принятия работником бланков строгой отчетности. </w:t>
      </w:r>
    </w:p>
    <w:p w14:paraId="5C5C0D04"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r w:rsidRPr="00ED2CC6">
        <w:rPr>
          <w:rFonts w:cstheme="minorHAnsi"/>
          <w:sz w:val="26"/>
          <w:szCs w:val="26"/>
          <w:lang w:val="ru-RU"/>
        </w:rPr>
        <w:t xml:space="preserve">Форма акта приведена в приложении № 2 к </w:t>
      </w:r>
      <w:bookmarkEnd w:id="269"/>
      <w:r w:rsidRPr="00ED2CC6">
        <w:rPr>
          <w:rFonts w:cstheme="minorHAnsi"/>
          <w:sz w:val="26"/>
          <w:szCs w:val="26"/>
          <w:lang w:val="ru-RU"/>
        </w:rPr>
        <w:t>Учетной политике.</w:t>
      </w:r>
    </w:p>
    <w:p w14:paraId="526C3489"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70" w:name="_ref_1-c13a344424c34f"/>
      <w:r w:rsidRPr="00ED2CC6">
        <w:rPr>
          <w:rFonts w:cstheme="minorHAnsi"/>
          <w:sz w:val="26"/>
          <w:szCs w:val="26"/>
          <w:lang w:val="ru-RU"/>
        </w:rPr>
        <w:t xml:space="preserve">Аналитический учет бланков строгой отчетности ведется в Книге учета бланков строгой отчетности </w:t>
      </w:r>
      <w:hyperlink r:id="rId186" w:history="1">
        <w:r w:rsidRPr="00ED2CC6">
          <w:rPr>
            <w:rFonts w:cstheme="minorHAnsi"/>
            <w:sz w:val="26"/>
            <w:szCs w:val="26"/>
            <w:lang w:val="ru-RU"/>
          </w:rPr>
          <w:t>(ф. 0504045)</w:t>
        </w:r>
      </w:hyperlink>
      <w:r w:rsidRPr="00ED2CC6">
        <w:rPr>
          <w:rFonts w:cstheme="minorHAnsi"/>
          <w:sz w:val="26"/>
          <w:szCs w:val="26"/>
          <w:lang w:val="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70"/>
    </w:p>
    <w:p w14:paraId="1C283CB2" w14:textId="77777777" w:rsidR="00F24DD2" w:rsidRPr="00ED2CC6" w:rsidRDefault="00F24DD2" w:rsidP="002B1BF3">
      <w:pPr>
        <w:spacing w:before="0" w:beforeAutospacing="0" w:after="0" w:afterAutospacing="0"/>
        <w:ind w:firstLine="720"/>
        <w:jc w:val="both"/>
        <w:rPr>
          <w:rFonts w:cstheme="minorHAnsi"/>
          <w:sz w:val="26"/>
          <w:szCs w:val="26"/>
          <w:lang w:val="ru-RU"/>
        </w:rPr>
      </w:pPr>
      <w:r w:rsidRPr="00ED2CC6">
        <w:rPr>
          <w:rFonts w:cstheme="minorHAnsi"/>
          <w:sz w:val="26"/>
          <w:szCs w:val="26"/>
          <w:lang w:val="ru-RU"/>
        </w:rPr>
        <w:t>Книга должна быть прошнурована и опечатана. Количество листов в книге заверяется руководителем и уполномоченным должностным лицом.</w:t>
      </w:r>
    </w:p>
    <w:p w14:paraId="4EAD32BC" w14:textId="77777777" w:rsidR="00F24DD2" w:rsidRPr="00ED2CC6" w:rsidRDefault="00F24DD2" w:rsidP="002B1BF3">
      <w:pPr>
        <w:spacing w:before="0" w:beforeAutospacing="0" w:after="0" w:afterAutospacing="0"/>
        <w:ind w:left="720"/>
        <w:jc w:val="both"/>
        <w:outlineLvl w:val="0"/>
        <w:rPr>
          <w:rFonts w:cstheme="minorHAnsi"/>
          <w:sz w:val="26"/>
          <w:szCs w:val="26"/>
          <w:lang w:val="ru-RU"/>
        </w:rPr>
      </w:pPr>
      <w:bookmarkStart w:id="271" w:name="_ref_1-c4d1d06cf48047"/>
      <w:r w:rsidRPr="00ED2CC6">
        <w:rPr>
          <w:rFonts w:cstheme="minorHAnsi"/>
          <w:sz w:val="26"/>
          <w:szCs w:val="26"/>
          <w:lang w:val="ru-RU"/>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71"/>
    </w:p>
    <w:p w14:paraId="6580275E"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72" w:name="_ref_1-00bf77992c2049"/>
      <w:r w:rsidRPr="00ED2CC6">
        <w:rPr>
          <w:rFonts w:cstheme="minorHAnsi"/>
          <w:sz w:val="26"/>
          <w:szCs w:val="26"/>
          <w:lang w:val="ru-RU"/>
        </w:rPr>
        <w:t xml:space="preserve">Внутреннее перемещение бланков строгой отчетности оформляется Требованием-накладной </w:t>
      </w:r>
      <w:hyperlink r:id="rId187" w:history="1">
        <w:r w:rsidRPr="00ED2CC6">
          <w:rPr>
            <w:rFonts w:cstheme="minorHAnsi"/>
            <w:sz w:val="26"/>
            <w:szCs w:val="26"/>
            <w:lang w:val="ru-RU"/>
          </w:rPr>
          <w:t>(ф. 0504204)</w:t>
        </w:r>
      </w:hyperlink>
      <w:r w:rsidRPr="00ED2CC6">
        <w:rPr>
          <w:rFonts w:cstheme="minorHAnsi"/>
          <w:sz w:val="26"/>
          <w:szCs w:val="26"/>
          <w:lang w:val="ru-RU"/>
        </w:rPr>
        <w:t>.</w:t>
      </w:r>
      <w:bookmarkEnd w:id="272"/>
    </w:p>
    <w:p w14:paraId="00732F86" w14:textId="77777777" w:rsidR="00F24DD2" w:rsidRPr="00ED2CC6" w:rsidRDefault="00F24DD2" w:rsidP="002B1BF3">
      <w:pPr>
        <w:spacing w:before="0" w:beforeAutospacing="0" w:after="0" w:afterAutospacing="0"/>
        <w:ind w:firstLine="720"/>
        <w:jc w:val="both"/>
        <w:outlineLvl w:val="0"/>
        <w:rPr>
          <w:rFonts w:cstheme="minorHAnsi"/>
          <w:sz w:val="26"/>
          <w:szCs w:val="26"/>
          <w:lang w:val="ru-RU"/>
        </w:rPr>
      </w:pPr>
      <w:bookmarkStart w:id="273" w:name="_ref_1-fd25586dfe4b45"/>
      <w:r w:rsidRPr="00ED2CC6">
        <w:rPr>
          <w:rFonts w:cstheme="minorHAnsi"/>
          <w:sz w:val="26"/>
          <w:szCs w:val="26"/>
          <w:lang w:val="ru-RU"/>
        </w:rPr>
        <w:t xml:space="preserve">Списание (в том числе испорченных бланков строгой отчетности) производится по Акту о списании бланков строгой отчетности </w:t>
      </w:r>
      <w:hyperlink r:id="rId188" w:history="1">
        <w:r w:rsidRPr="00ED2CC6">
          <w:rPr>
            <w:rFonts w:cstheme="minorHAnsi"/>
            <w:sz w:val="26"/>
            <w:szCs w:val="26"/>
            <w:lang w:val="ru-RU"/>
          </w:rPr>
          <w:t>(ф. 0504816)</w:t>
        </w:r>
      </w:hyperlink>
      <w:r w:rsidRPr="00ED2CC6">
        <w:rPr>
          <w:rFonts w:cstheme="minorHAnsi"/>
          <w:sz w:val="26"/>
          <w:szCs w:val="26"/>
          <w:lang w:val="ru-RU"/>
        </w:rPr>
        <w:t>.</w:t>
      </w:r>
      <w:bookmarkEnd w:id="273"/>
    </w:p>
    <w:p w14:paraId="5DF2CA25" w14:textId="77777777" w:rsidR="00F24DD2" w:rsidRPr="00ED2CC6" w:rsidRDefault="00F24DD2" w:rsidP="00F24DD2">
      <w:pPr>
        <w:rPr>
          <w:rFonts w:cstheme="minorHAnsi"/>
          <w:lang w:val="ru-RU"/>
        </w:rPr>
        <w:sectPr w:rsidR="00F24DD2" w:rsidRPr="00ED2CC6" w:rsidSect="0029656F">
          <w:headerReference w:type="default" r:id="rId189"/>
          <w:footerReference w:type="default" r:id="rId190"/>
          <w:footerReference w:type="first" r:id="rId191"/>
          <w:pgSz w:w="11907" w:h="16839" w:code="9"/>
          <w:pgMar w:top="1701" w:right="1134" w:bottom="851" w:left="1134" w:header="720" w:footer="720" w:gutter="0"/>
          <w:cols w:space="720"/>
        </w:sectPr>
      </w:pPr>
    </w:p>
    <w:p w14:paraId="4641DC90" w14:textId="77777777" w:rsidR="00F24DD2" w:rsidRPr="00ED2CC6" w:rsidRDefault="00F24DD2" w:rsidP="00F24DD2">
      <w:pPr>
        <w:keepNext/>
        <w:keepLines/>
        <w:jc w:val="right"/>
        <w:rPr>
          <w:rFonts w:cstheme="minorHAnsi"/>
          <w:sz w:val="26"/>
          <w:szCs w:val="26"/>
          <w:lang w:val="ru-RU"/>
        </w:rPr>
      </w:pPr>
      <w:r w:rsidRPr="00ED2CC6">
        <w:rPr>
          <w:rFonts w:cstheme="minorHAnsi"/>
          <w:sz w:val="26"/>
          <w:szCs w:val="26"/>
          <w:lang w:val="ru-RU"/>
        </w:rPr>
        <w:lastRenderedPageBreak/>
        <w:t>Приложение</w:t>
      </w:r>
      <w:r w:rsidRPr="00F24DD2">
        <w:rPr>
          <w:rFonts w:cstheme="minorHAnsi"/>
          <w:sz w:val="26"/>
          <w:szCs w:val="26"/>
        </w:rPr>
        <w:t> </w:t>
      </w:r>
      <w:r w:rsidRPr="00ED2CC6">
        <w:rPr>
          <w:rFonts w:cstheme="minorHAnsi"/>
          <w:sz w:val="26"/>
          <w:szCs w:val="26"/>
          <w:lang w:val="ru-RU"/>
        </w:rPr>
        <w:t>№ 10</w:t>
      </w:r>
      <w:r w:rsidRPr="00F24DD2">
        <w:rPr>
          <w:rFonts w:cstheme="minorHAnsi"/>
          <w:sz w:val="26"/>
          <w:szCs w:val="26"/>
        </w:rPr>
        <w:fldChar w:fldCharType="begin" w:fldLock="1"/>
      </w:r>
      <w:r w:rsidRPr="00ED2CC6">
        <w:rPr>
          <w:rFonts w:cstheme="minorHAnsi"/>
          <w:sz w:val="26"/>
          <w:szCs w:val="26"/>
          <w:lang w:val="ru-RU"/>
        </w:rPr>
        <w:instrText xml:space="preserve"> </w:instrText>
      </w:r>
      <w:r w:rsidRPr="00F24DD2">
        <w:rPr>
          <w:rFonts w:cstheme="minorHAnsi"/>
          <w:sz w:val="26"/>
          <w:szCs w:val="26"/>
        </w:rPr>
        <w:instrText>REF</w:instrText>
      </w:r>
      <w:r w:rsidRPr="00ED2CC6">
        <w:rPr>
          <w:rFonts w:cstheme="minorHAnsi"/>
          <w:sz w:val="26"/>
          <w:szCs w:val="26"/>
          <w:lang w:val="ru-RU"/>
        </w:rPr>
        <w:instrText xml:space="preserve"> _</w:instrText>
      </w:r>
      <w:r w:rsidRPr="00F24DD2">
        <w:rPr>
          <w:rFonts w:cstheme="minorHAnsi"/>
          <w:sz w:val="26"/>
          <w:szCs w:val="26"/>
        </w:rPr>
        <w:instrText>ref</w:instrText>
      </w:r>
      <w:r w:rsidRPr="00ED2CC6">
        <w:rPr>
          <w:rFonts w:cstheme="minorHAnsi"/>
          <w:sz w:val="26"/>
          <w:szCs w:val="26"/>
          <w:lang w:val="ru-RU"/>
        </w:rPr>
        <w:instrText>_1-3</w:instrText>
      </w:r>
      <w:r w:rsidRPr="00F24DD2">
        <w:rPr>
          <w:rFonts w:cstheme="minorHAnsi"/>
          <w:sz w:val="26"/>
          <w:szCs w:val="26"/>
        </w:rPr>
        <w:instrText>bdcd</w:instrText>
      </w:r>
      <w:r w:rsidRPr="00ED2CC6">
        <w:rPr>
          <w:rFonts w:cstheme="minorHAnsi"/>
          <w:sz w:val="26"/>
          <w:szCs w:val="26"/>
          <w:lang w:val="ru-RU"/>
        </w:rPr>
        <w:instrText>53</w:instrText>
      </w:r>
      <w:r w:rsidRPr="00F24DD2">
        <w:rPr>
          <w:rFonts w:cstheme="minorHAnsi"/>
          <w:sz w:val="26"/>
          <w:szCs w:val="26"/>
        </w:rPr>
        <w:instrText>da</w:instrText>
      </w:r>
      <w:r w:rsidRPr="00ED2CC6">
        <w:rPr>
          <w:rFonts w:cstheme="minorHAnsi"/>
          <w:sz w:val="26"/>
          <w:szCs w:val="26"/>
          <w:lang w:val="ru-RU"/>
        </w:rPr>
        <w:instrText>2</w:instrText>
      </w:r>
      <w:r w:rsidRPr="00F24DD2">
        <w:rPr>
          <w:rFonts w:cstheme="minorHAnsi"/>
          <w:sz w:val="26"/>
          <w:szCs w:val="26"/>
        </w:rPr>
        <w:instrText>c</w:instrText>
      </w:r>
      <w:r w:rsidRPr="00ED2CC6">
        <w:rPr>
          <w:rFonts w:cstheme="minorHAnsi"/>
          <w:sz w:val="26"/>
          <w:szCs w:val="26"/>
          <w:lang w:val="ru-RU"/>
        </w:rPr>
        <w:instrText>440 \</w:instrText>
      </w:r>
      <w:r w:rsidRPr="00F24DD2">
        <w:rPr>
          <w:rFonts w:cstheme="minorHAnsi"/>
          <w:sz w:val="26"/>
          <w:szCs w:val="26"/>
        </w:rPr>
        <w:instrText>h</w:instrText>
      </w:r>
      <w:r w:rsidRPr="00ED2CC6">
        <w:rPr>
          <w:rFonts w:cstheme="minorHAnsi"/>
          <w:sz w:val="26"/>
          <w:szCs w:val="26"/>
          <w:lang w:val="ru-RU"/>
        </w:rPr>
        <w:instrText xml:space="preserve"> \</w:instrText>
      </w:r>
      <w:r w:rsidRPr="00F24DD2">
        <w:rPr>
          <w:rFonts w:cstheme="minorHAnsi"/>
          <w:sz w:val="26"/>
          <w:szCs w:val="26"/>
        </w:rPr>
        <w:instrText>n</w:instrText>
      </w:r>
      <w:r w:rsidRPr="00ED2CC6">
        <w:rPr>
          <w:rFonts w:cstheme="minorHAnsi"/>
          <w:sz w:val="26"/>
          <w:szCs w:val="26"/>
          <w:lang w:val="ru-RU"/>
        </w:rPr>
        <w:instrText xml:space="preserve"> \!  \* </w:instrText>
      </w:r>
      <w:r w:rsidRPr="00F24DD2">
        <w:rPr>
          <w:rFonts w:cstheme="minorHAnsi"/>
          <w:sz w:val="26"/>
          <w:szCs w:val="26"/>
        </w:rPr>
        <w:instrText>MERGEFORMAT</w:instrText>
      </w:r>
      <w:r w:rsidRPr="00ED2CC6">
        <w:rPr>
          <w:rFonts w:cstheme="minorHAnsi"/>
          <w:sz w:val="26"/>
          <w:szCs w:val="26"/>
          <w:lang w:val="ru-RU"/>
        </w:rPr>
        <w:instrText xml:space="preserve"> </w:instrText>
      </w:r>
      <w:r w:rsidRPr="00F24DD2">
        <w:rPr>
          <w:rFonts w:cstheme="minorHAnsi"/>
          <w:sz w:val="26"/>
          <w:szCs w:val="26"/>
        </w:rPr>
      </w:r>
      <w:r w:rsidRPr="00F24DD2">
        <w:rPr>
          <w:rFonts w:cstheme="minorHAnsi"/>
          <w:sz w:val="26"/>
          <w:szCs w:val="26"/>
        </w:rPr>
        <w:fldChar w:fldCharType="end"/>
      </w:r>
      <w:r w:rsidRPr="00ED2CC6">
        <w:rPr>
          <w:rFonts w:cstheme="minorHAnsi"/>
          <w:sz w:val="26"/>
          <w:szCs w:val="26"/>
          <w:lang w:val="ru-RU"/>
        </w:rPr>
        <w:br/>
        <w:t>к Учетной политике</w:t>
      </w:r>
      <w:r w:rsidRPr="00ED2CC6">
        <w:rPr>
          <w:rFonts w:cstheme="minorHAnsi"/>
          <w:sz w:val="26"/>
          <w:szCs w:val="26"/>
          <w:lang w:val="ru-RU"/>
        </w:rPr>
        <w:br/>
      </w:r>
    </w:p>
    <w:p w14:paraId="67B74D90" w14:textId="77777777" w:rsidR="00F24DD2" w:rsidRPr="00ED2CC6" w:rsidRDefault="00F24DD2" w:rsidP="00F24DD2">
      <w:pPr>
        <w:keepNext/>
        <w:keepLines/>
        <w:jc w:val="right"/>
        <w:rPr>
          <w:rFonts w:cstheme="minorHAnsi"/>
          <w:sz w:val="26"/>
          <w:szCs w:val="26"/>
          <w:lang w:val="ru-RU"/>
        </w:rPr>
      </w:pPr>
    </w:p>
    <w:p w14:paraId="7E277190" w14:textId="77777777" w:rsidR="00F24DD2" w:rsidRPr="00ED2CC6" w:rsidRDefault="00F24DD2" w:rsidP="00F24DD2">
      <w:pPr>
        <w:keepNext/>
        <w:keepLines/>
        <w:spacing w:after="300"/>
        <w:contextualSpacing/>
        <w:jc w:val="center"/>
        <w:outlineLvl w:val="0"/>
        <w:rPr>
          <w:rFonts w:cstheme="minorHAnsi"/>
          <w:b/>
          <w:spacing w:val="5"/>
          <w:kern w:val="28"/>
          <w:sz w:val="26"/>
          <w:szCs w:val="26"/>
          <w:lang w:val="ru-RU"/>
        </w:rPr>
      </w:pPr>
      <w:bookmarkStart w:id="274" w:name="_docStart_13"/>
      <w:bookmarkStart w:id="275" w:name="_title_13"/>
      <w:bookmarkStart w:id="276" w:name="_ref_1-3bdcd53da2c440"/>
      <w:bookmarkEnd w:id="274"/>
      <w:r w:rsidRPr="00ED2CC6">
        <w:rPr>
          <w:rFonts w:cstheme="minorHAnsi"/>
          <w:b/>
          <w:spacing w:val="5"/>
          <w:kern w:val="28"/>
          <w:sz w:val="26"/>
          <w:szCs w:val="26"/>
          <w:lang w:val="ru-RU"/>
        </w:rPr>
        <w:t>Порядок формирования и использования резервов предстоящих расходов</w:t>
      </w:r>
      <w:bookmarkEnd w:id="275"/>
      <w:bookmarkEnd w:id="276"/>
    </w:p>
    <w:p w14:paraId="4A3CA2DD" w14:textId="77777777" w:rsidR="00F24DD2" w:rsidRPr="00ED2CC6" w:rsidRDefault="00F24DD2" w:rsidP="00F24DD2">
      <w:pPr>
        <w:keepNext/>
        <w:keepLines/>
        <w:spacing w:after="300"/>
        <w:contextualSpacing/>
        <w:jc w:val="center"/>
        <w:outlineLvl w:val="0"/>
        <w:rPr>
          <w:rFonts w:cstheme="minorHAnsi"/>
          <w:b/>
          <w:spacing w:val="5"/>
          <w:kern w:val="28"/>
          <w:sz w:val="26"/>
          <w:szCs w:val="26"/>
          <w:lang w:val="ru-RU"/>
        </w:rPr>
      </w:pPr>
    </w:p>
    <w:p w14:paraId="1340D460" w14:textId="77777777" w:rsidR="00F24DD2" w:rsidRPr="00ED2CC6" w:rsidRDefault="00F24DD2" w:rsidP="002B1BF3">
      <w:pPr>
        <w:spacing w:before="0" w:beforeAutospacing="0" w:after="0" w:afterAutospacing="0"/>
        <w:jc w:val="both"/>
        <w:outlineLvl w:val="0"/>
        <w:rPr>
          <w:rFonts w:cstheme="minorHAnsi"/>
          <w:b/>
          <w:sz w:val="26"/>
          <w:szCs w:val="26"/>
          <w:highlight w:val="cyan"/>
          <w:lang w:val="ru-RU"/>
        </w:rPr>
      </w:pPr>
      <w:bookmarkStart w:id="277" w:name="_ref_1-3ad3ba7e08d04a"/>
    </w:p>
    <w:p w14:paraId="3920236B" w14:textId="77777777" w:rsidR="00F24DD2" w:rsidRPr="00ED2CC6" w:rsidRDefault="00F24DD2" w:rsidP="002B1BF3">
      <w:pPr>
        <w:spacing w:before="0" w:beforeAutospacing="0" w:after="0" w:afterAutospacing="0"/>
        <w:jc w:val="center"/>
        <w:outlineLvl w:val="0"/>
        <w:rPr>
          <w:rFonts w:cstheme="minorHAnsi"/>
          <w:sz w:val="26"/>
          <w:szCs w:val="26"/>
          <w:lang w:val="ru-RU"/>
        </w:rPr>
      </w:pPr>
      <w:r w:rsidRPr="00ED2CC6">
        <w:rPr>
          <w:rFonts w:cstheme="minorHAnsi"/>
          <w:b/>
          <w:sz w:val="26"/>
          <w:szCs w:val="26"/>
          <w:lang w:val="ru-RU"/>
        </w:rPr>
        <w:t>1.Общие положения</w:t>
      </w:r>
      <w:bookmarkEnd w:id="277"/>
    </w:p>
    <w:p w14:paraId="20FB90B9"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78" w:name="_ref_1-eb6bc5f7d3004a"/>
      <w:r w:rsidRPr="00ED2CC6">
        <w:rPr>
          <w:rFonts w:cstheme="minorHAnsi"/>
          <w:sz w:val="26"/>
          <w:szCs w:val="26"/>
          <w:lang w:val="ru-RU"/>
        </w:rPr>
        <w:t>В учете формируются следующие резервы:</w:t>
      </w:r>
      <w:bookmarkEnd w:id="278"/>
    </w:p>
    <w:p w14:paraId="6DEBBC4E" w14:textId="77777777" w:rsidR="00F24DD2" w:rsidRPr="00ED2CC6" w:rsidRDefault="00F24DD2" w:rsidP="002B1BF3">
      <w:pPr>
        <w:numPr>
          <w:ilvl w:val="1"/>
          <w:numId w:val="5"/>
        </w:numPr>
        <w:spacing w:before="0" w:beforeAutospacing="0" w:after="0" w:afterAutospacing="0"/>
        <w:ind w:left="964"/>
        <w:contextualSpacing/>
        <w:jc w:val="both"/>
        <w:rPr>
          <w:rFonts w:cstheme="minorHAnsi"/>
          <w:sz w:val="26"/>
          <w:szCs w:val="26"/>
          <w:lang w:val="ru-RU"/>
        </w:rPr>
      </w:pPr>
      <w:r w:rsidRPr="00ED2CC6">
        <w:rPr>
          <w:rFonts w:cstheme="minorHAnsi"/>
          <w:sz w:val="26"/>
          <w:szCs w:val="26"/>
          <w:lang w:val="ru-RU"/>
        </w:rPr>
        <w:t>резерв для оплаты отпусков и компенсаций за неиспользованный отпуск, включая платежи на обязательное социальное страхование</w:t>
      </w:r>
      <w:bookmarkStart w:id="279" w:name="_ref_1-4bb54f341d9942"/>
      <w:r w:rsidRPr="00ED2CC6">
        <w:rPr>
          <w:rFonts w:cstheme="minorHAnsi"/>
          <w:sz w:val="26"/>
          <w:szCs w:val="26"/>
          <w:lang w:val="ru-RU"/>
        </w:rPr>
        <w:t xml:space="preserve">. </w:t>
      </w:r>
    </w:p>
    <w:p w14:paraId="07A3F7E5" w14:textId="27B5B9FB" w:rsidR="00F24DD2"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0" w:name="_ref_1-078cf6d4e4104f"/>
      <w:bookmarkEnd w:id="279"/>
      <w:r w:rsidRPr="00ED2CC6">
        <w:rPr>
          <w:rFonts w:cstheme="minorHAnsi"/>
          <w:sz w:val="26"/>
          <w:szCs w:val="26"/>
          <w:lang w:val="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80"/>
    </w:p>
    <w:p w14:paraId="01AC965F" w14:textId="77777777" w:rsidR="002B1BF3" w:rsidRPr="00ED2CC6" w:rsidRDefault="002B1BF3" w:rsidP="002B1BF3">
      <w:pPr>
        <w:numPr>
          <w:ilvl w:val="1"/>
          <w:numId w:val="0"/>
        </w:numPr>
        <w:spacing w:before="0" w:beforeAutospacing="0" w:after="0" w:afterAutospacing="0"/>
        <w:ind w:firstLine="482"/>
        <w:jc w:val="both"/>
        <w:outlineLvl w:val="1"/>
        <w:rPr>
          <w:rFonts w:cstheme="minorHAnsi"/>
          <w:sz w:val="26"/>
          <w:szCs w:val="26"/>
          <w:lang w:val="ru-RU"/>
        </w:rPr>
      </w:pPr>
    </w:p>
    <w:p w14:paraId="3869D3E6" w14:textId="77777777" w:rsidR="00F24DD2" w:rsidRPr="00F24DD2" w:rsidRDefault="00F24DD2" w:rsidP="002B1BF3">
      <w:pPr>
        <w:pStyle w:val="a5"/>
        <w:numPr>
          <w:ilvl w:val="0"/>
          <w:numId w:val="28"/>
        </w:numPr>
        <w:suppressAutoHyphens w:val="0"/>
        <w:autoSpaceDN/>
        <w:spacing w:after="0" w:line="240" w:lineRule="auto"/>
        <w:contextualSpacing/>
        <w:jc w:val="center"/>
        <w:textAlignment w:val="auto"/>
        <w:outlineLvl w:val="0"/>
        <w:rPr>
          <w:rFonts w:asciiTheme="minorHAnsi" w:hAnsiTheme="minorHAnsi" w:cstheme="minorHAnsi"/>
          <w:sz w:val="26"/>
          <w:szCs w:val="26"/>
        </w:rPr>
      </w:pPr>
      <w:bookmarkStart w:id="281" w:name="_ref_1-68bb75cd0e8f4b"/>
      <w:r w:rsidRPr="00F24DD2">
        <w:rPr>
          <w:rFonts w:asciiTheme="minorHAnsi" w:hAnsiTheme="minorHAnsi" w:cstheme="minorHAnsi"/>
          <w:b/>
          <w:sz w:val="26"/>
          <w:szCs w:val="26"/>
        </w:rPr>
        <w:t>Резерв для оплаты отпусков</w:t>
      </w:r>
      <w:bookmarkEnd w:id="281"/>
    </w:p>
    <w:p w14:paraId="4EF2F1E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2" w:name="_ref_1-cf5fdd45ada442"/>
      <w:r w:rsidRPr="00ED2CC6">
        <w:rPr>
          <w:rFonts w:cstheme="minorHAnsi"/>
          <w:sz w:val="26"/>
          <w:szCs w:val="26"/>
          <w:lang w:val="ru-RU"/>
        </w:rPr>
        <w:t>В целях расчета резерва для оплаты отпусков осуществляется оценка обязательств по состоянию на 31.12 текущего года.</w:t>
      </w:r>
      <w:bookmarkEnd w:id="282"/>
    </w:p>
    <w:p w14:paraId="5935F79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3" w:name="_ref_1-373c3142cb4641"/>
      <w:r w:rsidRPr="00ED2CC6">
        <w:rPr>
          <w:rFonts w:cstheme="minorHAnsi"/>
          <w:sz w:val="26"/>
          <w:szCs w:val="26"/>
          <w:lang w:val="ru-RU"/>
        </w:rPr>
        <w:t xml:space="preserve">Резерв на оплату отпусков определяется </w:t>
      </w:r>
      <w:proofErr w:type="gramStart"/>
      <w:r w:rsidRPr="00ED2CC6">
        <w:rPr>
          <w:rFonts w:cstheme="minorHAnsi"/>
          <w:sz w:val="26"/>
          <w:szCs w:val="26"/>
          <w:lang w:val="ru-RU"/>
        </w:rPr>
        <w:t>по результата</w:t>
      </w:r>
      <w:proofErr w:type="gramEnd"/>
      <w:r w:rsidRPr="00ED2CC6">
        <w:rPr>
          <w:rFonts w:cstheme="minorHAnsi"/>
          <w:sz w:val="26"/>
          <w:szCs w:val="26"/>
          <w:lang w:val="ru-RU"/>
        </w:rPr>
        <w:t xml:space="preserve"> инвентаризации на последний день расчетного периода исходя из количества дней неиспользованного отпуска по всем работникам на эту дату.</w:t>
      </w:r>
      <w:bookmarkEnd w:id="283"/>
    </w:p>
    <w:p w14:paraId="066928B1"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0B4ABBF0"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4" w:name="_ref_1-a10536d50f9a4d"/>
      <w:r w:rsidRPr="00ED2CC6">
        <w:rPr>
          <w:rFonts w:cstheme="minorHAnsi"/>
          <w:sz w:val="26"/>
          <w:szCs w:val="26"/>
          <w:lang w:val="ru-RU"/>
        </w:rPr>
        <w:t>Для определения размера обязательства за десять календарных дней до окончания каждого расчетного периода формируются сведения о неиспользованных днях отпуска по каждому работнику</w:t>
      </w:r>
      <w:bookmarkEnd w:id="284"/>
      <w:r w:rsidRPr="00ED2CC6">
        <w:rPr>
          <w:rFonts w:cstheme="minorHAnsi"/>
          <w:sz w:val="26"/>
          <w:szCs w:val="26"/>
          <w:lang w:val="ru-RU"/>
        </w:rPr>
        <w:t>.</w:t>
      </w:r>
    </w:p>
    <w:p w14:paraId="4D188B0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5" w:name="_ref_1-fbf4fe5cc60e47"/>
      <w:r w:rsidRPr="00ED2CC6">
        <w:rPr>
          <w:rFonts w:cstheme="minorHAnsi"/>
          <w:sz w:val="26"/>
          <w:szCs w:val="26"/>
          <w:lang w:val="ru-RU"/>
        </w:rPr>
        <w:t>Резерв для оплаты отпусков состоит из определяемых отдельно обязательств:</w:t>
      </w:r>
      <w:bookmarkEnd w:id="285"/>
    </w:p>
    <w:p w14:paraId="419B59A6"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на оплату отпусков работникам – для отражения используется счет 0</w:t>
      </w:r>
      <w:r w:rsidRPr="00F24DD2">
        <w:rPr>
          <w:rFonts w:cstheme="minorHAnsi"/>
          <w:sz w:val="26"/>
          <w:szCs w:val="26"/>
        </w:rPr>
        <w:t> </w:t>
      </w:r>
      <w:r w:rsidRPr="00ED2CC6">
        <w:rPr>
          <w:rFonts w:cstheme="minorHAnsi"/>
          <w:sz w:val="26"/>
          <w:szCs w:val="26"/>
          <w:lang w:val="ru-RU"/>
        </w:rPr>
        <w:t>401 60 211;</w:t>
      </w:r>
    </w:p>
    <w:p w14:paraId="7FCB0CAB"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 на уплату страховых взносов – для отражения используется счет 0</w:t>
      </w:r>
      <w:r w:rsidRPr="00F24DD2">
        <w:rPr>
          <w:rFonts w:cstheme="minorHAnsi"/>
          <w:sz w:val="26"/>
          <w:szCs w:val="26"/>
        </w:rPr>
        <w:t> </w:t>
      </w:r>
      <w:r w:rsidRPr="00ED2CC6">
        <w:rPr>
          <w:rFonts w:cstheme="minorHAnsi"/>
          <w:sz w:val="26"/>
          <w:szCs w:val="26"/>
          <w:lang w:val="ru-RU"/>
        </w:rPr>
        <w:t>401 60</w:t>
      </w:r>
      <w:r w:rsidRPr="00F24DD2">
        <w:rPr>
          <w:rFonts w:cstheme="minorHAnsi"/>
          <w:sz w:val="26"/>
          <w:szCs w:val="26"/>
        </w:rPr>
        <w:t> </w:t>
      </w:r>
      <w:r w:rsidRPr="00ED2CC6">
        <w:rPr>
          <w:rFonts w:cstheme="minorHAnsi"/>
          <w:sz w:val="26"/>
          <w:szCs w:val="26"/>
          <w:lang w:val="ru-RU"/>
        </w:rPr>
        <w:t>213.</w:t>
      </w:r>
    </w:p>
    <w:p w14:paraId="2BB1F462"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6" w:name="_ref_1-97d5b02b2f514d"/>
      <w:r w:rsidRPr="00ED2CC6">
        <w:rPr>
          <w:rFonts w:cstheme="minorHAnsi"/>
          <w:sz w:val="26"/>
          <w:szCs w:val="26"/>
          <w:lang w:val="ru-RU"/>
        </w:rPr>
        <w:t>Расчет оценки обязательства на оплату отпусков производится в целом по формуле:</w:t>
      </w:r>
      <w:bookmarkEnd w:id="286"/>
    </w:p>
    <w:tbl>
      <w:tblPr>
        <w:tblW w:w="5000" w:type="pct"/>
        <w:tblLook w:val="04A0" w:firstRow="1" w:lastRow="0" w:firstColumn="1" w:lastColumn="0" w:noHBand="0" w:noVBand="1"/>
      </w:tblPr>
      <w:tblGrid>
        <w:gridCol w:w="1871"/>
        <w:gridCol w:w="5614"/>
        <w:gridCol w:w="1871"/>
      </w:tblGrid>
      <w:tr w:rsidR="00F24DD2" w:rsidRPr="00ED2CC6" w14:paraId="29BBD68D" w14:textId="77777777" w:rsidTr="00240B1A">
        <w:tc>
          <w:tcPr>
            <w:tcW w:w="1000" w:type="pct"/>
          </w:tcPr>
          <w:p w14:paraId="64F91B9B" w14:textId="77777777" w:rsidR="00F24DD2" w:rsidRPr="00ED2CC6" w:rsidRDefault="00F24DD2" w:rsidP="002B1BF3">
            <w:pPr>
              <w:keepNext/>
              <w:spacing w:before="0" w:beforeAutospacing="0" w:after="0" w:afterAutospacing="0"/>
              <w:jc w:val="both"/>
              <w:rPr>
                <w:rFonts w:cstheme="minorHAnsi"/>
                <w:sz w:val="26"/>
                <w:szCs w:val="26"/>
                <w:lang w:val="ru-RU"/>
              </w:rPr>
            </w:pPr>
          </w:p>
        </w:tc>
        <w:tc>
          <w:tcPr>
            <w:tcW w:w="3000" w:type="pct"/>
          </w:tcPr>
          <w:p w14:paraId="43A4F881" w14:textId="77777777" w:rsidR="00F24DD2" w:rsidRPr="00ED2CC6" w:rsidRDefault="00F24DD2" w:rsidP="002B1BF3">
            <w:pPr>
              <w:keepNext/>
              <w:spacing w:before="0" w:beforeAutospacing="0" w:after="0" w:afterAutospacing="0"/>
              <w:jc w:val="both"/>
              <w:rPr>
                <w:rFonts w:cstheme="minorHAnsi"/>
                <w:sz w:val="26"/>
                <w:szCs w:val="26"/>
                <w:lang w:val="ru-RU"/>
              </w:rPr>
            </w:pPr>
            <w:r w:rsidRPr="00ED2CC6">
              <w:rPr>
                <w:rFonts w:cstheme="minorHAnsi"/>
                <w:sz w:val="26"/>
                <w:szCs w:val="26"/>
                <w:lang w:val="ru-RU"/>
              </w:rPr>
              <w:t xml:space="preserve">Обязательство на оплату отпусков = </w:t>
            </w:r>
            <w:proofErr w:type="gramStart"/>
            <w:r w:rsidRPr="00ED2CC6">
              <w:rPr>
                <w:rFonts w:cstheme="minorHAnsi"/>
                <w:sz w:val="26"/>
                <w:szCs w:val="26"/>
                <w:lang w:val="ru-RU"/>
              </w:rPr>
              <w:t>∑(</w:t>
            </w:r>
            <w:proofErr w:type="gramEnd"/>
            <w:r w:rsidRPr="00ED2CC6">
              <w:rPr>
                <w:rFonts w:cstheme="minorHAnsi"/>
                <w:sz w:val="26"/>
                <w:szCs w:val="26"/>
                <w:lang w:val="ru-RU"/>
              </w:rPr>
              <w:t>К</w:t>
            </w:r>
            <w:r w:rsidRPr="00F24DD2">
              <w:rPr>
                <w:rFonts w:cstheme="minorHAnsi"/>
                <w:sz w:val="26"/>
                <w:szCs w:val="26"/>
                <w:vertAlign w:val="subscript"/>
              </w:rPr>
              <w:t>n</w:t>
            </w:r>
            <w:r w:rsidRPr="00ED2CC6">
              <w:rPr>
                <w:rFonts w:cstheme="minorHAnsi"/>
                <w:sz w:val="26"/>
                <w:szCs w:val="26"/>
                <w:vertAlign w:val="subscript"/>
                <w:lang w:val="ru-RU"/>
              </w:rPr>
              <w:t xml:space="preserve"> </w:t>
            </w:r>
            <w:r w:rsidRPr="00ED2CC6">
              <w:rPr>
                <w:rFonts w:cstheme="minorHAnsi"/>
                <w:sz w:val="26"/>
                <w:szCs w:val="26"/>
                <w:lang w:val="ru-RU"/>
              </w:rPr>
              <w:t>х СЗП</w:t>
            </w:r>
            <w:r w:rsidRPr="00F24DD2">
              <w:rPr>
                <w:rFonts w:cstheme="minorHAnsi"/>
                <w:sz w:val="26"/>
                <w:szCs w:val="26"/>
                <w:vertAlign w:val="subscript"/>
              </w:rPr>
              <w:t>n</w:t>
            </w:r>
            <w:r w:rsidRPr="00ED2CC6">
              <w:rPr>
                <w:rFonts w:cstheme="minorHAnsi"/>
                <w:sz w:val="26"/>
                <w:szCs w:val="26"/>
                <w:lang w:val="ru-RU"/>
              </w:rPr>
              <w:t>),</w:t>
            </w:r>
          </w:p>
        </w:tc>
        <w:tc>
          <w:tcPr>
            <w:tcW w:w="1000" w:type="pct"/>
          </w:tcPr>
          <w:p w14:paraId="2ADE359F" w14:textId="77777777" w:rsidR="00F24DD2" w:rsidRPr="00ED2CC6" w:rsidRDefault="00F24DD2" w:rsidP="002B1BF3">
            <w:pPr>
              <w:keepNext/>
              <w:spacing w:before="0" w:beforeAutospacing="0" w:after="0" w:afterAutospacing="0"/>
              <w:jc w:val="both"/>
              <w:rPr>
                <w:rFonts w:cstheme="minorHAnsi"/>
                <w:sz w:val="26"/>
                <w:szCs w:val="26"/>
                <w:lang w:val="ru-RU"/>
              </w:rPr>
            </w:pPr>
            <w:r w:rsidRPr="00F24DD2">
              <w:rPr>
                <w:rFonts w:cstheme="minorHAnsi"/>
                <w:sz w:val="26"/>
                <w:szCs w:val="26"/>
              </w:rPr>
              <w:t> </w:t>
            </w:r>
          </w:p>
        </w:tc>
      </w:tr>
    </w:tbl>
    <w:p w14:paraId="2622A522"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где К</w:t>
      </w:r>
      <w:r w:rsidRPr="00F24DD2">
        <w:rPr>
          <w:rFonts w:cstheme="minorHAnsi"/>
          <w:sz w:val="26"/>
          <w:szCs w:val="26"/>
          <w:vertAlign w:val="subscript"/>
        </w:rPr>
        <w:t>n</w:t>
      </w:r>
      <w:r w:rsidRPr="00ED2CC6">
        <w:rPr>
          <w:rFonts w:cstheme="minorHAnsi"/>
          <w:sz w:val="26"/>
          <w:szCs w:val="26"/>
          <w:lang w:val="ru-RU"/>
        </w:rPr>
        <w:t xml:space="preserve"> - количество неиспользованных </w:t>
      </w:r>
      <w:r w:rsidRPr="00F24DD2">
        <w:rPr>
          <w:rFonts w:cstheme="minorHAnsi"/>
          <w:sz w:val="26"/>
          <w:szCs w:val="26"/>
        </w:rPr>
        <w:t>n</w:t>
      </w:r>
      <w:r w:rsidRPr="00ED2CC6">
        <w:rPr>
          <w:rFonts w:cstheme="minorHAnsi"/>
          <w:sz w:val="26"/>
          <w:szCs w:val="26"/>
          <w:lang w:val="ru-RU"/>
        </w:rPr>
        <w:t xml:space="preserve"> сотрудником дней отпуска по состоянию на конец расчетного периода;</w:t>
      </w:r>
    </w:p>
    <w:p w14:paraId="1A25CEE3"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СЗП</w:t>
      </w:r>
      <w:r w:rsidRPr="00F24DD2">
        <w:rPr>
          <w:rFonts w:cstheme="minorHAnsi"/>
          <w:sz w:val="26"/>
          <w:szCs w:val="26"/>
          <w:vertAlign w:val="subscript"/>
        </w:rPr>
        <w:t>n</w:t>
      </w:r>
      <w:r w:rsidRPr="00ED2CC6">
        <w:rPr>
          <w:rFonts w:cstheme="minorHAnsi"/>
          <w:sz w:val="26"/>
          <w:szCs w:val="26"/>
          <w:lang w:val="ru-RU"/>
        </w:rPr>
        <w:t xml:space="preserve"> - средний дневной заработок </w:t>
      </w:r>
      <w:r w:rsidRPr="00F24DD2">
        <w:rPr>
          <w:rFonts w:cstheme="minorHAnsi"/>
          <w:sz w:val="26"/>
          <w:szCs w:val="26"/>
        </w:rPr>
        <w:t>n</w:t>
      </w:r>
      <w:r w:rsidRPr="00ED2CC6">
        <w:rPr>
          <w:rFonts w:cstheme="minorHAnsi"/>
          <w:sz w:val="26"/>
          <w:szCs w:val="26"/>
          <w:lang w:val="ru-RU"/>
        </w:rPr>
        <w:t xml:space="preserve">-го работника, определяемый по состоянию на конец расчетного периода в соответствии с </w:t>
      </w:r>
      <w:hyperlink r:id="rId192" w:history="1">
        <w:r w:rsidRPr="00ED2CC6">
          <w:rPr>
            <w:rFonts w:cstheme="minorHAnsi"/>
            <w:sz w:val="26"/>
            <w:szCs w:val="26"/>
            <w:u w:val="single"/>
            <w:lang w:val="ru-RU"/>
          </w:rPr>
          <w:t>п. 10</w:t>
        </w:r>
      </w:hyperlink>
      <w:r w:rsidRPr="00ED2CC6">
        <w:rPr>
          <w:rFonts w:cstheme="minorHAnsi"/>
          <w:sz w:val="26"/>
          <w:szCs w:val="26"/>
          <w:lang w:val="ru-RU"/>
        </w:rPr>
        <w:t xml:space="preserve"> Положения об особенностях порядка исчисления средней заработной платы (утв. Постановлением Правительства РФ от 24.12.2007</w:t>
      </w:r>
      <w:r w:rsidRPr="00F24DD2">
        <w:rPr>
          <w:rFonts w:cstheme="minorHAnsi"/>
          <w:sz w:val="26"/>
          <w:szCs w:val="26"/>
        </w:rPr>
        <w:t> </w:t>
      </w:r>
      <w:r w:rsidRPr="00ED2CC6">
        <w:rPr>
          <w:rFonts w:cstheme="minorHAnsi"/>
          <w:sz w:val="26"/>
          <w:szCs w:val="26"/>
          <w:lang w:val="ru-RU"/>
        </w:rPr>
        <w:t>№ 922);</w:t>
      </w:r>
    </w:p>
    <w:p w14:paraId="377EA385" w14:textId="77777777" w:rsidR="00F24DD2" w:rsidRPr="00ED2CC6" w:rsidRDefault="00F24DD2" w:rsidP="002B1BF3">
      <w:pPr>
        <w:spacing w:before="0" w:beforeAutospacing="0" w:after="0" w:afterAutospacing="0"/>
        <w:jc w:val="both"/>
        <w:rPr>
          <w:rFonts w:cstheme="minorHAnsi"/>
          <w:sz w:val="26"/>
          <w:szCs w:val="26"/>
          <w:lang w:val="ru-RU"/>
        </w:rPr>
      </w:pPr>
      <w:r w:rsidRPr="00F24DD2">
        <w:rPr>
          <w:rFonts w:cstheme="minorHAnsi"/>
          <w:sz w:val="26"/>
          <w:szCs w:val="26"/>
        </w:rPr>
        <w:t>n</w:t>
      </w:r>
      <w:r w:rsidRPr="00ED2CC6">
        <w:rPr>
          <w:rFonts w:cstheme="minorHAnsi"/>
          <w:sz w:val="26"/>
          <w:szCs w:val="26"/>
          <w:lang w:val="ru-RU"/>
        </w:rPr>
        <w:t xml:space="preserve"> - число работников, имеющих право на оплачиваемые отпуска по состоянию на конец соответствующего периода.</w:t>
      </w:r>
    </w:p>
    <w:p w14:paraId="105402FB"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7" w:name="_ref_1-c178fb7489454d"/>
      <w:r w:rsidRPr="00ED2CC6">
        <w:rPr>
          <w:rFonts w:cstheme="minorHAnsi"/>
          <w:sz w:val="26"/>
          <w:szCs w:val="26"/>
          <w:lang w:val="ru-RU"/>
        </w:rPr>
        <w:t>Оценка обязательств по сумме страховых взносов рассчитывается в среднем по формуле:</w:t>
      </w:r>
      <w:bookmarkEnd w:id="287"/>
    </w:p>
    <w:tbl>
      <w:tblPr>
        <w:tblW w:w="5000" w:type="pct"/>
        <w:tblLook w:val="04A0" w:firstRow="1" w:lastRow="0" w:firstColumn="1" w:lastColumn="0" w:noHBand="0" w:noVBand="1"/>
      </w:tblPr>
      <w:tblGrid>
        <w:gridCol w:w="561"/>
        <w:gridCol w:w="8327"/>
        <w:gridCol w:w="468"/>
      </w:tblGrid>
      <w:tr w:rsidR="00F24DD2" w:rsidRPr="00ED2CC6" w14:paraId="4B9BB52D" w14:textId="77777777" w:rsidTr="00240B1A">
        <w:tc>
          <w:tcPr>
            <w:tcW w:w="300" w:type="pct"/>
          </w:tcPr>
          <w:p w14:paraId="02030C9D" w14:textId="77777777" w:rsidR="00F24DD2" w:rsidRPr="00ED2CC6" w:rsidRDefault="00F24DD2" w:rsidP="002B1BF3">
            <w:pPr>
              <w:keepNext/>
              <w:spacing w:before="0" w:beforeAutospacing="0" w:after="0" w:afterAutospacing="0"/>
              <w:jc w:val="both"/>
              <w:rPr>
                <w:rFonts w:cstheme="minorHAnsi"/>
                <w:sz w:val="26"/>
                <w:szCs w:val="26"/>
                <w:lang w:val="ru-RU"/>
              </w:rPr>
            </w:pPr>
          </w:p>
        </w:tc>
        <w:tc>
          <w:tcPr>
            <w:tcW w:w="4450" w:type="pct"/>
          </w:tcPr>
          <w:p w14:paraId="4A0783B4" w14:textId="77777777" w:rsidR="00F24DD2" w:rsidRPr="00ED2CC6" w:rsidRDefault="00F24DD2" w:rsidP="002B1BF3">
            <w:pPr>
              <w:keepNext/>
              <w:spacing w:before="0" w:beforeAutospacing="0" w:after="0" w:afterAutospacing="0"/>
              <w:jc w:val="both"/>
              <w:rPr>
                <w:rFonts w:cstheme="minorHAnsi"/>
                <w:sz w:val="26"/>
                <w:szCs w:val="26"/>
                <w:lang w:val="ru-RU"/>
              </w:rPr>
            </w:pPr>
            <w:r w:rsidRPr="00ED2CC6">
              <w:rPr>
                <w:rFonts w:cstheme="minorHAnsi"/>
                <w:sz w:val="26"/>
                <w:szCs w:val="26"/>
                <w:lang w:val="ru-RU"/>
              </w:rPr>
              <w:t xml:space="preserve">Обязательство на уплату страховых взносов = Обязательство на оплату отпусков </w:t>
            </w:r>
            <w:r w:rsidRPr="00F24DD2">
              <w:rPr>
                <w:rFonts w:cstheme="minorHAnsi"/>
                <w:sz w:val="26"/>
                <w:szCs w:val="26"/>
              </w:rPr>
              <w:t>x</w:t>
            </w:r>
            <w:r w:rsidRPr="00ED2CC6">
              <w:rPr>
                <w:rFonts w:cstheme="minorHAnsi"/>
                <w:sz w:val="26"/>
                <w:szCs w:val="26"/>
                <w:lang w:val="ru-RU"/>
              </w:rPr>
              <w:t xml:space="preserve"> С,</w:t>
            </w:r>
          </w:p>
        </w:tc>
        <w:tc>
          <w:tcPr>
            <w:tcW w:w="300" w:type="pct"/>
          </w:tcPr>
          <w:p w14:paraId="1D5471BA" w14:textId="77777777" w:rsidR="00F24DD2" w:rsidRPr="00ED2CC6" w:rsidRDefault="00F24DD2" w:rsidP="002B1BF3">
            <w:pPr>
              <w:keepNext/>
              <w:spacing w:before="0" w:beforeAutospacing="0" w:after="0" w:afterAutospacing="0"/>
              <w:jc w:val="both"/>
              <w:rPr>
                <w:rFonts w:cstheme="minorHAnsi"/>
                <w:sz w:val="26"/>
                <w:szCs w:val="26"/>
                <w:lang w:val="ru-RU"/>
              </w:rPr>
            </w:pPr>
            <w:r w:rsidRPr="00F24DD2">
              <w:rPr>
                <w:rFonts w:cstheme="minorHAnsi"/>
                <w:sz w:val="26"/>
                <w:szCs w:val="26"/>
              </w:rPr>
              <w:t> </w:t>
            </w:r>
          </w:p>
        </w:tc>
      </w:tr>
    </w:tbl>
    <w:p w14:paraId="2F825990" w14:textId="77777777" w:rsidR="00F24DD2" w:rsidRPr="00ED2CC6" w:rsidRDefault="00F24DD2" w:rsidP="002B1BF3">
      <w:pPr>
        <w:spacing w:before="0" w:beforeAutospacing="0" w:after="0" w:afterAutospacing="0"/>
        <w:jc w:val="both"/>
        <w:rPr>
          <w:rFonts w:cstheme="minorHAnsi"/>
          <w:sz w:val="26"/>
          <w:szCs w:val="26"/>
          <w:lang w:val="ru-RU"/>
        </w:rPr>
      </w:pPr>
      <w:r w:rsidRPr="00ED2CC6">
        <w:rPr>
          <w:rFonts w:cstheme="minorHAnsi"/>
          <w:sz w:val="26"/>
          <w:szCs w:val="26"/>
          <w:lang w:val="ru-RU"/>
        </w:rPr>
        <w:t>где С - ставка страховых взносов на отчетный период.</w:t>
      </w:r>
    </w:p>
    <w:p w14:paraId="36B2B777"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8" w:name="_ref_1-a861fcbaca1a4a"/>
      <w:r w:rsidRPr="00ED2CC6">
        <w:rPr>
          <w:rFonts w:cstheme="minorHAnsi"/>
          <w:sz w:val="26"/>
          <w:szCs w:val="26"/>
          <w:lang w:val="ru-RU"/>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88"/>
    </w:p>
    <w:p w14:paraId="01351505"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89" w:name="_ref_1-35e17e5b5b7a4e"/>
      <w:r w:rsidRPr="00ED2CC6">
        <w:rPr>
          <w:rFonts w:cstheme="minorHAnsi"/>
          <w:sz w:val="26"/>
          <w:szCs w:val="26"/>
          <w:lang w:val="ru-RU"/>
        </w:rPr>
        <w:t>Расчет оценки обязательств и суммы резерва для оплаты отпусков оформляется отдельным документом в виде расчета, который подписывает исполнитель и лицо, ответственное за ведение учета.</w:t>
      </w:r>
      <w:bookmarkEnd w:id="289"/>
    </w:p>
    <w:p w14:paraId="6C740A8D" w14:textId="77777777" w:rsidR="00F24DD2" w:rsidRPr="00ED2CC6"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90" w:name="_ref_1-75ec59b825df4b"/>
      <w:r w:rsidRPr="00ED2CC6">
        <w:rPr>
          <w:rFonts w:cstheme="minorHAnsi"/>
          <w:sz w:val="26"/>
          <w:szCs w:val="26"/>
          <w:lang w:val="ru-RU"/>
        </w:rPr>
        <w:t>Если по результатам инвентаризации,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290"/>
    </w:p>
    <w:p w14:paraId="3AC5A3BB" w14:textId="1CBCD420" w:rsidR="00F24DD2" w:rsidRDefault="00F24DD2" w:rsidP="002B1BF3">
      <w:pPr>
        <w:numPr>
          <w:ilvl w:val="1"/>
          <w:numId w:val="0"/>
        </w:numPr>
        <w:spacing w:before="0" w:beforeAutospacing="0" w:after="0" w:afterAutospacing="0"/>
        <w:ind w:firstLine="482"/>
        <w:jc w:val="both"/>
        <w:outlineLvl w:val="1"/>
        <w:rPr>
          <w:rFonts w:cstheme="minorHAnsi"/>
          <w:sz w:val="26"/>
          <w:szCs w:val="26"/>
          <w:lang w:val="ru-RU"/>
        </w:rPr>
      </w:pPr>
      <w:bookmarkStart w:id="291" w:name="_ref_1-b3219d39cb924f"/>
      <w:r w:rsidRPr="00ED2CC6">
        <w:rPr>
          <w:rFonts w:cstheme="minorHAnsi"/>
          <w:sz w:val="26"/>
          <w:szCs w:val="26"/>
          <w:lang w:val="ru-RU"/>
        </w:rPr>
        <w:t>Если по результатам инвентаризации,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91"/>
    </w:p>
    <w:p w14:paraId="13228042" w14:textId="77777777" w:rsidR="002B1BF3" w:rsidRPr="00ED2CC6" w:rsidRDefault="002B1BF3" w:rsidP="002B1BF3">
      <w:pPr>
        <w:numPr>
          <w:ilvl w:val="1"/>
          <w:numId w:val="0"/>
        </w:numPr>
        <w:spacing w:before="0" w:beforeAutospacing="0" w:after="0" w:afterAutospacing="0"/>
        <w:ind w:firstLine="482"/>
        <w:jc w:val="both"/>
        <w:outlineLvl w:val="1"/>
        <w:rPr>
          <w:rFonts w:cstheme="minorHAnsi"/>
          <w:sz w:val="26"/>
          <w:szCs w:val="26"/>
          <w:lang w:val="ru-RU"/>
        </w:rPr>
      </w:pPr>
    </w:p>
    <w:p w14:paraId="4B272083" w14:textId="08DB6ADE" w:rsidR="00F24DD2" w:rsidRPr="00F24DD2" w:rsidRDefault="00F24DD2" w:rsidP="002B1BF3">
      <w:pPr>
        <w:pStyle w:val="a5"/>
        <w:numPr>
          <w:ilvl w:val="0"/>
          <w:numId w:val="28"/>
        </w:numPr>
        <w:shd w:val="clear" w:color="auto" w:fill="FFFFFF"/>
        <w:suppressAutoHyphens w:val="0"/>
        <w:autoSpaceDN/>
        <w:spacing w:after="0"/>
        <w:contextualSpacing/>
        <w:jc w:val="center"/>
        <w:textAlignment w:val="auto"/>
        <w:rPr>
          <w:rFonts w:asciiTheme="minorHAnsi" w:hAnsiTheme="minorHAnsi" w:cstheme="minorHAnsi"/>
          <w:b/>
          <w:bCs/>
          <w:sz w:val="26"/>
          <w:szCs w:val="26"/>
        </w:rPr>
      </w:pPr>
      <w:r w:rsidRPr="00F24DD2">
        <w:rPr>
          <w:rFonts w:asciiTheme="minorHAnsi" w:hAnsiTheme="minorHAnsi" w:cstheme="minorHAnsi"/>
          <w:b/>
          <w:bCs/>
          <w:sz w:val="26"/>
          <w:szCs w:val="26"/>
        </w:rPr>
        <w:t>Методология расчета резерва предстоящих расходов по оплате отпусков и компенсаций за неиспользованный отпуск, в том числе при увольнении</w:t>
      </w:r>
    </w:p>
    <w:p w14:paraId="37172ACA"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r w:rsidRPr="002B1BF3">
        <w:rPr>
          <w:rFonts w:cstheme="minorHAnsi"/>
          <w:sz w:val="26"/>
          <w:szCs w:val="26"/>
          <w:lang w:val="ru-RU"/>
        </w:rPr>
        <w:t>Расчет плановых затрат на отпускные производится исходя из данных предыдущего года в процентном соотношении:</w:t>
      </w:r>
    </w:p>
    <w:p w14:paraId="0ED16220"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r w:rsidRPr="002B1BF3">
        <w:rPr>
          <w:rFonts w:cstheme="minorHAnsi"/>
          <w:sz w:val="26"/>
          <w:szCs w:val="26"/>
          <w:lang w:val="ru-RU"/>
        </w:rPr>
        <w:t>ПЗО = ФРО / (ФОТ + СВ) * 100%, где</w:t>
      </w:r>
    </w:p>
    <w:p w14:paraId="11AE17D5"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r w:rsidRPr="002B1BF3">
        <w:rPr>
          <w:rFonts w:cstheme="minorHAnsi"/>
          <w:sz w:val="26"/>
          <w:szCs w:val="26"/>
          <w:lang w:val="ru-RU"/>
        </w:rPr>
        <w:t xml:space="preserve">ПЗО – плановый % затрат на отпускные и компенсации за неиспользованный отпуск, </w:t>
      </w:r>
    </w:p>
    <w:p w14:paraId="5ED4EE50"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r w:rsidRPr="002B1BF3">
        <w:rPr>
          <w:rFonts w:cstheme="minorHAnsi"/>
          <w:sz w:val="26"/>
          <w:szCs w:val="26"/>
          <w:lang w:val="ru-RU"/>
        </w:rPr>
        <w:t xml:space="preserve">ФРО - фактические расходы за предыдущий год на оплату отпускных, компенсаций за неиспользованный отпуск, в том числе при увольнении с учетом страховых взносов </w:t>
      </w:r>
    </w:p>
    <w:p w14:paraId="29C76C26"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ФОТ</w:t>
      </w:r>
      <w:r w:rsidRPr="002B1BF3">
        <w:rPr>
          <w:rFonts w:cstheme="minorHAnsi"/>
          <w:sz w:val="26"/>
          <w:szCs w:val="26"/>
          <w:vertAlign w:val="subscript"/>
          <w:lang w:val="ru-RU"/>
        </w:rPr>
        <w:t>пр</w:t>
      </w:r>
      <w:proofErr w:type="spellEnd"/>
      <w:r w:rsidRPr="002B1BF3">
        <w:rPr>
          <w:rFonts w:cstheme="minorHAnsi"/>
          <w:sz w:val="26"/>
          <w:szCs w:val="26"/>
          <w:lang w:val="ru-RU"/>
        </w:rPr>
        <w:t xml:space="preserve"> - годовой ФОТ за предыдущий год </w:t>
      </w:r>
    </w:p>
    <w:p w14:paraId="628CB5A9"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СВ</w:t>
      </w:r>
      <w:r w:rsidRPr="002B1BF3">
        <w:rPr>
          <w:rFonts w:cstheme="minorHAnsi"/>
          <w:sz w:val="26"/>
          <w:szCs w:val="26"/>
          <w:vertAlign w:val="subscript"/>
          <w:lang w:val="ru-RU"/>
        </w:rPr>
        <w:t>пр</w:t>
      </w:r>
      <w:proofErr w:type="spellEnd"/>
      <w:r w:rsidRPr="002B1BF3">
        <w:rPr>
          <w:rFonts w:cstheme="minorHAnsi"/>
          <w:sz w:val="26"/>
          <w:szCs w:val="26"/>
          <w:lang w:val="ru-RU"/>
        </w:rPr>
        <w:t xml:space="preserve"> – страховые взносы за предыдущий год</w:t>
      </w:r>
    </w:p>
    <w:p w14:paraId="4B21F5A7"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r w:rsidRPr="002B1BF3">
        <w:rPr>
          <w:rFonts w:cstheme="minorHAnsi"/>
          <w:sz w:val="26"/>
          <w:szCs w:val="26"/>
          <w:lang w:val="ru-RU"/>
        </w:rPr>
        <w:t xml:space="preserve"> Расчет предполагаемой суммы расходов на текущий год на оплату отпускных, компенсаций за неиспользованный отпуск, в том числе при увольнении с учетом страховых взносов: </w:t>
      </w:r>
    </w:p>
    <w:p w14:paraId="70D9D8AA"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
    <w:p w14:paraId="7059D928"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bookmarkStart w:id="292" w:name="OLE_LINK6"/>
      <w:r w:rsidRPr="002B1BF3">
        <w:rPr>
          <w:rFonts w:cstheme="minorHAnsi"/>
          <w:sz w:val="26"/>
          <w:szCs w:val="26"/>
          <w:lang w:val="ru-RU"/>
        </w:rPr>
        <w:t>∑</w:t>
      </w:r>
      <w:proofErr w:type="spellStart"/>
      <w:r w:rsidRPr="002B1BF3">
        <w:rPr>
          <w:rFonts w:cstheme="minorHAnsi"/>
          <w:sz w:val="26"/>
          <w:szCs w:val="26"/>
          <w:lang w:val="ru-RU"/>
        </w:rPr>
        <w:t>Р</w:t>
      </w:r>
      <w:r w:rsidRPr="002B1BF3">
        <w:rPr>
          <w:rFonts w:cstheme="minorHAnsi"/>
          <w:sz w:val="26"/>
          <w:szCs w:val="26"/>
          <w:vertAlign w:val="subscript"/>
          <w:lang w:val="ru-RU"/>
        </w:rPr>
        <w:t>мах</w:t>
      </w:r>
      <w:proofErr w:type="spellEnd"/>
      <w:proofErr w:type="gramStart"/>
      <w:r w:rsidRPr="002B1BF3">
        <w:rPr>
          <w:rFonts w:cstheme="minorHAnsi"/>
          <w:sz w:val="26"/>
          <w:szCs w:val="26"/>
          <w:lang w:val="ru-RU"/>
        </w:rPr>
        <w:t>=(</w:t>
      </w:r>
      <w:proofErr w:type="spellStart"/>
      <w:proofErr w:type="gramEnd"/>
      <w:r w:rsidRPr="002B1BF3">
        <w:rPr>
          <w:rFonts w:cstheme="minorHAnsi"/>
          <w:sz w:val="26"/>
          <w:szCs w:val="26"/>
          <w:lang w:val="ru-RU"/>
        </w:rPr>
        <w:t>ФОТ</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w:t>
      </w:r>
      <w:r w:rsidRPr="002B1BF3">
        <w:rPr>
          <w:rFonts w:cstheme="minorHAnsi"/>
          <w:sz w:val="26"/>
          <w:szCs w:val="26"/>
          <w:lang w:val="ru-RU"/>
        </w:rPr>
        <w:t xml:space="preserve">+ </w:t>
      </w:r>
      <w:proofErr w:type="spellStart"/>
      <w:r w:rsidRPr="002B1BF3">
        <w:rPr>
          <w:rFonts w:cstheme="minorHAnsi"/>
          <w:sz w:val="26"/>
          <w:szCs w:val="26"/>
          <w:lang w:val="ru-RU"/>
        </w:rPr>
        <w:t>СВ</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w:t>
      </w:r>
      <w:r w:rsidRPr="002B1BF3">
        <w:rPr>
          <w:rFonts w:cstheme="minorHAnsi"/>
          <w:sz w:val="26"/>
          <w:szCs w:val="26"/>
          <w:lang w:val="ru-RU"/>
        </w:rPr>
        <w:t>* ПЗО, где</w:t>
      </w:r>
    </w:p>
    <w:p w14:paraId="41ECC6D9"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
    <w:p w14:paraId="33953B4A"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r w:rsidRPr="002B1BF3">
        <w:rPr>
          <w:rFonts w:cstheme="minorHAnsi"/>
          <w:sz w:val="26"/>
          <w:szCs w:val="26"/>
          <w:lang w:val="ru-RU"/>
        </w:rPr>
        <w:t>∑</w:t>
      </w:r>
      <w:proofErr w:type="spellStart"/>
      <w:r w:rsidRPr="002B1BF3">
        <w:rPr>
          <w:rFonts w:cstheme="minorHAnsi"/>
          <w:sz w:val="26"/>
          <w:szCs w:val="26"/>
          <w:lang w:val="ru-RU"/>
        </w:rPr>
        <w:t>Р</w:t>
      </w:r>
      <w:r w:rsidRPr="002B1BF3">
        <w:rPr>
          <w:rFonts w:cstheme="minorHAnsi"/>
          <w:sz w:val="26"/>
          <w:szCs w:val="26"/>
          <w:vertAlign w:val="subscript"/>
          <w:lang w:val="ru-RU"/>
        </w:rPr>
        <w:t>мах</w:t>
      </w:r>
      <w:proofErr w:type="spellEnd"/>
      <w:r w:rsidRPr="002B1BF3">
        <w:rPr>
          <w:rFonts w:cstheme="minorHAnsi"/>
          <w:sz w:val="26"/>
          <w:szCs w:val="26"/>
          <w:lang w:val="ru-RU"/>
        </w:rPr>
        <w:t xml:space="preserve"> - предельная сумма отчислений на создание резерва на текущий финансовый год</w:t>
      </w:r>
    </w:p>
    <w:p w14:paraId="7F105228"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
    <w:p w14:paraId="302CC54A"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ФОТ</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w:t>
      </w:r>
      <w:r w:rsidRPr="002B1BF3">
        <w:rPr>
          <w:rFonts w:cstheme="minorHAnsi"/>
          <w:sz w:val="26"/>
          <w:szCs w:val="26"/>
          <w:lang w:val="ru-RU"/>
        </w:rPr>
        <w:t>- годовой ФОТ на текущий финансовый год</w:t>
      </w:r>
    </w:p>
    <w:p w14:paraId="40996BFE" w14:textId="77777777" w:rsidR="00F24DD2" w:rsidRPr="002B1BF3" w:rsidRDefault="00F24DD2" w:rsidP="002B1BF3">
      <w:pPr>
        <w:shd w:val="clear" w:color="auto" w:fill="FFFFFF"/>
        <w:spacing w:before="0" w:beforeAutospacing="0" w:after="0" w:afterAutospacing="0"/>
        <w:jc w:val="both"/>
        <w:rPr>
          <w:rFonts w:cstheme="minorHAnsi"/>
          <w:sz w:val="26"/>
          <w:szCs w:val="26"/>
          <w:vertAlign w:val="subscript"/>
          <w:lang w:val="ru-RU"/>
        </w:rPr>
      </w:pPr>
    </w:p>
    <w:p w14:paraId="58D0CD62"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СВ</w:t>
      </w:r>
      <w:r w:rsidRPr="002B1BF3">
        <w:rPr>
          <w:rFonts w:cstheme="minorHAnsi"/>
          <w:sz w:val="26"/>
          <w:szCs w:val="26"/>
          <w:vertAlign w:val="subscript"/>
          <w:lang w:val="ru-RU"/>
        </w:rPr>
        <w:t>отч</w:t>
      </w:r>
      <w:proofErr w:type="spellEnd"/>
      <w:r w:rsidRPr="002B1BF3">
        <w:rPr>
          <w:rFonts w:cstheme="minorHAnsi"/>
          <w:sz w:val="26"/>
          <w:szCs w:val="26"/>
          <w:lang w:val="ru-RU"/>
        </w:rPr>
        <w:t xml:space="preserve"> - страховые взносы на текущий финансовый год</w:t>
      </w:r>
    </w:p>
    <w:bookmarkEnd w:id="292"/>
    <w:p w14:paraId="5D6407D5"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p>
    <w:p w14:paraId="618D7169"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r w:rsidRPr="002B1BF3">
        <w:rPr>
          <w:rFonts w:cstheme="minorHAnsi"/>
          <w:sz w:val="26"/>
          <w:szCs w:val="26"/>
          <w:lang w:val="ru-RU"/>
        </w:rPr>
        <w:t>Расчет предполагаемой суммы расходов на текущий финансовый год на оплату труда составит:</w:t>
      </w:r>
    </w:p>
    <w:p w14:paraId="0A44ACBA"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p>
    <w:p w14:paraId="07A31E69"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ОТ</w:t>
      </w:r>
      <w:r w:rsidRPr="002B1BF3">
        <w:rPr>
          <w:rFonts w:cstheme="minorHAnsi"/>
          <w:sz w:val="26"/>
          <w:szCs w:val="26"/>
          <w:vertAlign w:val="subscript"/>
          <w:lang w:val="ru-RU"/>
        </w:rPr>
        <w:t>отч</w:t>
      </w:r>
      <w:proofErr w:type="spellEnd"/>
      <w:proofErr w:type="gramStart"/>
      <w:r w:rsidRPr="002B1BF3">
        <w:rPr>
          <w:rFonts w:cstheme="minorHAnsi"/>
          <w:sz w:val="26"/>
          <w:szCs w:val="26"/>
          <w:lang w:val="ru-RU"/>
        </w:rPr>
        <w:t>=(</w:t>
      </w:r>
      <w:proofErr w:type="spellStart"/>
      <w:proofErr w:type="gramEnd"/>
      <w:r w:rsidRPr="002B1BF3">
        <w:rPr>
          <w:rFonts w:cstheme="minorHAnsi"/>
          <w:sz w:val="26"/>
          <w:szCs w:val="26"/>
          <w:lang w:val="ru-RU"/>
        </w:rPr>
        <w:t>ФОТ</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w:t>
      </w:r>
      <w:r w:rsidRPr="002B1BF3">
        <w:rPr>
          <w:rFonts w:cstheme="minorHAnsi"/>
          <w:sz w:val="26"/>
          <w:szCs w:val="26"/>
          <w:lang w:val="ru-RU"/>
        </w:rPr>
        <w:t xml:space="preserve">+ </w:t>
      </w:r>
      <w:proofErr w:type="spellStart"/>
      <w:r w:rsidRPr="002B1BF3">
        <w:rPr>
          <w:rFonts w:cstheme="minorHAnsi"/>
          <w:sz w:val="26"/>
          <w:szCs w:val="26"/>
          <w:lang w:val="ru-RU"/>
        </w:rPr>
        <w:t>СВ</w:t>
      </w:r>
      <w:r w:rsidRPr="002B1BF3">
        <w:rPr>
          <w:rFonts w:cstheme="minorHAnsi"/>
          <w:sz w:val="26"/>
          <w:szCs w:val="26"/>
          <w:vertAlign w:val="subscript"/>
          <w:lang w:val="ru-RU"/>
        </w:rPr>
        <w:t>отч</w:t>
      </w:r>
      <w:proofErr w:type="spellEnd"/>
      <w:r w:rsidRPr="002B1BF3">
        <w:rPr>
          <w:rFonts w:cstheme="minorHAnsi"/>
          <w:sz w:val="26"/>
          <w:szCs w:val="26"/>
          <w:lang w:val="ru-RU"/>
        </w:rPr>
        <w:t>) - ∑</w:t>
      </w:r>
      <w:proofErr w:type="spellStart"/>
      <w:r w:rsidRPr="002B1BF3">
        <w:rPr>
          <w:rFonts w:cstheme="minorHAnsi"/>
          <w:sz w:val="26"/>
          <w:szCs w:val="26"/>
          <w:lang w:val="ru-RU"/>
        </w:rPr>
        <w:t>Р</w:t>
      </w:r>
      <w:r w:rsidRPr="002B1BF3">
        <w:rPr>
          <w:rFonts w:cstheme="minorHAnsi"/>
          <w:sz w:val="26"/>
          <w:szCs w:val="26"/>
          <w:vertAlign w:val="subscript"/>
          <w:lang w:val="ru-RU"/>
        </w:rPr>
        <w:t>мах</w:t>
      </w:r>
      <w:proofErr w:type="spellEnd"/>
      <w:r w:rsidRPr="002B1BF3">
        <w:rPr>
          <w:rFonts w:cstheme="minorHAnsi"/>
          <w:sz w:val="26"/>
          <w:szCs w:val="26"/>
          <w:lang w:val="ru-RU"/>
        </w:rPr>
        <w:t xml:space="preserve"> - (</w:t>
      </w:r>
      <w:proofErr w:type="spellStart"/>
      <w:r w:rsidRPr="002B1BF3">
        <w:rPr>
          <w:rFonts w:cstheme="minorHAnsi"/>
          <w:sz w:val="26"/>
          <w:szCs w:val="26"/>
          <w:lang w:val="ru-RU"/>
        </w:rPr>
        <w:t>ФОТ</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w:t>
      </w:r>
      <w:r w:rsidRPr="002B1BF3">
        <w:rPr>
          <w:rFonts w:cstheme="minorHAnsi"/>
          <w:sz w:val="26"/>
          <w:szCs w:val="26"/>
          <w:lang w:val="ru-RU"/>
        </w:rPr>
        <w:t xml:space="preserve">+ </w:t>
      </w:r>
      <w:proofErr w:type="spellStart"/>
      <w:r w:rsidRPr="002B1BF3">
        <w:rPr>
          <w:rFonts w:cstheme="minorHAnsi"/>
          <w:sz w:val="26"/>
          <w:szCs w:val="26"/>
          <w:lang w:val="ru-RU"/>
        </w:rPr>
        <w:t>СВ</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w:t>
      </w:r>
      <w:r w:rsidRPr="002B1BF3">
        <w:rPr>
          <w:rFonts w:cstheme="minorHAnsi"/>
          <w:sz w:val="26"/>
          <w:szCs w:val="26"/>
          <w:lang w:val="ru-RU"/>
        </w:rPr>
        <w:t xml:space="preserve">* </w:t>
      </w:r>
      <w:proofErr w:type="spellStart"/>
      <w:r w:rsidRPr="002B1BF3">
        <w:rPr>
          <w:rFonts w:cstheme="minorHAnsi"/>
          <w:sz w:val="26"/>
          <w:szCs w:val="26"/>
          <w:lang w:val="ru-RU"/>
        </w:rPr>
        <w:t>В</w:t>
      </w:r>
      <w:r w:rsidRPr="002B1BF3">
        <w:rPr>
          <w:rFonts w:cstheme="minorHAnsi"/>
          <w:sz w:val="26"/>
          <w:szCs w:val="26"/>
          <w:vertAlign w:val="subscript"/>
          <w:lang w:val="ru-RU"/>
        </w:rPr>
        <w:t>нсз</w:t>
      </w:r>
      <w:proofErr w:type="spellEnd"/>
      <w:r w:rsidRPr="002B1BF3">
        <w:rPr>
          <w:rFonts w:cstheme="minorHAnsi"/>
          <w:sz w:val="26"/>
          <w:szCs w:val="26"/>
          <w:lang w:val="ru-RU"/>
        </w:rPr>
        <w:t>, где</w:t>
      </w:r>
    </w:p>
    <w:p w14:paraId="17D25686"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
    <w:p w14:paraId="7B4E04E1"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ОТ</w:t>
      </w:r>
      <w:r w:rsidRPr="002B1BF3">
        <w:rPr>
          <w:rFonts w:cstheme="minorHAnsi"/>
          <w:sz w:val="26"/>
          <w:szCs w:val="26"/>
          <w:vertAlign w:val="subscript"/>
          <w:lang w:val="ru-RU"/>
        </w:rPr>
        <w:t>отч</w:t>
      </w:r>
      <w:proofErr w:type="spellEnd"/>
      <w:r w:rsidRPr="002B1BF3">
        <w:rPr>
          <w:rFonts w:cstheme="minorHAnsi"/>
          <w:sz w:val="26"/>
          <w:szCs w:val="26"/>
          <w:vertAlign w:val="subscript"/>
          <w:lang w:val="ru-RU"/>
        </w:rPr>
        <w:t xml:space="preserve"> - </w:t>
      </w:r>
      <w:r w:rsidRPr="002B1BF3">
        <w:rPr>
          <w:rFonts w:cstheme="minorHAnsi"/>
          <w:sz w:val="26"/>
          <w:szCs w:val="26"/>
          <w:lang w:val="ru-RU"/>
        </w:rPr>
        <w:t>сумма расходов на текущий финансовый год на оплату труда</w:t>
      </w:r>
    </w:p>
    <w:p w14:paraId="7B1E2066"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
    <w:p w14:paraId="4DCDE237"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proofErr w:type="spellStart"/>
      <w:r w:rsidRPr="002B1BF3">
        <w:rPr>
          <w:rFonts w:cstheme="minorHAnsi"/>
          <w:sz w:val="26"/>
          <w:szCs w:val="26"/>
          <w:lang w:val="ru-RU"/>
        </w:rPr>
        <w:t>В</w:t>
      </w:r>
      <w:r w:rsidRPr="002B1BF3">
        <w:rPr>
          <w:rFonts w:cstheme="minorHAnsi"/>
          <w:sz w:val="26"/>
          <w:szCs w:val="26"/>
          <w:vertAlign w:val="subscript"/>
          <w:lang w:val="ru-RU"/>
        </w:rPr>
        <w:t>нсз</w:t>
      </w:r>
      <w:proofErr w:type="spellEnd"/>
      <w:r w:rsidRPr="002B1BF3">
        <w:rPr>
          <w:rFonts w:cstheme="minorHAnsi"/>
          <w:sz w:val="26"/>
          <w:szCs w:val="26"/>
          <w:vertAlign w:val="subscript"/>
          <w:lang w:val="ru-RU"/>
        </w:rPr>
        <w:t xml:space="preserve"> - </w:t>
      </w:r>
      <w:proofErr w:type="gramStart"/>
      <w:r w:rsidRPr="002B1BF3">
        <w:rPr>
          <w:rFonts w:cstheme="minorHAnsi"/>
          <w:sz w:val="26"/>
          <w:szCs w:val="26"/>
          <w:lang w:val="ru-RU"/>
        </w:rPr>
        <w:t>предполагаемый размер выплат</w:t>
      </w:r>
      <w:proofErr w:type="gramEnd"/>
      <w:r w:rsidRPr="002B1BF3">
        <w:rPr>
          <w:rFonts w:cstheme="minorHAnsi"/>
          <w:sz w:val="26"/>
          <w:szCs w:val="26"/>
          <w:lang w:val="ru-RU"/>
        </w:rPr>
        <w:t xml:space="preserve"> не учитываемых в расчете среднего заработка, рассчитанный исходя из данных предыдущего года.  </w:t>
      </w:r>
      <w:r w:rsidRPr="002B1BF3">
        <w:rPr>
          <w:rFonts w:cstheme="minorHAnsi"/>
          <w:b/>
          <w:sz w:val="26"/>
          <w:szCs w:val="26"/>
          <w:lang w:val="ru-RU"/>
        </w:rPr>
        <w:t xml:space="preserve"> </w:t>
      </w:r>
    </w:p>
    <w:p w14:paraId="6E6C26E1"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r w:rsidRPr="002B1BF3">
        <w:rPr>
          <w:rFonts w:cstheme="minorHAnsi"/>
          <w:sz w:val="26"/>
          <w:szCs w:val="26"/>
          <w:lang w:val="ru-RU"/>
        </w:rPr>
        <w:t>Ежемесячный процент отчислений в резерв предстоящих расходов по оплате отпусков и компенсаций за неиспользованный отпуск, в том числе при увольнении (с учетом страховых взносов) составит:</w:t>
      </w:r>
    </w:p>
    <w:p w14:paraId="461C69D8"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r w:rsidRPr="002B1BF3">
        <w:rPr>
          <w:rFonts w:cstheme="minorHAnsi"/>
          <w:sz w:val="26"/>
          <w:szCs w:val="26"/>
          <w:lang w:val="ru-RU"/>
        </w:rPr>
        <w:t>Р</w:t>
      </w:r>
      <w:r w:rsidRPr="002B1BF3">
        <w:rPr>
          <w:rFonts w:cstheme="minorHAnsi"/>
          <w:sz w:val="26"/>
          <w:szCs w:val="26"/>
          <w:vertAlign w:val="subscript"/>
          <w:lang w:val="ru-RU"/>
        </w:rPr>
        <w:t xml:space="preserve">% = </w:t>
      </w:r>
      <w:r w:rsidRPr="002B1BF3">
        <w:rPr>
          <w:rFonts w:cstheme="minorHAnsi"/>
          <w:sz w:val="26"/>
          <w:szCs w:val="26"/>
          <w:lang w:val="ru-RU"/>
        </w:rPr>
        <w:t>∑</w:t>
      </w:r>
      <w:proofErr w:type="spellStart"/>
      <w:r w:rsidRPr="002B1BF3">
        <w:rPr>
          <w:rFonts w:cstheme="minorHAnsi"/>
          <w:sz w:val="26"/>
          <w:szCs w:val="26"/>
          <w:lang w:val="ru-RU"/>
        </w:rPr>
        <w:t>Р</w:t>
      </w:r>
      <w:r w:rsidRPr="002B1BF3">
        <w:rPr>
          <w:rFonts w:cstheme="minorHAnsi"/>
          <w:sz w:val="26"/>
          <w:szCs w:val="26"/>
          <w:vertAlign w:val="subscript"/>
          <w:lang w:val="ru-RU"/>
        </w:rPr>
        <w:t>мах</w:t>
      </w:r>
      <w:proofErr w:type="spellEnd"/>
      <w:r w:rsidRPr="002B1BF3">
        <w:rPr>
          <w:rFonts w:cstheme="minorHAnsi"/>
          <w:sz w:val="26"/>
          <w:szCs w:val="26"/>
          <w:vertAlign w:val="subscript"/>
          <w:lang w:val="ru-RU"/>
        </w:rPr>
        <w:t xml:space="preserve"> </w:t>
      </w:r>
      <w:r w:rsidRPr="002B1BF3">
        <w:rPr>
          <w:rFonts w:cstheme="minorHAnsi"/>
          <w:sz w:val="26"/>
          <w:szCs w:val="26"/>
          <w:lang w:val="ru-RU"/>
        </w:rPr>
        <w:t>/</w:t>
      </w:r>
      <w:r w:rsidRPr="002B1BF3">
        <w:rPr>
          <w:rFonts w:cstheme="minorHAnsi"/>
          <w:sz w:val="26"/>
          <w:szCs w:val="26"/>
          <w:vertAlign w:val="subscript"/>
          <w:lang w:val="ru-RU"/>
        </w:rPr>
        <w:t xml:space="preserve"> </w:t>
      </w:r>
      <w:proofErr w:type="spellStart"/>
      <w:r w:rsidRPr="002B1BF3">
        <w:rPr>
          <w:rFonts w:cstheme="minorHAnsi"/>
          <w:sz w:val="26"/>
          <w:szCs w:val="26"/>
          <w:lang w:val="ru-RU"/>
        </w:rPr>
        <w:t>ОТ</w:t>
      </w:r>
      <w:r w:rsidRPr="002B1BF3">
        <w:rPr>
          <w:rFonts w:cstheme="minorHAnsi"/>
          <w:sz w:val="26"/>
          <w:szCs w:val="26"/>
          <w:vertAlign w:val="subscript"/>
          <w:lang w:val="ru-RU"/>
        </w:rPr>
        <w:t>отч</w:t>
      </w:r>
      <w:proofErr w:type="spellEnd"/>
    </w:p>
    <w:p w14:paraId="4B1550B8"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p>
    <w:p w14:paraId="0BC6871A" w14:textId="77777777" w:rsidR="00F24DD2" w:rsidRPr="002B1BF3" w:rsidRDefault="00F24DD2" w:rsidP="002B1BF3">
      <w:pPr>
        <w:shd w:val="clear" w:color="auto" w:fill="FFFFFF"/>
        <w:spacing w:before="0" w:beforeAutospacing="0" w:after="0" w:afterAutospacing="0"/>
        <w:ind w:firstLine="708"/>
        <w:jc w:val="both"/>
        <w:rPr>
          <w:rFonts w:cstheme="minorHAnsi"/>
          <w:sz w:val="26"/>
          <w:szCs w:val="26"/>
          <w:lang w:val="ru-RU"/>
        </w:rPr>
      </w:pPr>
      <w:r w:rsidRPr="002B1BF3">
        <w:rPr>
          <w:rFonts w:cstheme="minorHAnsi"/>
          <w:sz w:val="26"/>
          <w:szCs w:val="26"/>
          <w:lang w:val="ru-RU"/>
        </w:rPr>
        <w:t xml:space="preserve">В соответствии с абзацем 2 пункта 1 статьи 324.1 Налогового кодекса порядок расчета ежемесячных отчислений в резерв производится по следующей формуле: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06"/>
        <w:gridCol w:w="344"/>
        <w:gridCol w:w="4443"/>
        <w:gridCol w:w="318"/>
        <w:gridCol w:w="2329"/>
      </w:tblGrid>
      <w:tr w:rsidR="00F24DD2" w:rsidRPr="002B1BF3" w14:paraId="14F924B3" w14:textId="77777777" w:rsidTr="00240B1A">
        <w:tc>
          <w:tcPr>
            <w:tcW w:w="1920" w:type="dxa"/>
            <w:tcBorders>
              <w:top w:val="outset" w:sz="6" w:space="0" w:color="auto"/>
              <w:left w:val="outset" w:sz="6" w:space="0" w:color="auto"/>
              <w:bottom w:val="outset" w:sz="6" w:space="0" w:color="auto"/>
              <w:right w:val="outset" w:sz="6" w:space="0" w:color="auto"/>
            </w:tcBorders>
            <w:tcMar>
              <w:top w:w="94" w:type="dxa"/>
              <w:left w:w="94" w:type="dxa"/>
              <w:bottom w:w="94" w:type="dxa"/>
              <w:right w:w="94" w:type="dxa"/>
            </w:tcMar>
            <w:vAlign w:val="center"/>
            <w:hideMark/>
          </w:tcPr>
          <w:p w14:paraId="5A39A545" w14:textId="77777777" w:rsidR="00F24DD2" w:rsidRPr="002B1BF3" w:rsidRDefault="00F24DD2" w:rsidP="002B1BF3">
            <w:pPr>
              <w:spacing w:before="0" w:beforeAutospacing="0" w:after="0" w:afterAutospacing="0"/>
              <w:jc w:val="both"/>
              <w:rPr>
                <w:rFonts w:cstheme="minorHAnsi"/>
                <w:sz w:val="26"/>
                <w:szCs w:val="26"/>
              </w:rPr>
            </w:pPr>
            <w:proofErr w:type="spellStart"/>
            <w:r w:rsidRPr="002B1BF3">
              <w:rPr>
                <w:rFonts w:cstheme="minorHAnsi"/>
                <w:sz w:val="26"/>
                <w:szCs w:val="26"/>
              </w:rPr>
              <w:t>Сумма</w:t>
            </w:r>
            <w:proofErr w:type="spellEnd"/>
            <w:r w:rsidRPr="002B1BF3">
              <w:rPr>
                <w:rFonts w:cstheme="minorHAnsi"/>
                <w:sz w:val="26"/>
                <w:szCs w:val="26"/>
              </w:rPr>
              <w:t xml:space="preserve"> </w:t>
            </w:r>
            <w:proofErr w:type="spellStart"/>
            <w:r w:rsidRPr="002B1BF3">
              <w:rPr>
                <w:rFonts w:cstheme="minorHAnsi"/>
                <w:sz w:val="26"/>
                <w:szCs w:val="26"/>
              </w:rPr>
              <w:t>ежемесячных</w:t>
            </w:r>
            <w:proofErr w:type="spellEnd"/>
            <w:r w:rsidRPr="002B1BF3">
              <w:rPr>
                <w:rFonts w:cstheme="minorHAnsi"/>
                <w:sz w:val="26"/>
                <w:szCs w:val="26"/>
              </w:rPr>
              <w:t xml:space="preserve"> </w:t>
            </w:r>
            <w:proofErr w:type="spellStart"/>
            <w:r w:rsidRPr="002B1BF3">
              <w:rPr>
                <w:rFonts w:cstheme="minorHAnsi"/>
                <w:sz w:val="26"/>
                <w:szCs w:val="26"/>
              </w:rPr>
              <w:t>отчислений</w:t>
            </w:r>
            <w:proofErr w:type="spellEnd"/>
            <w:r w:rsidRPr="002B1BF3">
              <w:rPr>
                <w:rFonts w:cstheme="minorHAnsi"/>
                <w:sz w:val="26"/>
                <w:szCs w:val="26"/>
              </w:rPr>
              <w:t xml:space="preserve"> </w:t>
            </w:r>
          </w:p>
        </w:tc>
        <w:tc>
          <w:tcPr>
            <w:tcW w:w="345" w:type="dxa"/>
            <w:tcBorders>
              <w:top w:val="outset" w:sz="6" w:space="0" w:color="auto"/>
              <w:left w:val="outset" w:sz="6" w:space="0" w:color="auto"/>
              <w:bottom w:val="outset" w:sz="6" w:space="0" w:color="auto"/>
              <w:right w:val="outset" w:sz="6" w:space="0" w:color="auto"/>
            </w:tcBorders>
            <w:tcMar>
              <w:top w:w="94" w:type="dxa"/>
              <w:left w:w="94" w:type="dxa"/>
              <w:bottom w:w="94" w:type="dxa"/>
              <w:right w:w="94" w:type="dxa"/>
            </w:tcMar>
            <w:vAlign w:val="center"/>
            <w:hideMark/>
          </w:tcPr>
          <w:p w14:paraId="70862413" w14:textId="77777777" w:rsidR="00F24DD2" w:rsidRPr="002B1BF3" w:rsidRDefault="00F24DD2" w:rsidP="002B1BF3">
            <w:pPr>
              <w:spacing w:before="0" w:beforeAutospacing="0" w:after="0" w:afterAutospacing="0"/>
              <w:jc w:val="both"/>
              <w:rPr>
                <w:rFonts w:cstheme="minorHAnsi"/>
                <w:sz w:val="26"/>
                <w:szCs w:val="26"/>
              </w:rPr>
            </w:pPr>
            <w:r w:rsidRPr="002B1BF3">
              <w:rPr>
                <w:rFonts w:cstheme="minorHAnsi"/>
                <w:sz w:val="26"/>
                <w:szCs w:val="26"/>
              </w:rPr>
              <w:t xml:space="preserve">= </w:t>
            </w:r>
          </w:p>
        </w:tc>
        <w:tc>
          <w:tcPr>
            <w:tcW w:w="4620" w:type="dxa"/>
            <w:tcBorders>
              <w:top w:val="outset" w:sz="6" w:space="0" w:color="auto"/>
              <w:left w:val="outset" w:sz="6" w:space="0" w:color="auto"/>
              <w:bottom w:val="outset" w:sz="6" w:space="0" w:color="auto"/>
              <w:right w:val="outset" w:sz="6" w:space="0" w:color="auto"/>
            </w:tcBorders>
            <w:tcMar>
              <w:top w:w="94" w:type="dxa"/>
              <w:left w:w="94" w:type="dxa"/>
              <w:bottom w:w="94" w:type="dxa"/>
              <w:right w:w="94" w:type="dxa"/>
            </w:tcMar>
            <w:vAlign w:val="center"/>
            <w:hideMark/>
          </w:tcPr>
          <w:p w14:paraId="6522EF33" w14:textId="77777777" w:rsidR="00F24DD2" w:rsidRPr="002B1BF3" w:rsidRDefault="00F24DD2" w:rsidP="002B1BF3">
            <w:pPr>
              <w:spacing w:before="0" w:beforeAutospacing="0" w:after="0" w:afterAutospacing="0"/>
              <w:jc w:val="both"/>
              <w:rPr>
                <w:rFonts w:cstheme="minorHAnsi"/>
                <w:sz w:val="26"/>
                <w:szCs w:val="26"/>
                <w:lang w:val="ru-RU"/>
              </w:rPr>
            </w:pPr>
            <w:r w:rsidRPr="002B1BF3">
              <w:rPr>
                <w:rFonts w:cstheme="minorHAnsi"/>
                <w:sz w:val="26"/>
                <w:szCs w:val="26"/>
                <w:lang w:val="ru-RU"/>
              </w:rPr>
              <w:t xml:space="preserve">Сумма ежемесячных фактических расходов на оплату труда и начисленных с них страховых взносов (без учета выплат, не учитываемых в расчете среднего заработка) </w:t>
            </w:r>
          </w:p>
        </w:tc>
        <w:tc>
          <w:tcPr>
            <w:tcW w:w="315" w:type="dxa"/>
            <w:tcBorders>
              <w:top w:val="outset" w:sz="6" w:space="0" w:color="auto"/>
              <w:left w:val="outset" w:sz="6" w:space="0" w:color="auto"/>
              <w:bottom w:val="outset" w:sz="6" w:space="0" w:color="auto"/>
              <w:right w:val="outset" w:sz="6" w:space="0" w:color="auto"/>
            </w:tcBorders>
            <w:tcMar>
              <w:top w:w="94" w:type="dxa"/>
              <w:left w:w="94" w:type="dxa"/>
              <w:bottom w:w="94" w:type="dxa"/>
              <w:right w:w="94" w:type="dxa"/>
            </w:tcMar>
            <w:vAlign w:val="center"/>
            <w:hideMark/>
          </w:tcPr>
          <w:p w14:paraId="083F72F0" w14:textId="77777777" w:rsidR="00F24DD2" w:rsidRPr="002B1BF3" w:rsidRDefault="00F24DD2" w:rsidP="002B1BF3">
            <w:pPr>
              <w:spacing w:before="0" w:beforeAutospacing="0" w:after="0" w:afterAutospacing="0"/>
              <w:jc w:val="both"/>
              <w:rPr>
                <w:rFonts w:cstheme="minorHAnsi"/>
                <w:sz w:val="26"/>
                <w:szCs w:val="26"/>
              </w:rPr>
            </w:pPr>
            <w:r w:rsidRPr="002B1BF3">
              <w:rPr>
                <w:rFonts w:cstheme="minorHAnsi"/>
                <w:sz w:val="26"/>
                <w:szCs w:val="26"/>
              </w:rPr>
              <w:t xml:space="preserve">х </w:t>
            </w:r>
          </w:p>
        </w:tc>
        <w:tc>
          <w:tcPr>
            <w:tcW w:w="2370" w:type="dxa"/>
            <w:tcBorders>
              <w:top w:val="outset" w:sz="6" w:space="0" w:color="auto"/>
              <w:left w:val="outset" w:sz="6" w:space="0" w:color="auto"/>
              <w:bottom w:val="outset" w:sz="6" w:space="0" w:color="auto"/>
              <w:right w:val="outset" w:sz="6" w:space="0" w:color="auto"/>
            </w:tcBorders>
            <w:tcMar>
              <w:top w:w="94" w:type="dxa"/>
              <w:left w:w="94" w:type="dxa"/>
              <w:bottom w:w="94" w:type="dxa"/>
              <w:right w:w="94" w:type="dxa"/>
            </w:tcMar>
            <w:vAlign w:val="center"/>
            <w:hideMark/>
          </w:tcPr>
          <w:p w14:paraId="05291AE3" w14:textId="77777777" w:rsidR="00F24DD2" w:rsidRPr="002B1BF3" w:rsidRDefault="00F24DD2" w:rsidP="002B1BF3">
            <w:pPr>
              <w:spacing w:before="0" w:beforeAutospacing="0" w:after="0" w:afterAutospacing="0"/>
              <w:jc w:val="both"/>
              <w:rPr>
                <w:rFonts w:cstheme="minorHAnsi"/>
                <w:sz w:val="26"/>
                <w:szCs w:val="26"/>
              </w:rPr>
            </w:pPr>
            <w:proofErr w:type="spellStart"/>
            <w:r w:rsidRPr="002B1BF3">
              <w:rPr>
                <w:rFonts w:cstheme="minorHAnsi"/>
                <w:sz w:val="26"/>
                <w:szCs w:val="26"/>
              </w:rPr>
              <w:t>Процент</w:t>
            </w:r>
            <w:proofErr w:type="spellEnd"/>
            <w:r w:rsidRPr="002B1BF3">
              <w:rPr>
                <w:rFonts w:cstheme="minorHAnsi"/>
                <w:sz w:val="26"/>
                <w:szCs w:val="26"/>
              </w:rPr>
              <w:t xml:space="preserve"> </w:t>
            </w:r>
            <w:proofErr w:type="spellStart"/>
            <w:r w:rsidRPr="002B1BF3">
              <w:rPr>
                <w:rFonts w:cstheme="minorHAnsi"/>
                <w:sz w:val="26"/>
                <w:szCs w:val="26"/>
              </w:rPr>
              <w:t>ежемесячных</w:t>
            </w:r>
            <w:proofErr w:type="spellEnd"/>
            <w:r w:rsidRPr="002B1BF3">
              <w:rPr>
                <w:rFonts w:cstheme="minorHAnsi"/>
                <w:sz w:val="26"/>
                <w:szCs w:val="26"/>
              </w:rPr>
              <w:t xml:space="preserve"> </w:t>
            </w:r>
            <w:proofErr w:type="spellStart"/>
            <w:r w:rsidRPr="002B1BF3">
              <w:rPr>
                <w:rFonts w:cstheme="minorHAnsi"/>
                <w:sz w:val="26"/>
                <w:szCs w:val="26"/>
              </w:rPr>
              <w:t>отчислений</w:t>
            </w:r>
            <w:proofErr w:type="spellEnd"/>
            <w:r w:rsidRPr="002B1BF3">
              <w:rPr>
                <w:rFonts w:cstheme="minorHAnsi"/>
                <w:sz w:val="26"/>
                <w:szCs w:val="26"/>
              </w:rPr>
              <w:t xml:space="preserve"> </w:t>
            </w:r>
          </w:p>
        </w:tc>
      </w:tr>
    </w:tbl>
    <w:p w14:paraId="35019D47" w14:textId="77777777" w:rsidR="00F24DD2" w:rsidRPr="002B1BF3" w:rsidRDefault="00F24DD2" w:rsidP="002B1BF3">
      <w:pPr>
        <w:shd w:val="clear" w:color="auto" w:fill="FFFFFF"/>
        <w:spacing w:before="0" w:beforeAutospacing="0" w:after="0" w:afterAutospacing="0"/>
        <w:jc w:val="both"/>
        <w:rPr>
          <w:rFonts w:cstheme="minorHAnsi"/>
          <w:sz w:val="26"/>
          <w:szCs w:val="26"/>
          <w:lang w:val="ru-RU"/>
        </w:rPr>
      </w:pPr>
      <w:r w:rsidRPr="002B1BF3">
        <w:rPr>
          <w:rFonts w:cstheme="minorHAnsi"/>
          <w:sz w:val="26"/>
          <w:szCs w:val="26"/>
          <w:lang w:val="ru-RU"/>
        </w:rPr>
        <w:t xml:space="preserve">Данный показатель рассчитывается ежемесячно и включается в состав расходов на оплату труда за этот месяц (п. 24 ст. 255, п. 4 ст. 272 НК РФ). </w:t>
      </w:r>
    </w:p>
    <w:p w14:paraId="19FB73C1" w14:textId="77777777" w:rsidR="00F24DD2" w:rsidRPr="002B1BF3" w:rsidRDefault="00F24DD2" w:rsidP="002B1BF3">
      <w:pPr>
        <w:keepNext/>
        <w:keepLines/>
        <w:spacing w:before="0" w:beforeAutospacing="0" w:after="0" w:afterAutospacing="0"/>
        <w:jc w:val="both"/>
        <w:rPr>
          <w:rFonts w:cstheme="minorHAnsi"/>
          <w:sz w:val="26"/>
          <w:szCs w:val="26"/>
          <w:highlight w:val="cyan"/>
          <w:lang w:val="ru-RU"/>
        </w:rPr>
      </w:pPr>
    </w:p>
    <w:p w14:paraId="5E94671D" w14:textId="77777777" w:rsidR="00F24DD2" w:rsidRPr="00ED2CC6" w:rsidRDefault="00F24DD2" w:rsidP="002B1BF3">
      <w:pPr>
        <w:spacing w:before="0" w:beforeAutospacing="0" w:after="0" w:afterAutospacing="0"/>
        <w:jc w:val="both"/>
        <w:rPr>
          <w:rFonts w:cstheme="minorHAnsi"/>
          <w:sz w:val="26"/>
          <w:szCs w:val="26"/>
          <w:lang w:val="ru-RU"/>
        </w:rPr>
        <w:sectPr w:rsidR="00F24DD2" w:rsidRPr="00ED2CC6">
          <w:headerReference w:type="default" r:id="rId193"/>
          <w:footerReference w:type="default" r:id="rId194"/>
          <w:footerReference w:type="first" r:id="rId195"/>
          <w:footnotePr>
            <w:numRestart w:val="eachSect"/>
          </w:footnotePr>
          <w:pgSz w:w="11907" w:h="16839" w:code="9"/>
          <w:pgMar w:top="1134" w:right="850" w:bottom="1134" w:left="1701" w:header="720" w:footer="720" w:gutter="0"/>
          <w:pgNumType w:start="1"/>
          <w:cols w:space="720"/>
          <w:titlePg/>
        </w:sectPr>
      </w:pPr>
    </w:p>
    <w:p w14:paraId="7E449F9E" w14:textId="77777777" w:rsidR="00F24DD2" w:rsidRPr="00ED2CC6" w:rsidRDefault="00F24DD2" w:rsidP="00F24DD2">
      <w:pPr>
        <w:keepNext/>
        <w:keepLines/>
        <w:ind w:firstLine="567"/>
        <w:jc w:val="right"/>
        <w:rPr>
          <w:rFonts w:cstheme="minorHAnsi"/>
          <w:sz w:val="26"/>
          <w:szCs w:val="26"/>
          <w:lang w:val="ru-RU"/>
        </w:rPr>
      </w:pPr>
      <w:r w:rsidRPr="00ED2CC6">
        <w:rPr>
          <w:rFonts w:cstheme="minorHAnsi"/>
          <w:sz w:val="26"/>
          <w:szCs w:val="26"/>
          <w:lang w:val="ru-RU"/>
        </w:rPr>
        <w:lastRenderedPageBreak/>
        <w:t>Приложение</w:t>
      </w:r>
      <w:r w:rsidRPr="00F24DD2">
        <w:rPr>
          <w:rFonts w:cstheme="minorHAnsi"/>
          <w:sz w:val="26"/>
          <w:szCs w:val="26"/>
        </w:rPr>
        <w:t> </w:t>
      </w:r>
      <w:r w:rsidRPr="00ED2CC6">
        <w:rPr>
          <w:rFonts w:cstheme="minorHAnsi"/>
          <w:sz w:val="26"/>
          <w:szCs w:val="26"/>
          <w:lang w:val="ru-RU"/>
        </w:rPr>
        <w:t xml:space="preserve">№ </w:t>
      </w:r>
      <w:r w:rsidRPr="00F24DD2">
        <w:rPr>
          <w:rFonts w:cstheme="minorHAnsi"/>
          <w:sz w:val="26"/>
          <w:szCs w:val="26"/>
        </w:rPr>
        <w:fldChar w:fldCharType="begin" w:fldLock="1"/>
      </w:r>
      <w:r w:rsidRPr="00ED2CC6">
        <w:rPr>
          <w:rFonts w:cstheme="minorHAnsi"/>
          <w:sz w:val="26"/>
          <w:szCs w:val="26"/>
          <w:lang w:val="ru-RU"/>
        </w:rPr>
        <w:instrText xml:space="preserve"> </w:instrText>
      </w:r>
      <w:r w:rsidRPr="00F24DD2">
        <w:rPr>
          <w:rFonts w:cstheme="minorHAnsi"/>
          <w:sz w:val="26"/>
          <w:szCs w:val="26"/>
        </w:rPr>
        <w:instrText>REF</w:instrText>
      </w:r>
      <w:r w:rsidRPr="00ED2CC6">
        <w:rPr>
          <w:rFonts w:cstheme="minorHAnsi"/>
          <w:sz w:val="26"/>
          <w:szCs w:val="26"/>
          <w:lang w:val="ru-RU"/>
        </w:rPr>
        <w:instrText xml:space="preserve"> _</w:instrText>
      </w:r>
      <w:r w:rsidRPr="00F24DD2">
        <w:rPr>
          <w:rFonts w:cstheme="minorHAnsi"/>
          <w:sz w:val="26"/>
          <w:szCs w:val="26"/>
        </w:rPr>
        <w:instrText>ref</w:instrText>
      </w:r>
      <w:r w:rsidRPr="00ED2CC6">
        <w:rPr>
          <w:rFonts w:cstheme="minorHAnsi"/>
          <w:sz w:val="26"/>
          <w:szCs w:val="26"/>
          <w:lang w:val="ru-RU"/>
        </w:rPr>
        <w:instrText>_1-03433307</w:instrText>
      </w:r>
      <w:r w:rsidRPr="00F24DD2">
        <w:rPr>
          <w:rFonts w:cstheme="minorHAnsi"/>
          <w:sz w:val="26"/>
          <w:szCs w:val="26"/>
        </w:rPr>
        <w:instrText>f</w:instrText>
      </w:r>
      <w:r w:rsidRPr="00ED2CC6">
        <w:rPr>
          <w:rFonts w:cstheme="minorHAnsi"/>
          <w:sz w:val="26"/>
          <w:szCs w:val="26"/>
          <w:lang w:val="ru-RU"/>
        </w:rPr>
        <w:instrText>69544 \</w:instrText>
      </w:r>
      <w:r w:rsidRPr="00F24DD2">
        <w:rPr>
          <w:rFonts w:cstheme="minorHAnsi"/>
          <w:sz w:val="26"/>
          <w:szCs w:val="26"/>
        </w:rPr>
        <w:instrText>h</w:instrText>
      </w:r>
      <w:r w:rsidRPr="00ED2CC6">
        <w:rPr>
          <w:rFonts w:cstheme="minorHAnsi"/>
          <w:sz w:val="26"/>
          <w:szCs w:val="26"/>
          <w:lang w:val="ru-RU"/>
        </w:rPr>
        <w:instrText xml:space="preserve"> \</w:instrText>
      </w:r>
      <w:r w:rsidRPr="00F24DD2">
        <w:rPr>
          <w:rFonts w:cstheme="minorHAnsi"/>
          <w:sz w:val="26"/>
          <w:szCs w:val="26"/>
        </w:rPr>
        <w:instrText>n</w:instrText>
      </w:r>
      <w:r w:rsidRPr="00ED2CC6">
        <w:rPr>
          <w:rFonts w:cstheme="minorHAnsi"/>
          <w:sz w:val="26"/>
          <w:szCs w:val="26"/>
          <w:lang w:val="ru-RU"/>
        </w:rPr>
        <w:instrText xml:space="preserve"> \!  \* </w:instrText>
      </w:r>
      <w:r w:rsidRPr="00F24DD2">
        <w:rPr>
          <w:rFonts w:cstheme="minorHAnsi"/>
          <w:sz w:val="26"/>
          <w:szCs w:val="26"/>
        </w:rPr>
        <w:instrText>MERGEFORMAT</w:instrText>
      </w:r>
      <w:r w:rsidRPr="00ED2CC6">
        <w:rPr>
          <w:rFonts w:cstheme="minorHAnsi"/>
          <w:sz w:val="26"/>
          <w:szCs w:val="26"/>
          <w:lang w:val="ru-RU"/>
        </w:rPr>
        <w:instrText xml:space="preserve"> </w:instrText>
      </w:r>
      <w:r w:rsidRPr="00F24DD2">
        <w:rPr>
          <w:rFonts w:cstheme="minorHAnsi"/>
          <w:sz w:val="26"/>
          <w:szCs w:val="26"/>
        </w:rPr>
      </w:r>
      <w:r w:rsidRPr="00F24DD2">
        <w:rPr>
          <w:rFonts w:cstheme="minorHAnsi"/>
          <w:sz w:val="26"/>
          <w:szCs w:val="26"/>
        </w:rPr>
        <w:fldChar w:fldCharType="separate"/>
      </w:r>
      <w:r w:rsidRPr="00ED2CC6">
        <w:rPr>
          <w:rFonts w:cstheme="minorHAnsi"/>
          <w:sz w:val="26"/>
          <w:szCs w:val="26"/>
          <w:lang w:val="ru-RU"/>
        </w:rPr>
        <w:t>1</w:t>
      </w:r>
      <w:r w:rsidRPr="00F24DD2">
        <w:rPr>
          <w:rFonts w:cstheme="minorHAnsi"/>
          <w:sz w:val="26"/>
          <w:szCs w:val="26"/>
        </w:rPr>
        <w:fldChar w:fldCharType="end"/>
      </w:r>
      <w:r w:rsidRPr="00ED2CC6">
        <w:rPr>
          <w:rFonts w:cstheme="minorHAnsi"/>
          <w:sz w:val="26"/>
          <w:szCs w:val="26"/>
          <w:lang w:val="ru-RU"/>
        </w:rPr>
        <w:t>1</w:t>
      </w:r>
      <w:r w:rsidRPr="00ED2CC6">
        <w:rPr>
          <w:rFonts w:cstheme="minorHAnsi"/>
          <w:sz w:val="26"/>
          <w:szCs w:val="26"/>
          <w:lang w:val="ru-RU"/>
        </w:rPr>
        <w:br/>
        <w:t>к учетной политике</w:t>
      </w:r>
    </w:p>
    <w:p w14:paraId="29AC79AB" w14:textId="77777777" w:rsidR="00F24DD2" w:rsidRPr="00ED2CC6" w:rsidRDefault="00F24DD2" w:rsidP="00F24DD2">
      <w:pPr>
        <w:ind w:firstLine="567"/>
        <w:rPr>
          <w:rFonts w:cstheme="minorHAnsi"/>
          <w:sz w:val="26"/>
          <w:szCs w:val="26"/>
          <w:lang w:val="ru-RU"/>
        </w:rPr>
      </w:pPr>
    </w:p>
    <w:p w14:paraId="58C465F8" w14:textId="77777777" w:rsidR="00F24DD2" w:rsidRPr="00F24DD2" w:rsidRDefault="00F24DD2" w:rsidP="00F24DD2">
      <w:pPr>
        <w:pStyle w:val="ad"/>
        <w:ind w:firstLine="567"/>
        <w:jc w:val="center"/>
        <w:rPr>
          <w:rFonts w:asciiTheme="minorHAnsi" w:hAnsiTheme="minorHAnsi" w:cstheme="minorHAnsi"/>
          <w:sz w:val="26"/>
          <w:szCs w:val="26"/>
        </w:rPr>
      </w:pPr>
      <w:r w:rsidRPr="00F24DD2">
        <w:rPr>
          <w:rStyle w:val="af7"/>
          <w:rFonts w:asciiTheme="minorHAnsi" w:hAnsiTheme="minorHAnsi" w:cstheme="minorHAnsi"/>
          <w:sz w:val="26"/>
          <w:szCs w:val="26"/>
        </w:rPr>
        <w:t xml:space="preserve">Рабочий план счетов </w:t>
      </w:r>
    </w:p>
    <w:p w14:paraId="0188B490"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w:t>
      </w:r>
    </w:p>
    <w:p w14:paraId="7483A724"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Номер счета рабочего плана счетов бухгалтерского учета состоит из двадцати шести разрядов. При формировании номера счета плана счетов бухгалтерского учета используется следующая структура:</w:t>
      </w:r>
    </w:p>
    <w:p w14:paraId="79AFFE12"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1 – 17 разряд – аналитический код по классификационному признаку поступлений и выбытий;</w:t>
      </w:r>
    </w:p>
    <w:p w14:paraId="6FB2F6CA"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18 – код вида деятельности (КВД);</w:t>
      </w:r>
    </w:p>
    <w:p w14:paraId="3FB2A622"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19 – 23 – синтетический код счета Плана счетов бюджетного учета;</w:t>
      </w:r>
    </w:p>
    <w:p w14:paraId="439C3ED8"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24 – 26 – коды соответствуют аналитическому номеру счета </w:t>
      </w:r>
      <w:proofErr w:type="gramStart"/>
      <w:r w:rsidRPr="00F24DD2">
        <w:rPr>
          <w:rFonts w:asciiTheme="minorHAnsi" w:hAnsiTheme="minorHAnsi" w:cstheme="minorHAnsi"/>
          <w:sz w:val="26"/>
          <w:szCs w:val="26"/>
        </w:rPr>
        <w:t>по КОСГУ</w:t>
      </w:r>
      <w:proofErr w:type="gramEnd"/>
      <w:r w:rsidRPr="00F24DD2">
        <w:rPr>
          <w:rFonts w:asciiTheme="minorHAnsi" w:hAnsiTheme="minorHAnsi" w:cstheme="minorHAnsi"/>
          <w:sz w:val="26"/>
          <w:szCs w:val="26"/>
        </w:rPr>
        <w:t xml:space="preserve"> применяемому для отражения соответствующих фактов хозяйственной жизни.</w:t>
      </w:r>
    </w:p>
    <w:p w14:paraId="5C23ABCD"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При ведении учета в 18 разряде номера счета бюджетного учета применяются следующие коды вида финансового обеспечения (деятельности):</w:t>
      </w:r>
    </w:p>
    <w:p w14:paraId="5F82AE50"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2 - приносящая доход деятельность (собственные доходы учреждения);</w:t>
      </w:r>
    </w:p>
    <w:p w14:paraId="336620E9"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3 - средства во временном распоряжении</w:t>
      </w:r>
    </w:p>
    <w:p w14:paraId="7009490F"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4 - субсидии на выполнение государственного (муниципального) задания;</w:t>
      </w:r>
    </w:p>
    <w:p w14:paraId="2F44AA0E" w14:textId="77777777" w:rsidR="00F24DD2" w:rsidRPr="00ED2CC6" w:rsidRDefault="00F24DD2" w:rsidP="00F24DD2">
      <w:pPr>
        <w:pStyle w:val="20"/>
        <w:spacing w:before="0"/>
        <w:ind w:firstLine="567"/>
        <w:rPr>
          <w:rFonts w:asciiTheme="minorHAnsi" w:hAnsiTheme="minorHAnsi" w:cstheme="minorHAnsi"/>
          <w:color w:val="auto"/>
          <w:lang w:val="ru-RU"/>
        </w:rPr>
      </w:pPr>
      <w:r w:rsidRPr="00ED2CC6">
        <w:rPr>
          <w:rFonts w:asciiTheme="minorHAnsi" w:hAnsiTheme="minorHAnsi" w:cstheme="minorHAnsi"/>
          <w:color w:val="auto"/>
          <w:lang w:val="ru-RU"/>
        </w:rPr>
        <w:t>5 - субсидии на иные цели.</w:t>
      </w:r>
    </w:p>
    <w:p w14:paraId="783C9A3F"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Рабочий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14:paraId="47F667CF"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Отражение в номере счета бюджетного учета аналитического кода по бюджетной классификации осуществляется в следующем порядке:</w:t>
      </w:r>
    </w:p>
    <w:p w14:paraId="52F95307" w14:textId="77777777" w:rsidR="00F24DD2" w:rsidRPr="00F24DD2" w:rsidRDefault="00F24DD2" w:rsidP="00F24DD2">
      <w:pPr>
        <w:pStyle w:val="ad"/>
        <w:ind w:firstLine="567"/>
        <w:rPr>
          <w:rFonts w:asciiTheme="minorHAnsi" w:hAnsiTheme="minorHAnsi" w:cstheme="minorHAnsi"/>
          <w:sz w:val="26"/>
          <w:szCs w:val="26"/>
        </w:rPr>
      </w:pPr>
      <w:proofErr w:type="spellStart"/>
      <w:r w:rsidRPr="00F24DD2">
        <w:rPr>
          <w:rFonts w:asciiTheme="minorHAnsi" w:hAnsiTheme="minorHAnsi" w:cstheme="minorHAnsi"/>
          <w:sz w:val="26"/>
          <w:szCs w:val="26"/>
        </w:rPr>
        <w:t>гКБК</w:t>
      </w:r>
      <w:proofErr w:type="spellEnd"/>
      <w:r w:rsidRPr="00F24DD2">
        <w:rPr>
          <w:rFonts w:asciiTheme="minorHAnsi" w:hAnsiTheme="minorHAnsi" w:cstheme="minorHAnsi"/>
          <w:sz w:val="26"/>
          <w:szCs w:val="26"/>
        </w:rPr>
        <w:t xml:space="preserve"> – в 1 – 17 разрядах номера счета указываются нули;</w:t>
      </w:r>
    </w:p>
    <w:p w14:paraId="41F323C9"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КРБ – в 1 – 17 разрядах номера счета указываются 4 – 20 разряды кода расходов бюджета: код раздела, подраздела, целевой статьи и вида расходов;</w:t>
      </w:r>
    </w:p>
    <w:p w14:paraId="27B0B39B"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КДБ – в 1 – 4 разрядах номера счета указываются код раздела, подраздела, в 5-14 разрядах номера счета указываются нули, </w:t>
      </w:r>
      <w:proofErr w:type="gramStart"/>
      <w:r w:rsidRPr="00F24DD2">
        <w:rPr>
          <w:rFonts w:asciiTheme="minorHAnsi" w:hAnsiTheme="minorHAnsi" w:cstheme="minorHAnsi"/>
          <w:sz w:val="26"/>
          <w:szCs w:val="26"/>
        </w:rPr>
        <w:t>в  15</w:t>
      </w:r>
      <w:proofErr w:type="gramEnd"/>
      <w:r w:rsidRPr="00F24DD2">
        <w:rPr>
          <w:rFonts w:asciiTheme="minorHAnsi" w:hAnsiTheme="minorHAnsi" w:cstheme="minorHAnsi"/>
          <w:sz w:val="26"/>
          <w:szCs w:val="26"/>
        </w:rPr>
        <w:t>–17  - аналитическая группа доходов бюджета;</w:t>
      </w:r>
    </w:p>
    <w:p w14:paraId="40E71621"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 xml:space="preserve">КИФ – в 1 – 4 разрядах номера счета указываются код раздела, подраздела, в 5-17 разрядах номера счета указываются нули. </w:t>
      </w:r>
    </w:p>
    <w:p w14:paraId="7C48BB23"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Данные в 24 – 26 разрядах счета формируются по соответствующим аналитическим кодам вида поступлений, выбытий объекта учета, кодам КОСГУ.</w:t>
      </w:r>
    </w:p>
    <w:p w14:paraId="0D40350A"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(кодам классификации операций сектора государственного управления (КОСГУ).</w:t>
      </w:r>
    </w:p>
    <w:p w14:paraId="733F75E7" w14:textId="77777777" w:rsidR="00F24DD2" w:rsidRPr="00F24DD2" w:rsidRDefault="00F24DD2" w:rsidP="00F24DD2">
      <w:pPr>
        <w:pStyle w:val="ad"/>
        <w:ind w:firstLine="567"/>
        <w:rPr>
          <w:rFonts w:asciiTheme="minorHAnsi" w:hAnsiTheme="minorHAnsi" w:cstheme="minorHAnsi"/>
          <w:sz w:val="26"/>
          <w:szCs w:val="26"/>
        </w:rPr>
      </w:pPr>
      <w:r w:rsidRPr="00F24DD2">
        <w:rPr>
          <w:rFonts w:asciiTheme="minorHAnsi" w:hAnsiTheme="minorHAnsi" w:cstheme="minorHAnsi"/>
          <w:sz w:val="26"/>
          <w:szCs w:val="26"/>
        </w:rPr>
        <w:t>КДБ - код классификации доходов бюджетов;</w:t>
      </w:r>
      <w:r w:rsidRPr="00F24DD2">
        <w:rPr>
          <w:rFonts w:asciiTheme="minorHAnsi" w:hAnsiTheme="minorHAnsi" w:cstheme="minorHAnsi"/>
          <w:sz w:val="26"/>
          <w:szCs w:val="26"/>
        </w:rPr>
        <w:br/>
      </w:r>
      <w:r w:rsidRPr="00F24DD2">
        <w:rPr>
          <w:rFonts w:asciiTheme="minorHAnsi" w:hAnsiTheme="minorHAnsi" w:cstheme="minorHAnsi"/>
          <w:sz w:val="26"/>
          <w:szCs w:val="26"/>
        </w:rPr>
        <w:br/>
      </w:r>
      <w:r w:rsidRPr="00F24DD2">
        <w:rPr>
          <w:rFonts w:asciiTheme="minorHAnsi" w:hAnsiTheme="minorHAnsi" w:cstheme="minorHAnsi"/>
          <w:sz w:val="26"/>
          <w:szCs w:val="26"/>
        </w:rPr>
        <w:tab/>
        <w:t>КРБ - код классификации расходов бюджетов;</w:t>
      </w:r>
      <w:r w:rsidRPr="00F24DD2">
        <w:rPr>
          <w:rFonts w:asciiTheme="minorHAnsi" w:hAnsiTheme="minorHAnsi" w:cstheme="minorHAnsi"/>
          <w:sz w:val="26"/>
          <w:szCs w:val="26"/>
        </w:rPr>
        <w:br/>
      </w:r>
      <w:r w:rsidRPr="00F24DD2">
        <w:rPr>
          <w:rFonts w:asciiTheme="minorHAnsi" w:hAnsiTheme="minorHAnsi" w:cstheme="minorHAnsi"/>
          <w:sz w:val="26"/>
          <w:szCs w:val="26"/>
        </w:rPr>
        <w:br/>
      </w:r>
      <w:r w:rsidRPr="00F24DD2">
        <w:rPr>
          <w:rFonts w:asciiTheme="minorHAnsi" w:hAnsiTheme="minorHAnsi" w:cstheme="minorHAnsi"/>
          <w:sz w:val="26"/>
          <w:szCs w:val="26"/>
        </w:rPr>
        <w:tab/>
        <w:t>КИФ - код классификации источников финансирования дефицитов бюджетов.</w:t>
      </w:r>
      <w:r w:rsidRPr="00F24DD2">
        <w:rPr>
          <w:rFonts w:asciiTheme="minorHAnsi" w:hAnsiTheme="minorHAnsi" w:cstheme="minorHAnsi"/>
          <w:sz w:val="26"/>
          <w:szCs w:val="26"/>
        </w:rPr>
        <w:br/>
      </w:r>
    </w:p>
    <w:p w14:paraId="649B24BD" w14:textId="77777777" w:rsidR="00F24DD2" w:rsidRPr="00F24DD2" w:rsidRDefault="00F24DD2" w:rsidP="00F24DD2">
      <w:pPr>
        <w:spacing w:before="0" w:after="223"/>
        <w:jc w:val="center"/>
        <w:rPr>
          <w:rFonts w:cstheme="minorHAnsi"/>
          <w:sz w:val="20"/>
          <w:szCs w:val="20"/>
        </w:rPr>
      </w:pPr>
      <w:r w:rsidRPr="00F24DD2">
        <w:rPr>
          <w:rFonts w:cstheme="minorHAnsi"/>
          <w:sz w:val="20"/>
          <w:szCs w:val="20"/>
        </w:rPr>
        <w:t>БАЛАНСОВЫЕ СЧЕТА</w:t>
      </w:r>
    </w:p>
    <w:tbl>
      <w:tblPr>
        <w:tblW w:w="0" w:type="auto"/>
        <w:tblLayout w:type="fixed"/>
        <w:tblCellMar>
          <w:left w:w="0" w:type="dxa"/>
          <w:right w:w="0" w:type="dxa"/>
        </w:tblCellMar>
        <w:tblLook w:val="04A0" w:firstRow="1" w:lastRow="0" w:firstColumn="1" w:lastColumn="0" w:noHBand="0" w:noVBand="1"/>
      </w:tblPr>
      <w:tblGrid>
        <w:gridCol w:w="1789"/>
        <w:gridCol w:w="617"/>
        <w:gridCol w:w="465"/>
        <w:gridCol w:w="425"/>
        <w:gridCol w:w="406"/>
        <w:gridCol w:w="331"/>
        <w:gridCol w:w="233"/>
        <w:gridCol w:w="300"/>
        <w:gridCol w:w="253"/>
        <w:gridCol w:w="300"/>
        <w:gridCol w:w="253"/>
        <w:gridCol w:w="271"/>
        <w:gridCol w:w="389"/>
        <w:gridCol w:w="199"/>
        <w:gridCol w:w="388"/>
        <w:gridCol w:w="340"/>
        <w:gridCol w:w="300"/>
        <w:gridCol w:w="300"/>
        <w:gridCol w:w="181"/>
        <w:gridCol w:w="389"/>
        <w:gridCol w:w="172"/>
        <w:gridCol w:w="480"/>
        <w:gridCol w:w="1292"/>
      </w:tblGrid>
      <w:tr w:rsidR="00F24DD2" w:rsidRPr="00F24DD2" w14:paraId="7FA6A5F8" w14:textId="77777777" w:rsidTr="00240B1A">
        <w:tc>
          <w:tcPr>
            <w:tcW w:w="1789" w:type="dxa"/>
            <w:tcMar>
              <w:top w:w="75" w:type="dxa"/>
              <w:left w:w="150" w:type="dxa"/>
              <w:bottom w:w="75" w:type="dxa"/>
              <w:right w:w="150" w:type="dxa"/>
            </w:tcMar>
            <w:vAlign w:val="center"/>
            <w:hideMark/>
          </w:tcPr>
          <w:p w14:paraId="2EDD5063" w14:textId="77777777" w:rsidR="00F24DD2" w:rsidRPr="00F24DD2" w:rsidRDefault="00F24DD2" w:rsidP="00240B1A">
            <w:pPr>
              <w:spacing w:before="0" w:after="0"/>
              <w:rPr>
                <w:rFonts w:cstheme="minorHAnsi"/>
                <w:sz w:val="20"/>
                <w:szCs w:val="20"/>
              </w:rPr>
            </w:pPr>
          </w:p>
        </w:tc>
        <w:tc>
          <w:tcPr>
            <w:tcW w:w="1082" w:type="dxa"/>
            <w:gridSpan w:val="2"/>
            <w:tcMar>
              <w:top w:w="75" w:type="dxa"/>
              <w:left w:w="150" w:type="dxa"/>
              <w:bottom w:w="75" w:type="dxa"/>
              <w:right w:w="150" w:type="dxa"/>
            </w:tcMar>
            <w:vAlign w:val="center"/>
            <w:hideMark/>
          </w:tcPr>
          <w:p w14:paraId="7B61A4C0" w14:textId="77777777" w:rsidR="00F24DD2" w:rsidRPr="00F24DD2" w:rsidRDefault="00F24DD2" w:rsidP="00240B1A">
            <w:pPr>
              <w:spacing w:before="0" w:after="0"/>
              <w:rPr>
                <w:rFonts w:cstheme="minorHAnsi"/>
                <w:sz w:val="20"/>
                <w:szCs w:val="20"/>
              </w:rPr>
            </w:pPr>
          </w:p>
        </w:tc>
        <w:tc>
          <w:tcPr>
            <w:tcW w:w="831" w:type="dxa"/>
            <w:gridSpan w:val="2"/>
            <w:tcMar>
              <w:top w:w="75" w:type="dxa"/>
              <w:left w:w="150" w:type="dxa"/>
              <w:bottom w:w="75" w:type="dxa"/>
              <w:right w:w="150" w:type="dxa"/>
            </w:tcMar>
            <w:vAlign w:val="center"/>
            <w:hideMark/>
          </w:tcPr>
          <w:p w14:paraId="6BFA6231" w14:textId="77777777" w:rsidR="00F24DD2" w:rsidRPr="00F24DD2" w:rsidRDefault="00F24DD2" w:rsidP="00240B1A">
            <w:pPr>
              <w:spacing w:before="0" w:after="0"/>
              <w:rPr>
                <w:rFonts w:cstheme="minorHAnsi"/>
                <w:sz w:val="20"/>
                <w:szCs w:val="20"/>
              </w:rPr>
            </w:pPr>
          </w:p>
        </w:tc>
        <w:tc>
          <w:tcPr>
            <w:tcW w:w="564" w:type="dxa"/>
            <w:gridSpan w:val="2"/>
            <w:tcMar>
              <w:top w:w="75" w:type="dxa"/>
              <w:left w:w="150" w:type="dxa"/>
              <w:bottom w:w="75" w:type="dxa"/>
              <w:right w:w="150" w:type="dxa"/>
            </w:tcMar>
            <w:vAlign w:val="center"/>
            <w:hideMark/>
          </w:tcPr>
          <w:p w14:paraId="7F95E928" w14:textId="77777777" w:rsidR="00F24DD2" w:rsidRPr="00F24DD2" w:rsidRDefault="00F24DD2" w:rsidP="00240B1A">
            <w:pPr>
              <w:spacing w:before="0" w:after="0"/>
              <w:rPr>
                <w:rFonts w:cstheme="minorHAnsi"/>
                <w:sz w:val="20"/>
                <w:szCs w:val="20"/>
              </w:rPr>
            </w:pPr>
          </w:p>
        </w:tc>
        <w:tc>
          <w:tcPr>
            <w:tcW w:w="553" w:type="dxa"/>
            <w:gridSpan w:val="2"/>
            <w:tcMar>
              <w:top w:w="75" w:type="dxa"/>
              <w:left w:w="150" w:type="dxa"/>
              <w:bottom w:w="75" w:type="dxa"/>
              <w:right w:w="150" w:type="dxa"/>
            </w:tcMar>
            <w:vAlign w:val="center"/>
            <w:hideMark/>
          </w:tcPr>
          <w:p w14:paraId="351EB15F" w14:textId="77777777" w:rsidR="00F24DD2" w:rsidRPr="00F24DD2" w:rsidRDefault="00F24DD2" w:rsidP="00240B1A">
            <w:pPr>
              <w:spacing w:before="0" w:after="0"/>
              <w:rPr>
                <w:rFonts w:cstheme="minorHAnsi"/>
                <w:sz w:val="20"/>
                <w:szCs w:val="20"/>
              </w:rPr>
            </w:pPr>
          </w:p>
        </w:tc>
        <w:tc>
          <w:tcPr>
            <w:tcW w:w="553" w:type="dxa"/>
            <w:gridSpan w:val="2"/>
            <w:tcMar>
              <w:top w:w="75" w:type="dxa"/>
              <w:left w:w="150" w:type="dxa"/>
              <w:bottom w:w="75" w:type="dxa"/>
              <w:right w:w="150" w:type="dxa"/>
            </w:tcMar>
            <w:vAlign w:val="center"/>
            <w:hideMark/>
          </w:tcPr>
          <w:p w14:paraId="75875D81" w14:textId="77777777" w:rsidR="00F24DD2" w:rsidRPr="00F24DD2" w:rsidRDefault="00F24DD2" w:rsidP="00240B1A">
            <w:pPr>
              <w:spacing w:before="0" w:after="0"/>
              <w:rPr>
                <w:rFonts w:cstheme="minorHAnsi"/>
                <w:sz w:val="20"/>
                <w:szCs w:val="20"/>
              </w:rPr>
            </w:pPr>
          </w:p>
        </w:tc>
        <w:tc>
          <w:tcPr>
            <w:tcW w:w="859" w:type="dxa"/>
            <w:gridSpan w:val="3"/>
            <w:tcMar>
              <w:top w:w="75" w:type="dxa"/>
              <w:left w:w="150" w:type="dxa"/>
              <w:bottom w:w="75" w:type="dxa"/>
              <w:right w:w="150" w:type="dxa"/>
            </w:tcMar>
            <w:vAlign w:val="center"/>
            <w:hideMark/>
          </w:tcPr>
          <w:p w14:paraId="651B0F74" w14:textId="77777777" w:rsidR="00F24DD2" w:rsidRPr="00F24DD2" w:rsidRDefault="00F24DD2" w:rsidP="00240B1A">
            <w:pPr>
              <w:spacing w:before="0" w:after="0"/>
              <w:rPr>
                <w:rFonts w:cstheme="minorHAnsi"/>
                <w:sz w:val="20"/>
                <w:szCs w:val="20"/>
              </w:rPr>
            </w:pPr>
          </w:p>
        </w:tc>
        <w:tc>
          <w:tcPr>
            <w:tcW w:w="728" w:type="dxa"/>
            <w:gridSpan w:val="2"/>
            <w:tcMar>
              <w:top w:w="75" w:type="dxa"/>
              <w:left w:w="150" w:type="dxa"/>
              <w:bottom w:w="75" w:type="dxa"/>
              <w:right w:w="150" w:type="dxa"/>
            </w:tcMar>
            <w:vAlign w:val="center"/>
            <w:hideMark/>
          </w:tcPr>
          <w:p w14:paraId="5A2CBD11" w14:textId="77777777" w:rsidR="00F24DD2" w:rsidRPr="00F24DD2" w:rsidRDefault="00F24DD2" w:rsidP="00240B1A">
            <w:pPr>
              <w:spacing w:before="0" w:after="0"/>
              <w:rPr>
                <w:rFonts w:cstheme="minorHAnsi"/>
                <w:sz w:val="20"/>
                <w:szCs w:val="20"/>
              </w:rPr>
            </w:pPr>
          </w:p>
        </w:tc>
        <w:tc>
          <w:tcPr>
            <w:tcW w:w="600" w:type="dxa"/>
            <w:gridSpan w:val="2"/>
            <w:tcMar>
              <w:top w:w="75" w:type="dxa"/>
              <w:left w:w="150" w:type="dxa"/>
              <w:bottom w:w="75" w:type="dxa"/>
              <w:right w:w="150" w:type="dxa"/>
            </w:tcMar>
            <w:vAlign w:val="center"/>
            <w:hideMark/>
          </w:tcPr>
          <w:p w14:paraId="015E0C8C" w14:textId="77777777" w:rsidR="00F24DD2" w:rsidRPr="00F24DD2" w:rsidRDefault="00F24DD2" w:rsidP="00240B1A">
            <w:pPr>
              <w:spacing w:before="0" w:after="0"/>
              <w:rPr>
                <w:rFonts w:cstheme="minorHAnsi"/>
                <w:sz w:val="20"/>
                <w:szCs w:val="20"/>
              </w:rPr>
            </w:pPr>
          </w:p>
        </w:tc>
        <w:tc>
          <w:tcPr>
            <w:tcW w:w="742" w:type="dxa"/>
            <w:gridSpan w:val="3"/>
            <w:tcMar>
              <w:top w:w="75" w:type="dxa"/>
              <w:left w:w="150" w:type="dxa"/>
              <w:bottom w:w="75" w:type="dxa"/>
              <w:right w:w="150" w:type="dxa"/>
            </w:tcMar>
            <w:vAlign w:val="center"/>
            <w:hideMark/>
          </w:tcPr>
          <w:p w14:paraId="10140265" w14:textId="77777777" w:rsidR="00F24DD2" w:rsidRPr="00F24DD2" w:rsidRDefault="00F24DD2" w:rsidP="00240B1A">
            <w:pPr>
              <w:spacing w:before="0" w:after="0"/>
              <w:rPr>
                <w:rFonts w:cstheme="minorHAnsi"/>
                <w:sz w:val="20"/>
                <w:szCs w:val="20"/>
              </w:rPr>
            </w:pPr>
          </w:p>
        </w:tc>
        <w:tc>
          <w:tcPr>
            <w:tcW w:w="480" w:type="dxa"/>
            <w:tcMar>
              <w:top w:w="75" w:type="dxa"/>
              <w:left w:w="150" w:type="dxa"/>
              <w:bottom w:w="75" w:type="dxa"/>
              <w:right w:w="150" w:type="dxa"/>
            </w:tcMar>
            <w:vAlign w:val="center"/>
            <w:hideMark/>
          </w:tcPr>
          <w:p w14:paraId="6AACA49F" w14:textId="77777777" w:rsidR="00F24DD2" w:rsidRPr="00F24DD2" w:rsidRDefault="00F24DD2" w:rsidP="00240B1A">
            <w:pPr>
              <w:spacing w:before="0" w:after="0"/>
              <w:rPr>
                <w:rFonts w:cstheme="minorHAnsi"/>
                <w:sz w:val="20"/>
                <w:szCs w:val="20"/>
              </w:rPr>
            </w:pPr>
          </w:p>
        </w:tc>
        <w:tc>
          <w:tcPr>
            <w:tcW w:w="1292" w:type="dxa"/>
            <w:tcMar>
              <w:top w:w="75" w:type="dxa"/>
              <w:left w:w="150" w:type="dxa"/>
              <w:bottom w:w="75" w:type="dxa"/>
              <w:right w:w="150" w:type="dxa"/>
            </w:tcMar>
            <w:vAlign w:val="center"/>
            <w:hideMark/>
          </w:tcPr>
          <w:p w14:paraId="7C345B7C" w14:textId="77777777" w:rsidR="00F24DD2" w:rsidRPr="00F24DD2" w:rsidRDefault="00F24DD2" w:rsidP="00240B1A">
            <w:pPr>
              <w:spacing w:before="0" w:after="0"/>
              <w:rPr>
                <w:rFonts w:cstheme="minorHAnsi"/>
                <w:sz w:val="20"/>
                <w:szCs w:val="20"/>
              </w:rPr>
            </w:pPr>
          </w:p>
        </w:tc>
      </w:tr>
      <w:tr w:rsidR="00F24DD2" w:rsidRPr="00F24DD2" w14:paraId="4BEF1C6C" w14:textId="77777777" w:rsidTr="00240B1A">
        <w:tc>
          <w:tcPr>
            <w:tcW w:w="1789" w:type="dxa"/>
            <w:tcMar>
              <w:top w:w="75" w:type="dxa"/>
              <w:left w:w="150" w:type="dxa"/>
              <w:bottom w:w="75" w:type="dxa"/>
              <w:right w:w="150" w:type="dxa"/>
            </w:tcMar>
            <w:vAlign w:val="center"/>
          </w:tcPr>
          <w:p w14:paraId="373A1A19" w14:textId="77777777" w:rsidR="00F24DD2" w:rsidRPr="00F24DD2" w:rsidRDefault="00F24DD2" w:rsidP="00240B1A">
            <w:pPr>
              <w:spacing w:before="0" w:after="0"/>
              <w:rPr>
                <w:rFonts w:cstheme="minorHAnsi"/>
                <w:sz w:val="20"/>
                <w:szCs w:val="20"/>
              </w:rPr>
            </w:pPr>
          </w:p>
        </w:tc>
        <w:tc>
          <w:tcPr>
            <w:tcW w:w="1082" w:type="dxa"/>
            <w:gridSpan w:val="2"/>
            <w:tcMar>
              <w:top w:w="75" w:type="dxa"/>
              <w:left w:w="150" w:type="dxa"/>
              <w:bottom w:w="75" w:type="dxa"/>
              <w:right w:w="150" w:type="dxa"/>
            </w:tcMar>
            <w:vAlign w:val="center"/>
          </w:tcPr>
          <w:p w14:paraId="4B08066D" w14:textId="77777777" w:rsidR="00F24DD2" w:rsidRPr="00F24DD2" w:rsidRDefault="00F24DD2" w:rsidP="00240B1A">
            <w:pPr>
              <w:spacing w:before="0" w:after="0"/>
              <w:rPr>
                <w:rFonts w:cstheme="minorHAnsi"/>
                <w:sz w:val="20"/>
                <w:szCs w:val="20"/>
              </w:rPr>
            </w:pPr>
          </w:p>
        </w:tc>
        <w:tc>
          <w:tcPr>
            <w:tcW w:w="831" w:type="dxa"/>
            <w:gridSpan w:val="2"/>
            <w:tcMar>
              <w:top w:w="75" w:type="dxa"/>
              <w:left w:w="150" w:type="dxa"/>
              <w:bottom w:w="75" w:type="dxa"/>
              <w:right w:w="150" w:type="dxa"/>
            </w:tcMar>
            <w:vAlign w:val="center"/>
          </w:tcPr>
          <w:p w14:paraId="0DEB592B" w14:textId="77777777" w:rsidR="00F24DD2" w:rsidRPr="00F24DD2" w:rsidRDefault="00F24DD2" w:rsidP="00240B1A">
            <w:pPr>
              <w:spacing w:before="0" w:after="0"/>
              <w:rPr>
                <w:rFonts w:cstheme="minorHAnsi"/>
                <w:sz w:val="20"/>
                <w:szCs w:val="20"/>
              </w:rPr>
            </w:pPr>
          </w:p>
        </w:tc>
        <w:tc>
          <w:tcPr>
            <w:tcW w:w="564" w:type="dxa"/>
            <w:gridSpan w:val="2"/>
            <w:tcMar>
              <w:top w:w="75" w:type="dxa"/>
              <w:left w:w="150" w:type="dxa"/>
              <w:bottom w:w="75" w:type="dxa"/>
              <w:right w:w="150" w:type="dxa"/>
            </w:tcMar>
            <w:vAlign w:val="center"/>
          </w:tcPr>
          <w:p w14:paraId="18C88ABC" w14:textId="77777777" w:rsidR="00F24DD2" w:rsidRPr="00F24DD2" w:rsidRDefault="00F24DD2" w:rsidP="00240B1A">
            <w:pPr>
              <w:spacing w:before="0" w:after="0"/>
              <w:rPr>
                <w:rFonts w:cstheme="minorHAnsi"/>
                <w:sz w:val="20"/>
                <w:szCs w:val="20"/>
              </w:rPr>
            </w:pPr>
          </w:p>
        </w:tc>
        <w:tc>
          <w:tcPr>
            <w:tcW w:w="553" w:type="dxa"/>
            <w:gridSpan w:val="2"/>
            <w:tcMar>
              <w:top w:w="75" w:type="dxa"/>
              <w:left w:w="150" w:type="dxa"/>
              <w:bottom w:w="75" w:type="dxa"/>
              <w:right w:w="150" w:type="dxa"/>
            </w:tcMar>
            <w:vAlign w:val="center"/>
          </w:tcPr>
          <w:p w14:paraId="607F060B" w14:textId="77777777" w:rsidR="00F24DD2" w:rsidRPr="00F24DD2" w:rsidRDefault="00F24DD2" w:rsidP="00240B1A">
            <w:pPr>
              <w:spacing w:before="0" w:after="0"/>
              <w:rPr>
                <w:rFonts w:cstheme="minorHAnsi"/>
                <w:sz w:val="20"/>
                <w:szCs w:val="20"/>
              </w:rPr>
            </w:pPr>
          </w:p>
        </w:tc>
        <w:tc>
          <w:tcPr>
            <w:tcW w:w="553" w:type="dxa"/>
            <w:gridSpan w:val="2"/>
            <w:tcMar>
              <w:top w:w="75" w:type="dxa"/>
              <w:left w:w="150" w:type="dxa"/>
              <w:bottom w:w="75" w:type="dxa"/>
              <w:right w:w="150" w:type="dxa"/>
            </w:tcMar>
            <w:vAlign w:val="center"/>
          </w:tcPr>
          <w:p w14:paraId="0417B33C" w14:textId="77777777" w:rsidR="00F24DD2" w:rsidRPr="00F24DD2" w:rsidRDefault="00F24DD2" w:rsidP="00240B1A">
            <w:pPr>
              <w:spacing w:before="0" w:after="0"/>
              <w:rPr>
                <w:rFonts w:cstheme="minorHAnsi"/>
                <w:sz w:val="20"/>
                <w:szCs w:val="20"/>
              </w:rPr>
            </w:pPr>
          </w:p>
        </w:tc>
        <w:tc>
          <w:tcPr>
            <w:tcW w:w="859" w:type="dxa"/>
            <w:gridSpan w:val="3"/>
            <w:tcMar>
              <w:top w:w="75" w:type="dxa"/>
              <w:left w:w="150" w:type="dxa"/>
              <w:bottom w:w="75" w:type="dxa"/>
              <w:right w:w="150" w:type="dxa"/>
            </w:tcMar>
            <w:vAlign w:val="center"/>
          </w:tcPr>
          <w:p w14:paraId="1C43B31B" w14:textId="77777777" w:rsidR="00F24DD2" w:rsidRPr="00F24DD2" w:rsidRDefault="00F24DD2" w:rsidP="00240B1A">
            <w:pPr>
              <w:spacing w:before="0" w:after="0"/>
              <w:rPr>
                <w:rFonts w:cstheme="minorHAnsi"/>
                <w:sz w:val="20"/>
                <w:szCs w:val="20"/>
              </w:rPr>
            </w:pPr>
          </w:p>
        </w:tc>
        <w:tc>
          <w:tcPr>
            <w:tcW w:w="728" w:type="dxa"/>
            <w:gridSpan w:val="2"/>
            <w:tcMar>
              <w:top w:w="75" w:type="dxa"/>
              <w:left w:w="150" w:type="dxa"/>
              <w:bottom w:w="75" w:type="dxa"/>
              <w:right w:w="150" w:type="dxa"/>
            </w:tcMar>
            <w:vAlign w:val="center"/>
          </w:tcPr>
          <w:p w14:paraId="6C3AD006" w14:textId="77777777" w:rsidR="00F24DD2" w:rsidRPr="00F24DD2" w:rsidRDefault="00F24DD2" w:rsidP="00240B1A">
            <w:pPr>
              <w:spacing w:before="0" w:after="0"/>
              <w:rPr>
                <w:rFonts w:cstheme="minorHAnsi"/>
                <w:sz w:val="20"/>
                <w:szCs w:val="20"/>
              </w:rPr>
            </w:pPr>
          </w:p>
        </w:tc>
        <w:tc>
          <w:tcPr>
            <w:tcW w:w="600" w:type="dxa"/>
            <w:gridSpan w:val="2"/>
            <w:tcMar>
              <w:top w:w="75" w:type="dxa"/>
              <w:left w:w="150" w:type="dxa"/>
              <w:bottom w:w="75" w:type="dxa"/>
              <w:right w:w="150" w:type="dxa"/>
            </w:tcMar>
            <w:vAlign w:val="center"/>
          </w:tcPr>
          <w:p w14:paraId="274B5F61" w14:textId="77777777" w:rsidR="00F24DD2" w:rsidRPr="00F24DD2" w:rsidRDefault="00F24DD2" w:rsidP="00240B1A">
            <w:pPr>
              <w:spacing w:before="0" w:after="0"/>
              <w:rPr>
                <w:rFonts w:cstheme="minorHAnsi"/>
                <w:sz w:val="20"/>
                <w:szCs w:val="20"/>
              </w:rPr>
            </w:pPr>
          </w:p>
        </w:tc>
        <w:tc>
          <w:tcPr>
            <w:tcW w:w="742" w:type="dxa"/>
            <w:gridSpan w:val="3"/>
            <w:tcMar>
              <w:top w:w="75" w:type="dxa"/>
              <w:left w:w="150" w:type="dxa"/>
              <w:bottom w:w="75" w:type="dxa"/>
              <w:right w:w="150" w:type="dxa"/>
            </w:tcMar>
            <w:vAlign w:val="center"/>
          </w:tcPr>
          <w:p w14:paraId="1196E6FB" w14:textId="77777777" w:rsidR="00F24DD2" w:rsidRPr="00F24DD2" w:rsidRDefault="00F24DD2" w:rsidP="00240B1A">
            <w:pPr>
              <w:spacing w:before="0" w:after="0"/>
              <w:rPr>
                <w:rFonts w:cstheme="minorHAnsi"/>
                <w:sz w:val="20"/>
                <w:szCs w:val="20"/>
              </w:rPr>
            </w:pPr>
          </w:p>
        </w:tc>
        <w:tc>
          <w:tcPr>
            <w:tcW w:w="480" w:type="dxa"/>
            <w:tcMar>
              <w:top w:w="75" w:type="dxa"/>
              <w:left w:w="150" w:type="dxa"/>
              <w:bottom w:w="75" w:type="dxa"/>
              <w:right w:w="150" w:type="dxa"/>
            </w:tcMar>
            <w:vAlign w:val="center"/>
          </w:tcPr>
          <w:p w14:paraId="6527DD62" w14:textId="77777777" w:rsidR="00F24DD2" w:rsidRPr="00F24DD2" w:rsidRDefault="00F24DD2" w:rsidP="00240B1A">
            <w:pPr>
              <w:spacing w:before="0" w:after="0"/>
              <w:rPr>
                <w:rFonts w:cstheme="minorHAnsi"/>
                <w:sz w:val="20"/>
                <w:szCs w:val="20"/>
              </w:rPr>
            </w:pPr>
          </w:p>
        </w:tc>
        <w:tc>
          <w:tcPr>
            <w:tcW w:w="1292" w:type="dxa"/>
            <w:tcMar>
              <w:top w:w="75" w:type="dxa"/>
              <w:left w:w="150" w:type="dxa"/>
              <w:bottom w:w="75" w:type="dxa"/>
              <w:right w:w="150" w:type="dxa"/>
            </w:tcMar>
            <w:vAlign w:val="center"/>
          </w:tcPr>
          <w:p w14:paraId="4564ED44" w14:textId="77777777" w:rsidR="00F24DD2" w:rsidRPr="00F24DD2" w:rsidRDefault="00F24DD2" w:rsidP="00240B1A">
            <w:pPr>
              <w:spacing w:before="0" w:after="0"/>
              <w:rPr>
                <w:rFonts w:cstheme="minorHAnsi"/>
                <w:sz w:val="20"/>
                <w:szCs w:val="20"/>
              </w:rPr>
            </w:pPr>
          </w:p>
        </w:tc>
      </w:tr>
      <w:tr w:rsidR="00F24DD2" w:rsidRPr="00F24DD2" w14:paraId="1F0D5420" w14:textId="77777777" w:rsidTr="00240B1A">
        <w:tc>
          <w:tcPr>
            <w:tcW w:w="1789" w:type="dxa"/>
            <w:tcBorders>
              <w:top w:val="single" w:sz="8" w:space="0" w:color="000000"/>
              <w:left w:val="single" w:sz="8" w:space="0" w:color="000000"/>
              <w:bottom w:val="nil"/>
              <w:right w:val="single" w:sz="8" w:space="0" w:color="000000"/>
            </w:tcBorders>
            <w:tcMar>
              <w:top w:w="75" w:type="dxa"/>
              <w:left w:w="149" w:type="dxa"/>
              <w:bottom w:w="75" w:type="dxa"/>
              <w:right w:w="149" w:type="dxa"/>
            </w:tcMar>
            <w:hideMark/>
          </w:tcPr>
          <w:p w14:paraId="2F224975"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Наименование</w:t>
            </w:r>
            <w:proofErr w:type="spellEnd"/>
            <w:r w:rsidRPr="00F24DD2">
              <w:rPr>
                <w:rFonts w:cstheme="minorHAnsi"/>
                <w:sz w:val="18"/>
                <w:szCs w:val="18"/>
              </w:rPr>
              <w:t xml:space="preserve"> </w:t>
            </w:r>
            <w:proofErr w:type="spellStart"/>
            <w:r w:rsidRPr="00F24DD2">
              <w:rPr>
                <w:rFonts w:cstheme="minorHAnsi"/>
                <w:sz w:val="18"/>
                <w:szCs w:val="18"/>
              </w:rPr>
              <w:t>счета</w:t>
            </w:r>
            <w:proofErr w:type="spellEnd"/>
          </w:p>
        </w:tc>
        <w:tc>
          <w:tcPr>
            <w:tcW w:w="6992" w:type="dxa"/>
            <w:gridSpan w:val="21"/>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5168C866"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Номер</w:t>
            </w:r>
            <w:proofErr w:type="spellEnd"/>
            <w:r w:rsidRPr="00F24DD2">
              <w:rPr>
                <w:rFonts w:cstheme="minorHAnsi"/>
                <w:sz w:val="18"/>
                <w:szCs w:val="18"/>
              </w:rPr>
              <w:t xml:space="preserve"> </w:t>
            </w:r>
            <w:proofErr w:type="spellStart"/>
            <w:r w:rsidRPr="00F24DD2">
              <w:rPr>
                <w:rFonts w:cstheme="minorHAnsi"/>
                <w:sz w:val="18"/>
                <w:szCs w:val="18"/>
              </w:rPr>
              <w:t>счета</w:t>
            </w:r>
            <w:proofErr w:type="spellEnd"/>
          </w:p>
        </w:tc>
        <w:tc>
          <w:tcPr>
            <w:tcW w:w="1292" w:type="dxa"/>
            <w:tcBorders>
              <w:top w:val="single" w:sz="8" w:space="0" w:color="000000"/>
              <w:left w:val="nil"/>
              <w:bottom w:val="nil"/>
              <w:right w:val="single" w:sz="8" w:space="0" w:color="000000"/>
            </w:tcBorders>
            <w:tcMar>
              <w:top w:w="75" w:type="dxa"/>
              <w:left w:w="149" w:type="dxa"/>
              <w:bottom w:w="75" w:type="dxa"/>
              <w:right w:w="149" w:type="dxa"/>
            </w:tcMar>
            <w:hideMark/>
          </w:tcPr>
          <w:p w14:paraId="3BDCC20E"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Детализация</w:t>
            </w:r>
            <w:proofErr w:type="spellEnd"/>
          </w:p>
        </w:tc>
      </w:tr>
      <w:tr w:rsidR="00F24DD2" w:rsidRPr="00F24DD2" w14:paraId="1B472020" w14:textId="77777777" w:rsidTr="00240B1A">
        <w:tc>
          <w:tcPr>
            <w:tcW w:w="1789" w:type="dxa"/>
            <w:tcBorders>
              <w:top w:val="nil"/>
              <w:left w:val="single" w:sz="8" w:space="0" w:color="000000"/>
              <w:bottom w:val="nil"/>
              <w:right w:val="single" w:sz="8" w:space="0" w:color="000000"/>
            </w:tcBorders>
            <w:tcMar>
              <w:top w:w="75" w:type="dxa"/>
              <w:left w:w="149" w:type="dxa"/>
              <w:bottom w:w="75" w:type="dxa"/>
              <w:right w:w="149" w:type="dxa"/>
            </w:tcMar>
            <w:hideMark/>
          </w:tcPr>
          <w:p w14:paraId="5D611C93" w14:textId="77777777" w:rsidR="00F24DD2" w:rsidRPr="00F24DD2" w:rsidRDefault="00F24DD2" w:rsidP="00240B1A">
            <w:pPr>
              <w:spacing w:before="0" w:after="0"/>
              <w:jc w:val="center"/>
              <w:rPr>
                <w:rFonts w:cstheme="minorHAnsi"/>
                <w:sz w:val="18"/>
                <w:szCs w:val="18"/>
              </w:rPr>
            </w:pPr>
          </w:p>
        </w:tc>
        <w:tc>
          <w:tcPr>
            <w:tcW w:w="6992" w:type="dxa"/>
            <w:gridSpan w:val="21"/>
            <w:tcBorders>
              <w:top w:val="nil"/>
              <w:left w:val="nil"/>
              <w:bottom w:val="single" w:sz="8" w:space="0" w:color="000000"/>
              <w:right w:val="single" w:sz="8" w:space="0" w:color="000000"/>
            </w:tcBorders>
            <w:tcMar>
              <w:top w:w="75" w:type="dxa"/>
              <w:left w:w="149" w:type="dxa"/>
              <w:bottom w:w="75" w:type="dxa"/>
              <w:right w:w="149" w:type="dxa"/>
            </w:tcMar>
            <w:hideMark/>
          </w:tcPr>
          <w:p w14:paraId="71922225"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код</w:t>
            </w:r>
            <w:proofErr w:type="spellEnd"/>
          </w:p>
        </w:tc>
        <w:tc>
          <w:tcPr>
            <w:tcW w:w="1292" w:type="dxa"/>
            <w:tcBorders>
              <w:top w:val="nil"/>
              <w:left w:val="nil"/>
              <w:bottom w:val="nil"/>
              <w:right w:val="single" w:sz="8" w:space="0" w:color="000000"/>
            </w:tcBorders>
            <w:tcMar>
              <w:top w:w="75" w:type="dxa"/>
              <w:left w:w="149" w:type="dxa"/>
              <w:bottom w:w="75" w:type="dxa"/>
              <w:right w:w="149" w:type="dxa"/>
            </w:tcMar>
            <w:hideMark/>
          </w:tcPr>
          <w:p w14:paraId="0E34D11E"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аналитического</w:t>
            </w:r>
            <w:proofErr w:type="spellEnd"/>
            <w:r w:rsidRPr="00F24DD2">
              <w:rPr>
                <w:rFonts w:cstheme="minorHAnsi"/>
                <w:sz w:val="18"/>
                <w:szCs w:val="18"/>
              </w:rPr>
              <w:t xml:space="preserve"> </w:t>
            </w:r>
            <w:proofErr w:type="spellStart"/>
            <w:r w:rsidRPr="00F24DD2">
              <w:rPr>
                <w:rFonts w:cstheme="minorHAnsi"/>
                <w:sz w:val="18"/>
                <w:szCs w:val="18"/>
              </w:rPr>
              <w:t>учета</w:t>
            </w:r>
            <w:proofErr w:type="spellEnd"/>
          </w:p>
        </w:tc>
      </w:tr>
      <w:tr w:rsidR="00F24DD2" w:rsidRPr="00F24DD2" w14:paraId="76578B66" w14:textId="77777777" w:rsidTr="00240B1A">
        <w:tc>
          <w:tcPr>
            <w:tcW w:w="1789" w:type="dxa"/>
            <w:tcBorders>
              <w:top w:val="nil"/>
              <w:left w:val="single" w:sz="8" w:space="0" w:color="000000"/>
              <w:bottom w:val="nil"/>
              <w:right w:val="single" w:sz="8" w:space="0" w:color="000000"/>
            </w:tcBorders>
            <w:tcMar>
              <w:top w:w="75" w:type="dxa"/>
              <w:left w:w="149" w:type="dxa"/>
              <w:bottom w:w="75" w:type="dxa"/>
              <w:right w:w="149" w:type="dxa"/>
            </w:tcMar>
            <w:hideMark/>
          </w:tcPr>
          <w:p w14:paraId="12A83642" w14:textId="77777777" w:rsidR="00F24DD2" w:rsidRPr="00F24DD2" w:rsidRDefault="00F24DD2" w:rsidP="00240B1A">
            <w:pPr>
              <w:spacing w:before="0" w:after="0"/>
              <w:jc w:val="center"/>
              <w:rPr>
                <w:rFonts w:cstheme="minorHAnsi"/>
                <w:sz w:val="18"/>
                <w:szCs w:val="18"/>
              </w:rPr>
            </w:pPr>
          </w:p>
        </w:tc>
        <w:tc>
          <w:tcPr>
            <w:tcW w:w="1082" w:type="dxa"/>
            <w:gridSpan w:val="2"/>
            <w:tcBorders>
              <w:top w:val="nil"/>
              <w:left w:val="nil"/>
              <w:bottom w:val="nil"/>
              <w:right w:val="single" w:sz="8" w:space="0" w:color="000000"/>
            </w:tcBorders>
            <w:tcMar>
              <w:top w:w="75" w:type="dxa"/>
              <w:left w:w="149" w:type="dxa"/>
              <w:bottom w:w="75" w:type="dxa"/>
              <w:right w:w="149" w:type="dxa"/>
            </w:tcMar>
            <w:hideMark/>
          </w:tcPr>
          <w:p w14:paraId="5A363227"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анали</w:t>
            </w:r>
            <w:proofErr w:type="spellEnd"/>
            <w:r w:rsidRPr="00F24DD2">
              <w:rPr>
                <w:rFonts w:cstheme="minorHAnsi"/>
                <w:sz w:val="18"/>
                <w:szCs w:val="18"/>
              </w:rPr>
              <w:t>-</w:t>
            </w:r>
          </w:p>
        </w:tc>
        <w:tc>
          <w:tcPr>
            <w:tcW w:w="831" w:type="dxa"/>
            <w:gridSpan w:val="2"/>
            <w:tcBorders>
              <w:top w:val="single" w:sz="8" w:space="0" w:color="000000"/>
              <w:left w:val="nil"/>
              <w:bottom w:val="nil"/>
              <w:right w:val="single" w:sz="8" w:space="0" w:color="000000"/>
            </w:tcBorders>
            <w:tcMar>
              <w:top w:w="75" w:type="dxa"/>
              <w:left w:w="149" w:type="dxa"/>
              <w:bottom w:w="75" w:type="dxa"/>
              <w:right w:w="149" w:type="dxa"/>
            </w:tcMar>
            <w:hideMark/>
          </w:tcPr>
          <w:p w14:paraId="6C2EFA80"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вида</w:t>
            </w:r>
            <w:proofErr w:type="spellEnd"/>
          </w:p>
        </w:tc>
        <w:tc>
          <w:tcPr>
            <w:tcW w:w="3257" w:type="dxa"/>
            <w:gridSpan w:val="11"/>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614CF5C3"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синтетического</w:t>
            </w:r>
            <w:proofErr w:type="spellEnd"/>
            <w:r w:rsidRPr="00F24DD2">
              <w:rPr>
                <w:rFonts w:cstheme="minorHAnsi"/>
                <w:sz w:val="18"/>
                <w:szCs w:val="18"/>
              </w:rPr>
              <w:t xml:space="preserve"> </w:t>
            </w:r>
            <w:proofErr w:type="spellStart"/>
            <w:r w:rsidRPr="00F24DD2">
              <w:rPr>
                <w:rFonts w:cstheme="minorHAnsi"/>
                <w:sz w:val="18"/>
                <w:szCs w:val="18"/>
              </w:rPr>
              <w:t>счета</w:t>
            </w:r>
            <w:proofErr w:type="spellEnd"/>
          </w:p>
        </w:tc>
        <w:tc>
          <w:tcPr>
            <w:tcW w:w="1822" w:type="dxa"/>
            <w:gridSpan w:val="6"/>
            <w:tcBorders>
              <w:top w:val="single" w:sz="8" w:space="0" w:color="000000"/>
              <w:left w:val="nil"/>
              <w:bottom w:val="nil"/>
              <w:right w:val="single" w:sz="8" w:space="0" w:color="000000"/>
            </w:tcBorders>
            <w:tcMar>
              <w:top w:w="75" w:type="dxa"/>
              <w:left w:w="149" w:type="dxa"/>
              <w:bottom w:w="75" w:type="dxa"/>
              <w:right w:w="149" w:type="dxa"/>
            </w:tcMar>
            <w:hideMark/>
          </w:tcPr>
          <w:p w14:paraId="607D1E04"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аналитический</w:t>
            </w:r>
            <w:proofErr w:type="spellEnd"/>
            <w:r w:rsidRPr="00F24DD2">
              <w:rPr>
                <w:rFonts w:cstheme="minorHAnsi"/>
                <w:sz w:val="18"/>
                <w:szCs w:val="18"/>
              </w:rPr>
              <w:t xml:space="preserve"> </w:t>
            </w:r>
            <w:proofErr w:type="spellStart"/>
            <w:r w:rsidRPr="00F24DD2">
              <w:rPr>
                <w:rFonts w:cstheme="minorHAnsi"/>
                <w:sz w:val="18"/>
                <w:szCs w:val="18"/>
              </w:rPr>
              <w:t>по</w:t>
            </w:r>
            <w:proofErr w:type="spellEnd"/>
          </w:p>
        </w:tc>
        <w:tc>
          <w:tcPr>
            <w:tcW w:w="1292" w:type="dxa"/>
            <w:tcBorders>
              <w:top w:val="nil"/>
              <w:left w:val="nil"/>
              <w:bottom w:val="nil"/>
              <w:right w:val="single" w:sz="8" w:space="0" w:color="000000"/>
            </w:tcBorders>
            <w:tcMar>
              <w:top w:w="75" w:type="dxa"/>
              <w:left w:w="149" w:type="dxa"/>
              <w:bottom w:w="75" w:type="dxa"/>
              <w:right w:w="149" w:type="dxa"/>
            </w:tcMar>
            <w:hideMark/>
          </w:tcPr>
          <w:p w14:paraId="3AF57A09" w14:textId="77777777" w:rsidR="00F24DD2" w:rsidRPr="00F24DD2" w:rsidRDefault="00F24DD2" w:rsidP="00240B1A">
            <w:pPr>
              <w:spacing w:before="0" w:after="0"/>
              <w:jc w:val="center"/>
              <w:rPr>
                <w:rFonts w:cstheme="minorHAnsi"/>
                <w:sz w:val="18"/>
                <w:szCs w:val="18"/>
              </w:rPr>
            </w:pPr>
          </w:p>
        </w:tc>
      </w:tr>
      <w:tr w:rsidR="00F24DD2" w:rsidRPr="00F24DD2" w14:paraId="11556522" w14:textId="77777777" w:rsidTr="00240B1A">
        <w:tc>
          <w:tcPr>
            <w:tcW w:w="1789" w:type="dxa"/>
            <w:tcBorders>
              <w:top w:val="nil"/>
              <w:left w:val="single" w:sz="8" w:space="0" w:color="000000"/>
              <w:bottom w:val="nil"/>
              <w:right w:val="single" w:sz="8" w:space="0" w:color="000000"/>
            </w:tcBorders>
            <w:tcMar>
              <w:top w:w="75" w:type="dxa"/>
              <w:left w:w="149" w:type="dxa"/>
              <w:bottom w:w="75" w:type="dxa"/>
              <w:right w:w="149" w:type="dxa"/>
            </w:tcMar>
            <w:hideMark/>
          </w:tcPr>
          <w:p w14:paraId="178BC9FC" w14:textId="77777777" w:rsidR="00F24DD2" w:rsidRPr="00F24DD2" w:rsidRDefault="00F24DD2" w:rsidP="00240B1A">
            <w:pPr>
              <w:spacing w:before="0" w:after="0"/>
              <w:jc w:val="center"/>
              <w:rPr>
                <w:rFonts w:cstheme="minorHAnsi"/>
                <w:sz w:val="18"/>
                <w:szCs w:val="18"/>
              </w:rPr>
            </w:pP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8D07AD2"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тический</w:t>
            </w:r>
            <w:proofErr w:type="spellEnd"/>
            <w:r w:rsidRPr="00F24DD2">
              <w:rPr>
                <w:rFonts w:cstheme="minorHAnsi"/>
                <w:sz w:val="18"/>
                <w:szCs w:val="18"/>
              </w:rPr>
              <w:t xml:space="preserve"> </w:t>
            </w:r>
            <w:proofErr w:type="spellStart"/>
            <w:r w:rsidRPr="00F24DD2">
              <w:rPr>
                <w:rFonts w:cstheme="minorHAnsi"/>
                <w:sz w:val="18"/>
                <w:szCs w:val="18"/>
              </w:rPr>
              <w:t>по</w:t>
            </w:r>
            <w:proofErr w:type="spellEnd"/>
            <w:r w:rsidRPr="00F24DD2">
              <w:rPr>
                <w:rFonts w:cstheme="minorHAnsi"/>
                <w:sz w:val="18"/>
                <w:szCs w:val="18"/>
              </w:rPr>
              <w:t xml:space="preserve"> БК</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104C5EC"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дея</w:t>
            </w:r>
            <w:proofErr w:type="spellEnd"/>
            <w:r w:rsidRPr="00F24DD2">
              <w:rPr>
                <w:rFonts w:cstheme="minorHAnsi"/>
                <w:sz w:val="18"/>
                <w:szCs w:val="18"/>
              </w:rPr>
              <w:t>-</w:t>
            </w:r>
            <w:r w:rsidRPr="00F24DD2">
              <w:rPr>
                <w:rFonts w:cstheme="minorHAnsi"/>
                <w:sz w:val="18"/>
                <w:szCs w:val="18"/>
              </w:rPr>
              <w:br/>
            </w:r>
            <w:proofErr w:type="spellStart"/>
            <w:r w:rsidRPr="00F24DD2">
              <w:rPr>
                <w:rFonts w:cstheme="minorHAnsi"/>
                <w:sz w:val="18"/>
                <w:szCs w:val="18"/>
              </w:rPr>
              <w:t>тель</w:t>
            </w:r>
            <w:proofErr w:type="spellEnd"/>
            <w:r w:rsidRPr="00F24DD2">
              <w:rPr>
                <w:rFonts w:cstheme="minorHAnsi"/>
                <w:sz w:val="18"/>
                <w:szCs w:val="18"/>
              </w:rPr>
              <w:t>-</w:t>
            </w:r>
            <w:r w:rsidRPr="00F24DD2">
              <w:rPr>
                <w:rFonts w:cstheme="minorHAnsi"/>
                <w:sz w:val="18"/>
                <w:szCs w:val="18"/>
              </w:rPr>
              <w:br/>
            </w:r>
            <w:proofErr w:type="spellStart"/>
            <w:r w:rsidRPr="00F24DD2">
              <w:rPr>
                <w:rFonts w:cstheme="minorHAnsi"/>
                <w:sz w:val="18"/>
                <w:szCs w:val="18"/>
              </w:rPr>
              <w:t>ности</w:t>
            </w:r>
            <w:proofErr w:type="spellEnd"/>
          </w:p>
        </w:tc>
        <w:tc>
          <w:tcPr>
            <w:tcW w:w="1670" w:type="dxa"/>
            <w:gridSpan w:val="6"/>
            <w:tcBorders>
              <w:top w:val="nil"/>
              <w:left w:val="nil"/>
              <w:bottom w:val="single" w:sz="8" w:space="0" w:color="000000"/>
              <w:right w:val="single" w:sz="8" w:space="0" w:color="000000"/>
            </w:tcBorders>
            <w:tcMar>
              <w:top w:w="75" w:type="dxa"/>
              <w:left w:w="149" w:type="dxa"/>
              <w:bottom w:w="75" w:type="dxa"/>
              <w:right w:w="149" w:type="dxa"/>
            </w:tcMar>
            <w:hideMark/>
          </w:tcPr>
          <w:p w14:paraId="4F29BD55"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объекта</w:t>
            </w:r>
            <w:proofErr w:type="spellEnd"/>
            <w:r w:rsidRPr="00F24DD2">
              <w:rPr>
                <w:rFonts w:cstheme="minorHAnsi"/>
                <w:sz w:val="18"/>
                <w:szCs w:val="18"/>
              </w:rPr>
              <w:t xml:space="preserve"> </w:t>
            </w:r>
            <w:proofErr w:type="spellStart"/>
            <w:r w:rsidRPr="00F24DD2">
              <w:rPr>
                <w:rFonts w:cstheme="minorHAnsi"/>
                <w:sz w:val="18"/>
                <w:szCs w:val="18"/>
              </w:rPr>
              <w:t>учета</w:t>
            </w:r>
            <w:proofErr w:type="spellEnd"/>
          </w:p>
        </w:tc>
        <w:tc>
          <w:tcPr>
            <w:tcW w:w="85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0F51547A"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груп</w:t>
            </w:r>
            <w:proofErr w:type="spellEnd"/>
            <w:r w:rsidRPr="00F24DD2">
              <w:rPr>
                <w:rFonts w:cstheme="minorHAnsi"/>
                <w:sz w:val="18"/>
                <w:szCs w:val="18"/>
              </w:rPr>
              <w:t>-</w:t>
            </w:r>
            <w:r w:rsidRPr="00F24DD2">
              <w:rPr>
                <w:rFonts w:cstheme="minorHAnsi"/>
                <w:sz w:val="18"/>
                <w:szCs w:val="18"/>
              </w:rPr>
              <w:br/>
            </w:r>
            <w:proofErr w:type="spellStart"/>
            <w:r w:rsidRPr="00F24DD2">
              <w:rPr>
                <w:rFonts w:cstheme="minorHAnsi"/>
                <w:sz w:val="18"/>
                <w:szCs w:val="18"/>
              </w:rPr>
              <w:t>пы</w:t>
            </w:r>
            <w:proofErr w:type="spellEnd"/>
          </w:p>
        </w:tc>
        <w:tc>
          <w:tcPr>
            <w:tcW w:w="72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3E2283B1" w14:textId="77777777" w:rsidR="00F24DD2" w:rsidRPr="00F24DD2" w:rsidRDefault="00F24DD2" w:rsidP="00240B1A">
            <w:pPr>
              <w:spacing w:before="0" w:after="223"/>
              <w:jc w:val="center"/>
              <w:rPr>
                <w:rFonts w:cstheme="minorHAnsi"/>
                <w:sz w:val="18"/>
                <w:szCs w:val="18"/>
              </w:rPr>
            </w:pPr>
            <w:proofErr w:type="spellStart"/>
            <w:r w:rsidRPr="00F24DD2">
              <w:rPr>
                <w:rFonts w:cstheme="minorHAnsi"/>
                <w:sz w:val="18"/>
                <w:szCs w:val="18"/>
              </w:rPr>
              <w:t>вида</w:t>
            </w:r>
            <w:proofErr w:type="spellEnd"/>
          </w:p>
        </w:tc>
        <w:tc>
          <w:tcPr>
            <w:tcW w:w="1822" w:type="dxa"/>
            <w:gridSpan w:val="6"/>
            <w:tcBorders>
              <w:top w:val="nil"/>
              <w:left w:val="nil"/>
              <w:bottom w:val="single" w:sz="8" w:space="0" w:color="000000"/>
              <w:right w:val="single" w:sz="8" w:space="0" w:color="000000"/>
            </w:tcBorders>
            <w:tcMar>
              <w:top w:w="75" w:type="dxa"/>
              <w:left w:w="149" w:type="dxa"/>
              <w:bottom w:w="75" w:type="dxa"/>
              <w:right w:w="149" w:type="dxa"/>
            </w:tcMar>
            <w:hideMark/>
          </w:tcPr>
          <w:p w14:paraId="4D23000E" w14:textId="77777777" w:rsidR="00F24DD2" w:rsidRPr="00F24DD2" w:rsidRDefault="00F24DD2" w:rsidP="00240B1A">
            <w:pPr>
              <w:spacing w:before="0" w:after="223"/>
              <w:jc w:val="center"/>
              <w:rPr>
                <w:rFonts w:cstheme="minorHAnsi"/>
                <w:sz w:val="18"/>
                <w:szCs w:val="18"/>
              </w:rPr>
            </w:pPr>
            <w:r w:rsidRPr="00F24DD2">
              <w:rPr>
                <w:rFonts w:cstheme="minorHAnsi"/>
                <w:sz w:val="18"/>
                <w:szCs w:val="18"/>
              </w:rPr>
              <w:t>КОСГУ</w:t>
            </w:r>
          </w:p>
        </w:tc>
        <w:tc>
          <w:tcPr>
            <w:tcW w:w="1292" w:type="dxa"/>
            <w:tcBorders>
              <w:top w:val="nil"/>
              <w:left w:val="nil"/>
              <w:bottom w:val="nil"/>
              <w:right w:val="single" w:sz="8" w:space="0" w:color="000000"/>
            </w:tcBorders>
            <w:tcMar>
              <w:top w:w="75" w:type="dxa"/>
              <w:left w:w="149" w:type="dxa"/>
              <w:bottom w:w="75" w:type="dxa"/>
              <w:right w:w="149" w:type="dxa"/>
            </w:tcMar>
            <w:hideMark/>
          </w:tcPr>
          <w:p w14:paraId="52C6025C" w14:textId="77777777" w:rsidR="00F24DD2" w:rsidRPr="00F24DD2" w:rsidRDefault="00F24DD2" w:rsidP="00240B1A">
            <w:pPr>
              <w:spacing w:before="0" w:after="0"/>
              <w:jc w:val="center"/>
              <w:rPr>
                <w:rFonts w:cstheme="minorHAnsi"/>
                <w:sz w:val="18"/>
                <w:szCs w:val="18"/>
              </w:rPr>
            </w:pPr>
          </w:p>
        </w:tc>
      </w:tr>
      <w:tr w:rsidR="00F24DD2" w:rsidRPr="00F24DD2" w14:paraId="6963BD24" w14:textId="77777777" w:rsidTr="00240B1A">
        <w:tc>
          <w:tcPr>
            <w:tcW w:w="1789" w:type="dxa"/>
            <w:tcBorders>
              <w:top w:val="nil"/>
              <w:left w:val="single" w:sz="8" w:space="0" w:color="000000"/>
              <w:bottom w:val="nil"/>
              <w:right w:val="single" w:sz="8" w:space="0" w:color="000000"/>
            </w:tcBorders>
            <w:tcMar>
              <w:top w:w="75" w:type="dxa"/>
              <w:left w:w="149" w:type="dxa"/>
              <w:bottom w:w="75" w:type="dxa"/>
              <w:right w:w="149" w:type="dxa"/>
            </w:tcMar>
            <w:vAlign w:val="center"/>
            <w:hideMark/>
          </w:tcPr>
          <w:p w14:paraId="1415776F" w14:textId="77777777" w:rsidR="00F24DD2" w:rsidRPr="00F24DD2" w:rsidRDefault="00F24DD2" w:rsidP="00240B1A">
            <w:pPr>
              <w:spacing w:before="0" w:after="0"/>
              <w:rPr>
                <w:rFonts w:cstheme="minorHAnsi"/>
                <w:sz w:val="20"/>
                <w:szCs w:val="20"/>
              </w:rPr>
            </w:pPr>
          </w:p>
        </w:tc>
        <w:tc>
          <w:tcPr>
            <w:tcW w:w="6992" w:type="dxa"/>
            <w:gridSpan w:val="21"/>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93AC0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номер</w:t>
            </w:r>
            <w:proofErr w:type="spellEnd"/>
            <w:r w:rsidRPr="00F24DD2">
              <w:rPr>
                <w:rFonts w:cstheme="minorHAnsi"/>
                <w:sz w:val="20"/>
                <w:szCs w:val="20"/>
              </w:rPr>
              <w:t xml:space="preserve"> </w:t>
            </w:r>
            <w:proofErr w:type="spellStart"/>
            <w:r w:rsidRPr="00F24DD2">
              <w:rPr>
                <w:rFonts w:cstheme="minorHAnsi"/>
                <w:sz w:val="20"/>
                <w:szCs w:val="20"/>
              </w:rPr>
              <w:t>разряда</w:t>
            </w:r>
            <w:proofErr w:type="spellEnd"/>
            <w:r w:rsidRPr="00F24DD2">
              <w:rPr>
                <w:rFonts w:cstheme="minorHAnsi"/>
                <w:sz w:val="20"/>
                <w:szCs w:val="20"/>
              </w:rPr>
              <w:t xml:space="preserve"> </w:t>
            </w:r>
            <w:proofErr w:type="spellStart"/>
            <w:r w:rsidRPr="00F24DD2">
              <w:rPr>
                <w:rFonts w:cstheme="minorHAnsi"/>
                <w:sz w:val="20"/>
                <w:szCs w:val="20"/>
              </w:rPr>
              <w:t>счета</w:t>
            </w:r>
            <w:proofErr w:type="spellEnd"/>
          </w:p>
        </w:tc>
        <w:tc>
          <w:tcPr>
            <w:tcW w:w="1292" w:type="dxa"/>
            <w:tcBorders>
              <w:top w:val="nil"/>
              <w:left w:val="nil"/>
              <w:bottom w:val="nil"/>
              <w:right w:val="single" w:sz="8" w:space="0" w:color="000000"/>
            </w:tcBorders>
            <w:tcMar>
              <w:top w:w="75" w:type="dxa"/>
              <w:left w:w="149" w:type="dxa"/>
              <w:bottom w:w="75" w:type="dxa"/>
              <w:right w:w="149" w:type="dxa"/>
            </w:tcMar>
            <w:vAlign w:val="center"/>
            <w:hideMark/>
          </w:tcPr>
          <w:p w14:paraId="3A3A4B33" w14:textId="77777777" w:rsidR="00F24DD2" w:rsidRPr="00F24DD2" w:rsidRDefault="00F24DD2" w:rsidP="00240B1A">
            <w:pPr>
              <w:spacing w:before="0" w:after="0"/>
              <w:rPr>
                <w:rFonts w:cstheme="minorHAnsi"/>
                <w:sz w:val="20"/>
                <w:szCs w:val="20"/>
              </w:rPr>
            </w:pPr>
          </w:p>
        </w:tc>
      </w:tr>
      <w:tr w:rsidR="00F24DD2" w:rsidRPr="00F24DD2" w14:paraId="0744F837"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5BF136" w14:textId="77777777" w:rsidR="00F24DD2" w:rsidRPr="00F24DD2" w:rsidRDefault="00F24DD2" w:rsidP="00240B1A">
            <w:pPr>
              <w:spacing w:before="0" w:after="0"/>
              <w:rPr>
                <w:rFonts w:cstheme="minorHAnsi"/>
                <w:sz w:val="20"/>
                <w:szCs w:val="20"/>
              </w:rPr>
            </w:pP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4164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17</w:t>
            </w:r>
          </w:p>
        </w:tc>
        <w:tc>
          <w:tcPr>
            <w:tcW w:w="83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3A66D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18</w:t>
            </w:r>
          </w:p>
        </w:tc>
        <w:tc>
          <w:tcPr>
            <w:tcW w:w="56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2D034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19</w:t>
            </w:r>
          </w:p>
        </w:tc>
        <w:tc>
          <w:tcPr>
            <w:tcW w:w="55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87484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20</w:t>
            </w:r>
          </w:p>
        </w:tc>
        <w:tc>
          <w:tcPr>
            <w:tcW w:w="55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904A5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21</w:t>
            </w:r>
          </w:p>
        </w:tc>
        <w:tc>
          <w:tcPr>
            <w:tcW w:w="85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25FB1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22</w:t>
            </w:r>
          </w:p>
        </w:tc>
        <w:tc>
          <w:tcPr>
            <w:tcW w:w="72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C237B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23</w:t>
            </w:r>
          </w:p>
        </w:tc>
        <w:tc>
          <w:tcPr>
            <w:tcW w:w="600"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83836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24</w:t>
            </w:r>
          </w:p>
        </w:tc>
        <w:tc>
          <w:tcPr>
            <w:tcW w:w="742"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F8225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25</w:t>
            </w:r>
          </w:p>
        </w:tc>
        <w:tc>
          <w:tcPr>
            <w:tcW w:w="48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EE097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26</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337CBC" w14:textId="77777777" w:rsidR="00F24DD2" w:rsidRPr="00F24DD2" w:rsidRDefault="00F24DD2" w:rsidP="00240B1A">
            <w:pPr>
              <w:spacing w:before="0" w:after="0"/>
              <w:rPr>
                <w:rFonts w:cstheme="minorHAnsi"/>
                <w:sz w:val="20"/>
                <w:szCs w:val="20"/>
              </w:rPr>
            </w:pPr>
          </w:p>
        </w:tc>
      </w:tr>
      <w:tr w:rsidR="00F24DD2" w:rsidRPr="00F24DD2" w14:paraId="12668834" w14:textId="77777777" w:rsidTr="00240B1A">
        <w:tc>
          <w:tcPr>
            <w:tcW w:w="8781" w:type="dxa"/>
            <w:gridSpan w:val="2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F30721" w14:textId="77777777" w:rsidR="00F24DD2" w:rsidRPr="00F24DD2" w:rsidRDefault="00F24DD2" w:rsidP="00240B1A">
            <w:pPr>
              <w:spacing w:before="0" w:after="223"/>
              <w:rPr>
                <w:rFonts w:cstheme="minorHAnsi"/>
                <w:sz w:val="20"/>
                <w:szCs w:val="20"/>
              </w:rPr>
            </w:pPr>
            <w:proofErr w:type="spellStart"/>
            <w:r w:rsidRPr="00F24DD2">
              <w:rPr>
                <w:rFonts w:cstheme="minorHAnsi"/>
                <w:b/>
                <w:bCs/>
                <w:sz w:val="20"/>
                <w:szCs w:val="20"/>
              </w:rPr>
              <w:t>Раздел</w:t>
            </w:r>
            <w:proofErr w:type="spellEnd"/>
            <w:r w:rsidRPr="00F24DD2">
              <w:rPr>
                <w:rFonts w:cstheme="minorHAnsi"/>
                <w:b/>
                <w:bCs/>
                <w:sz w:val="20"/>
                <w:szCs w:val="20"/>
              </w:rPr>
              <w:t xml:space="preserve"> 1. НЕФИНАНСОВЫЕ АКТИВЫ</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58330" w14:textId="77777777" w:rsidR="00F24DD2" w:rsidRPr="00F24DD2" w:rsidRDefault="00F24DD2" w:rsidP="00240B1A">
            <w:pPr>
              <w:spacing w:before="0" w:after="0"/>
              <w:rPr>
                <w:rFonts w:cstheme="minorHAnsi"/>
                <w:sz w:val="20"/>
                <w:szCs w:val="20"/>
              </w:rPr>
            </w:pPr>
          </w:p>
        </w:tc>
      </w:tr>
      <w:tr w:rsidR="00F24DD2" w:rsidRPr="00F24DD2" w14:paraId="2EDB8AF0"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283FC7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Основные</w:t>
            </w:r>
            <w:proofErr w:type="spellEnd"/>
            <w:r w:rsidRPr="00F24DD2">
              <w:rPr>
                <w:rFonts w:cstheme="minorHAnsi"/>
                <w:sz w:val="20"/>
                <w:szCs w:val="20"/>
              </w:rPr>
              <w:t xml:space="preserve"> </w:t>
            </w:r>
            <w:proofErr w:type="spellStart"/>
            <w:r w:rsidRPr="00F24DD2">
              <w:rPr>
                <w:rFonts w:cstheme="minorHAnsi"/>
                <w:sz w:val="20"/>
                <w:szCs w:val="20"/>
              </w:rPr>
              <w:t>средства</w:t>
            </w:r>
            <w:proofErr w:type="spellEnd"/>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796FA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BDD8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24AE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3DD9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717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B16E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D6B8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6DAB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5364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4178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58B3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4E65CBA6"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6DE2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Основные средства - недвижимое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9BA18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90F2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ACD6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A74A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E5D9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812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0E37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7E3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34D4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DA0A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E3E21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03D12FE5"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426EC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Нежилые помещения (здания и сооружения) - недвижимое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A1A3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1BE7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7A45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C2FF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E337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C857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D351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DC2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A2A4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B6F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6C464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1330CAC7"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B2721D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нежилых помещений (зданий и сооружений) - недвижимого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4ABB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FCA2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E9E5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19B8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C267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08AD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E798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CC46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7AB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B90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F313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223E58BF"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DFF13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стоимости нежилых </w:t>
            </w:r>
            <w:r w:rsidRPr="00ED2CC6">
              <w:rPr>
                <w:rFonts w:cstheme="minorHAnsi"/>
                <w:sz w:val="20"/>
                <w:szCs w:val="20"/>
                <w:lang w:val="ru-RU"/>
              </w:rPr>
              <w:lastRenderedPageBreak/>
              <w:t>помещений (зданий и сооружений) - недвижимого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3571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6115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8D23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AACA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1AE0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1D21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A3B8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E188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41A1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E0A8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B581B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w:t>
            </w:r>
            <w:r w:rsidRPr="00ED2CC6">
              <w:rPr>
                <w:rFonts w:cstheme="minorHAnsi"/>
                <w:sz w:val="20"/>
                <w:szCs w:val="20"/>
                <w:lang w:val="ru-RU"/>
              </w:rPr>
              <w:lastRenderedPageBreak/>
              <w:t>ые группы, Инвентарные номера, Местонахождения объектов (адреса, места хранения), ОЛ</w:t>
            </w:r>
          </w:p>
        </w:tc>
      </w:tr>
      <w:tr w:rsidR="00F24DD2" w:rsidRPr="00ED2CC6" w14:paraId="026A4EE2"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CDF564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Инвестиционная недвижимость - недвижимое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FCBE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1D5C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7CF8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5F38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FC49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97FF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2A30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A3A2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9FEC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49EF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7D3BC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0112FEDD"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360D9A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инвестиционной недвижимости - недвижимого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8A42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25CB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F994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B82C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7F6E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BD2F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DA1F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547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E97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4C05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72542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4D4EBFB1"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C81B9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инвестиционной недвижимости - недвижимого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D6FE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FE4F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4AD0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3F5A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926B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3DC9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727C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2EB1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4F6C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0CE3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91394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2392A249"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11CC8E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Транспортные средства - недвижимое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5463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8531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D14A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33E2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852D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2122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3B4E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42BC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3C51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14E6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DAD7B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ОС, Инвентарные группы, Инвентарные номера, Местонахождения объектов (адреса, места </w:t>
            </w:r>
            <w:r w:rsidRPr="00ED2CC6">
              <w:rPr>
                <w:rFonts w:cstheme="minorHAnsi"/>
                <w:sz w:val="20"/>
                <w:szCs w:val="20"/>
                <w:lang w:val="ru-RU"/>
              </w:rPr>
              <w:lastRenderedPageBreak/>
              <w:t>хранения), ОЛ</w:t>
            </w:r>
          </w:p>
        </w:tc>
      </w:tr>
      <w:tr w:rsidR="00F24DD2" w:rsidRPr="00ED2CC6" w14:paraId="65908A54"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B68885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транспортных средств - недвижимого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431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1AD2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F725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68DD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11EF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111B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576B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C0A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AA3B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BAD4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65FC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118DBC9F"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51797F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транспортных средств - недвижимого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2E15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E9AB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598E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BAEA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C531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0666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8730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49AA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2467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AAAC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AB2A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083EB47C"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589EA7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Основные средства - иное 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F4B4B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C6AA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622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BC1A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6055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BBE9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E9BA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AA3A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A5B6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5FED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8E1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57D04B38"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89EA58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Нежилые помещения (здания и сооружения) - иное 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420E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2E78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C827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AD4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E1C6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92F2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7FDC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3CD9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70F0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D662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8E86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0BC2652B"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E2970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стоимости нежилых помещений (зданий и </w:t>
            </w:r>
            <w:r w:rsidRPr="00ED2CC6">
              <w:rPr>
                <w:rFonts w:cstheme="minorHAnsi"/>
                <w:sz w:val="20"/>
                <w:szCs w:val="20"/>
                <w:lang w:val="ru-RU"/>
              </w:rPr>
              <w:lastRenderedPageBreak/>
              <w:t>сооружений)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C8F9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0A3E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FE5B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0313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0C98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712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C4E1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FA4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611F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D99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F074E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w:t>
            </w:r>
            <w:r w:rsidRPr="00ED2CC6">
              <w:rPr>
                <w:rFonts w:cstheme="minorHAnsi"/>
                <w:sz w:val="20"/>
                <w:szCs w:val="20"/>
                <w:lang w:val="ru-RU"/>
              </w:rPr>
              <w:lastRenderedPageBreak/>
              <w:t>ые номера, Местонахождения объектов (адреса, места хранения), ОЛ</w:t>
            </w:r>
          </w:p>
        </w:tc>
      </w:tr>
      <w:tr w:rsidR="00F24DD2" w:rsidRPr="00ED2CC6" w14:paraId="386C4949"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BAFD78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нежилых помещений (зданий и сооружений)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EBEC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D4F7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24E5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624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F75D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C0ED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649A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7F47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E890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0481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EB5D6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1AF9E199"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4446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Инвестиционная недвижимость - иное 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5D9C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56A0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5AF1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E734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DF31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87F6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0D12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96D8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F110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AD9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3680D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34A290D7"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F5059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инвестиционной недвижимости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777F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692C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EB1C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B19B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AACD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8CBD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4A5A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82A5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1329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39D6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E231F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4F798CB4"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9B5A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инвестиционной недвижимости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FDFE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1DA6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7812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6965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790B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C46A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39F2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35C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C449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4CFF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E3211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53F4C498"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517C0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Машины и оборудование - иное 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399E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8700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222E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4DCA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6F63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37F2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57EC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1364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0675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E32D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5DAE4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597F78B9"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26E88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машин и оборудования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B3D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5274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4751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08D8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CCB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D9DD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176E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54E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D54A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61C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C3FAF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27250B7E"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A47246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машин и оборудования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4B68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F665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8E90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5567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793C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0B98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E89B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9FEA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DA6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0B25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557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41D3290A"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3369B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Транспортные средства - иное 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0A3F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36CD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8465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3FBD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671F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34D2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78A9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1475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F9FC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67A8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C0784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700E8063"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CDA380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транспортных средств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A444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EE5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570A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3BA4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2C2D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C9E4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5A8D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E0D3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2966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582F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154BE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ОС, Инвентарные группы, Инвентарные номера, Местонахождения </w:t>
            </w:r>
            <w:r w:rsidRPr="00ED2CC6">
              <w:rPr>
                <w:rFonts w:cstheme="minorHAnsi"/>
                <w:sz w:val="20"/>
                <w:szCs w:val="20"/>
                <w:lang w:val="ru-RU"/>
              </w:rPr>
              <w:lastRenderedPageBreak/>
              <w:t>объектов (адреса, места хранения), ОЛ</w:t>
            </w:r>
          </w:p>
        </w:tc>
      </w:tr>
      <w:tr w:rsidR="00F24DD2" w:rsidRPr="00ED2CC6" w14:paraId="53C59CB2"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760464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транспортных средств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751C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DE22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E861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E654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50CD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FA2F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06F3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C00C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9EB3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58D0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485A8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77275C7F"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19469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Инвентарь производственный и хозяйственный - иное 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B5AD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DC4B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56F6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39E7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827D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0FFB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3950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CEA2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35AC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2F66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88D38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3D538ED1"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C14636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инвентаря производственного и хозяйственного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365C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8A84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1415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8479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3754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A674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25C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3C30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0C2C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122D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737B7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351A7CB6"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99ACFE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инвентаря производственного и хозяйственного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2795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C91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775A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E15C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4AC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851D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B805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AAF1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0936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33D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18665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3F77C320"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42F149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Биологические ресурсы - иное </w:t>
            </w:r>
            <w:r w:rsidRPr="00ED2CC6">
              <w:rPr>
                <w:rFonts w:cstheme="minorHAnsi"/>
                <w:sz w:val="20"/>
                <w:szCs w:val="20"/>
                <w:lang w:val="ru-RU"/>
              </w:rPr>
              <w:lastRenderedPageBreak/>
              <w:t>движимое имущество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3550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BE3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5DC0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A049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3408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2432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C4A3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C110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A60E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967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26B19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ОС, </w:t>
            </w:r>
            <w:r w:rsidRPr="00ED2CC6">
              <w:rPr>
                <w:rFonts w:cstheme="minorHAnsi"/>
                <w:sz w:val="20"/>
                <w:szCs w:val="20"/>
                <w:lang w:val="ru-RU"/>
              </w:rPr>
              <w:lastRenderedPageBreak/>
              <w:t>Инвентарные группы, Инвентарные номера, Местонахождения объектов (адреса, места хранения), ОЛ</w:t>
            </w:r>
          </w:p>
        </w:tc>
      </w:tr>
      <w:tr w:rsidR="00F24DD2" w:rsidRPr="00ED2CC6" w14:paraId="4449179D"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85713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биологических ресурсов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586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0E15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63A3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849B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4E5F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A748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9CC9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F5AD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0F3D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ACDF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13379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6FD4318B" w14:textId="77777777" w:rsidTr="00240B1A">
        <w:tc>
          <w:tcPr>
            <w:tcW w:w="1789"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31BC7D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биологических ресурсов - иного движимого имущества учреждения</w:t>
            </w:r>
          </w:p>
        </w:tc>
        <w:tc>
          <w:tcPr>
            <w:tcW w:w="108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CF3D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83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719E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D107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166B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B34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85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8679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72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FCCA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6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F08B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74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35DD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709A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29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EB6D7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503EE124" w14:textId="77777777" w:rsidTr="00240B1A">
        <w:tc>
          <w:tcPr>
            <w:tcW w:w="2406" w:type="dxa"/>
            <w:gridSpan w:val="2"/>
            <w:tcMar>
              <w:top w:w="75" w:type="dxa"/>
              <w:left w:w="150" w:type="dxa"/>
              <w:bottom w:w="75" w:type="dxa"/>
              <w:right w:w="150" w:type="dxa"/>
            </w:tcMar>
            <w:vAlign w:val="center"/>
            <w:hideMark/>
          </w:tcPr>
          <w:p w14:paraId="3A7D994F" w14:textId="77777777" w:rsidR="00F24DD2" w:rsidRPr="00ED2CC6" w:rsidRDefault="00F24DD2" w:rsidP="00240B1A">
            <w:pPr>
              <w:spacing w:before="0" w:after="0"/>
              <w:rPr>
                <w:rFonts w:cstheme="minorHAnsi"/>
                <w:sz w:val="20"/>
                <w:szCs w:val="20"/>
                <w:lang w:val="ru-RU"/>
              </w:rPr>
            </w:pPr>
          </w:p>
        </w:tc>
        <w:tc>
          <w:tcPr>
            <w:tcW w:w="890" w:type="dxa"/>
            <w:gridSpan w:val="2"/>
            <w:tcMar>
              <w:top w:w="75" w:type="dxa"/>
              <w:left w:w="150" w:type="dxa"/>
              <w:bottom w:w="75" w:type="dxa"/>
              <w:right w:w="150" w:type="dxa"/>
            </w:tcMar>
            <w:vAlign w:val="center"/>
            <w:hideMark/>
          </w:tcPr>
          <w:p w14:paraId="7F6F3041" w14:textId="77777777" w:rsidR="00F24DD2" w:rsidRPr="00ED2CC6" w:rsidRDefault="00F24DD2" w:rsidP="00240B1A">
            <w:pPr>
              <w:spacing w:before="0" w:after="0"/>
              <w:rPr>
                <w:rFonts w:cstheme="minorHAnsi"/>
                <w:sz w:val="20"/>
                <w:szCs w:val="20"/>
                <w:lang w:val="ru-RU"/>
              </w:rPr>
            </w:pPr>
          </w:p>
        </w:tc>
        <w:tc>
          <w:tcPr>
            <w:tcW w:w="737" w:type="dxa"/>
            <w:gridSpan w:val="2"/>
            <w:tcMar>
              <w:top w:w="75" w:type="dxa"/>
              <w:left w:w="150" w:type="dxa"/>
              <w:bottom w:w="75" w:type="dxa"/>
              <w:right w:w="150" w:type="dxa"/>
            </w:tcMar>
            <w:vAlign w:val="center"/>
            <w:hideMark/>
          </w:tcPr>
          <w:p w14:paraId="679B3588" w14:textId="77777777" w:rsidR="00F24DD2" w:rsidRPr="00ED2CC6" w:rsidRDefault="00F24DD2" w:rsidP="00240B1A">
            <w:pPr>
              <w:spacing w:before="0" w:after="0"/>
              <w:rPr>
                <w:rFonts w:cstheme="minorHAnsi"/>
                <w:sz w:val="20"/>
                <w:szCs w:val="20"/>
                <w:lang w:val="ru-RU"/>
              </w:rPr>
            </w:pPr>
          </w:p>
        </w:tc>
        <w:tc>
          <w:tcPr>
            <w:tcW w:w="533" w:type="dxa"/>
            <w:gridSpan w:val="2"/>
            <w:tcMar>
              <w:top w:w="75" w:type="dxa"/>
              <w:left w:w="150" w:type="dxa"/>
              <w:bottom w:w="75" w:type="dxa"/>
              <w:right w:w="150" w:type="dxa"/>
            </w:tcMar>
            <w:vAlign w:val="center"/>
            <w:hideMark/>
          </w:tcPr>
          <w:p w14:paraId="48618F6D" w14:textId="77777777" w:rsidR="00F24DD2" w:rsidRPr="00ED2CC6" w:rsidRDefault="00F24DD2" w:rsidP="00240B1A">
            <w:pPr>
              <w:spacing w:before="0" w:after="0"/>
              <w:rPr>
                <w:rFonts w:cstheme="minorHAnsi"/>
                <w:sz w:val="20"/>
                <w:szCs w:val="20"/>
                <w:lang w:val="ru-RU"/>
              </w:rPr>
            </w:pPr>
          </w:p>
        </w:tc>
        <w:tc>
          <w:tcPr>
            <w:tcW w:w="553" w:type="dxa"/>
            <w:gridSpan w:val="2"/>
            <w:tcMar>
              <w:top w:w="75" w:type="dxa"/>
              <w:left w:w="150" w:type="dxa"/>
              <w:bottom w:w="75" w:type="dxa"/>
              <w:right w:w="150" w:type="dxa"/>
            </w:tcMar>
            <w:vAlign w:val="center"/>
            <w:hideMark/>
          </w:tcPr>
          <w:p w14:paraId="61C82D73" w14:textId="77777777" w:rsidR="00F24DD2" w:rsidRPr="00ED2CC6" w:rsidRDefault="00F24DD2" w:rsidP="00240B1A">
            <w:pPr>
              <w:spacing w:before="0" w:after="0"/>
              <w:rPr>
                <w:rFonts w:cstheme="minorHAnsi"/>
                <w:sz w:val="20"/>
                <w:szCs w:val="20"/>
                <w:lang w:val="ru-RU"/>
              </w:rPr>
            </w:pPr>
          </w:p>
        </w:tc>
        <w:tc>
          <w:tcPr>
            <w:tcW w:w="524" w:type="dxa"/>
            <w:gridSpan w:val="2"/>
            <w:tcMar>
              <w:top w:w="75" w:type="dxa"/>
              <w:left w:w="150" w:type="dxa"/>
              <w:bottom w:w="75" w:type="dxa"/>
              <w:right w:w="150" w:type="dxa"/>
            </w:tcMar>
            <w:vAlign w:val="center"/>
            <w:hideMark/>
          </w:tcPr>
          <w:p w14:paraId="57848159" w14:textId="77777777" w:rsidR="00F24DD2" w:rsidRPr="00ED2CC6" w:rsidRDefault="00F24DD2" w:rsidP="00240B1A">
            <w:pPr>
              <w:spacing w:before="0" w:after="0"/>
              <w:rPr>
                <w:rFonts w:cstheme="minorHAnsi"/>
                <w:sz w:val="20"/>
                <w:szCs w:val="20"/>
                <w:lang w:val="ru-RU"/>
              </w:rPr>
            </w:pPr>
          </w:p>
        </w:tc>
        <w:tc>
          <w:tcPr>
            <w:tcW w:w="389" w:type="dxa"/>
            <w:tcMar>
              <w:top w:w="75" w:type="dxa"/>
              <w:left w:w="150" w:type="dxa"/>
              <w:bottom w:w="75" w:type="dxa"/>
              <w:right w:w="150" w:type="dxa"/>
            </w:tcMar>
            <w:vAlign w:val="center"/>
            <w:hideMark/>
          </w:tcPr>
          <w:p w14:paraId="116314BE" w14:textId="77777777" w:rsidR="00F24DD2" w:rsidRPr="00ED2CC6" w:rsidRDefault="00F24DD2" w:rsidP="00240B1A">
            <w:pPr>
              <w:spacing w:before="0" w:after="0"/>
              <w:rPr>
                <w:rFonts w:cstheme="minorHAnsi"/>
                <w:sz w:val="20"/>
                <w:szCs w:val="20"/>
                <w:lang w:val="ru-RU"/>
              </w:rPr>
            </w:pPr>
          </w:p>
        </w:tc>
        <w:tc>
          <w:tcPr>
            <w:tcW w:w="587" w:type="dxa"/>
            <w:gridSpan w:val="2"/>
            <w:tcMar>
              <w:top w:w="75" w:type="dxa"/>
              <w:left w:w="150" w:type="dxa"/>
              <w:bottom w:w="75" w:type="dxa"/>
              <w:right w:w="150" w:type="dxa"/>
            </w:tcMar>
            <w:vAlign w:val="center"/>
            <w:hideMark/>
          </w:tcPr>
          <w:p w14:paraId="211F7599" w14:textId="77777777" w:rsidR="00F24DD2" w:rsidRPr="00ED2CC6" w:rsidRDefault="00F24DD2" w:rsidP="00240B1A">
            <w:pPr>
              <w:spacing w:before="0" w:after="0"/>
              <w:rPr>
                <w:rFonts w:cstheme="minorHAnsi"/>
                <w:sz w:val="20"/>
                <w:szCs w:val="20"/>
                <w:lang w:val="ru-RU"/>
              </w:rPr>
            </w:pPr>
          </w:p>
        </w:tc>
        <w:tc>
          <w:tcPr>
            <w:tcW w:w="640" w:type="dxa"/>
            <w:gridSpan w:val="2"/>
            <w:tcMar>
              <w:top w:w="75" w:type="dxa"/>
              <w:left w:w="150" w:type="dxa"/>
              <w:bottom w:w="75" w:type="dxa"/>
              <w:right w:w="150" w:type="dxa"/>
            </w:tcMar>
            <w:vAlign w:val="center"/>
            <w:hideMark/>
          </w:tcPr>
          <w:p w14:paraId="4EEF2761" w14:textId="77777777" w:rsidR="00F24DD2" w:rsidRPr="00ED2CC6" w:rsidRDefault="00F24DD2" w:rsidP="00240B1A">
            <w:pPr>
              <w:spacing w:before="0" w:after="0"/>
              <w:rPr>
                <w:rFonts w:cstheme="minorHAnsi"/>
                <w:sz w:val="20"/>
                <w:szCs w:val="20"/>
                <w:lang w:val="ru-RU"/>
              </w:rPr>
            </w:pPr>
          </w:p>
        </w:tc>
        <w:tc>
          <w:tcPr>
            <w:tcW w:w="481" w:type="dxa"/>
            <w:gridSpan w:val="2"/>
            <w:tcMar>
              <w:top w:w="75" w:type="dxa"/>
              <w:left w:w="150" w:type="dxa"/>
              <w:bottom w:w="75" w:type="dxa"/>
              <w:right w:w="150" w:type="dxa"/>
            </w:tcMar>
            <w:vAlign w:val="center"/>
            <w:hideMark/>
          </w:tcPr>
          <w:p w14:paraId="47C681F0" w14:textId="77777777" w:rsidR="00F24DD2" w:rsidRPr="00ED2CC6" w:rsidRDefault="00F24DD2" w:rsidP="00240B1A">
            <w:pPr>
              <w:spacing w:before="0" w:after="0"/>
              <w:rPr>
                <w:rFonts w:cstheme="minorHAnsi"/>
                <w:sz w:val="20"/>
                <w:szCs w:val="20"/>
                <w:lang w:val="ru-RU"/>
              </w:rPr>
            </w:pPr>
          </w:p>
        </w:tc>
        <w:tc>
          <w:tcPr>
            <w:tcW w:w="389" w:type="dxa"/>
            <w:tcMar>
              <w:top w:w="75" w:type="dxa"/>
              <w:left w:w="150" w:type="dxa"/>
              <w:bottom w:w="75" w:type="dxa"/>
              <w:right w:w="150" w:type="dxa"/>
            </w:tcMar>
            <w:vAlign w:val="center"/>
            <w:hideMark/>
          </w:tcPr>
          <w:p w14:paraId="2573BBE4" w14:textId="77777777" w:rsidR="00F24DD2" w:rsidRPr="00ED2CC6" w:rsidRDefault="00F24DD2" w:rsidP="00240B1A">
            <w:pPr>
              <w:spacing w:before="0" w:after="0"/>
              <w:rPr>
                <w:rFonts w:cstheme="minorHAnsi"/>
                <w:sz w:val="20"/>
                <w:szCs w:val="20"/>
                <w:lang w:val="ru-RU"/>
              </w:rPr>
            </w:pPr>
          </w:p>
        </w:tc>
        <w:tc>
          <w:tcPr>
            <w:tcW w:w="1944" w:type="dxa"/>
            <w:gridSpan w:val="3"/>
            <w:tcMar>
              <w:top w:w="75" w:type="dxa"/>
              <w:left w:w="150" w:type="dxa"/>
              <w:bottom w:w="75" w:type="dxa"/>
              <w:right w:w="150" w:type="dxa"/>
            </w:tcMar>
            <w:vAlign w:val="center"/>
            <w:hideMark/>
          </w:tcPr>
          <w:p w14:paraId="63FBDC4A" w14:textId="77777777" w:rsidR="00F24DD2" w:rsidRPr="00ED2CC6" w:rsidRDefault="00F24DD2" w:rsidP="00240B1A">
            <w:pPr>
              <w:spacing w:before="0" w:after="0"/>
              <w:rPr>
                <w:rFonts w:cstheme="minorHAnsi"/>
                <w:sz w:val="20"/>
                <w:szCs w:val="20"/>
                <w:lang w:val="ru-RU"/>
              </w:rPr>
            </w:pPr>
          </w:p>
        </w:tc>
      </w:tr>
      <w:tr w:rsidR="00F24DD2" w:rsidRPr="00ED2CC6" w14:paraId="6349436B" w14:textId="77777777" w:rsidTr="00240B1A">
        <w:tc>
          <w:tcPr>
            <w:tcW w:w="2406"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500F4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Прочие основные средства - иное движимое имущество учреждения</w:t>
            </w:r>
          </w:p>
        </w:tc>
        <w:tc>
          <w:tcPr>
            <w:tcW w:w="890"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565D6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EE98F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12693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FF873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97899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38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29E8A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72D5A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640"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1E89F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4446B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FD637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814713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4B0A6E69"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CAC4F4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прочих основных средств - иного движимого имущества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6AA7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AA5B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7CC6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D9F0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EE4F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197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C907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2735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4046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E77D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BF0AB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Инвентарные группы, Инвентарные номера, Местонахождения объектов (адреса, места хранения), ОЛ</w:t>
            </w:r>
          </w:p>
        </w:tc>
      </w:tr>
      <w:tr w:rsidR="00F24DD2" w:rsidRPr="00ED2CC6" w14:paraId="40486D17"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A3A95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стоимости прочих основных средств - иного </w:t>
            </w:r>
            <w:r w:rsidRPr="00ED2CC6">
              <w:rPr>
                <w:rFonts w:cstheme="minorHAnsi"/>
                <w:sz w:val="20"/>
                <w:szCs w:val="20"/>
                <w:lang w:val="ru-RU"/>
              </w:rPr>
              <w:lastRenderedPageBreak/>
              <w:t>движимого имущества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9483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781B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BC32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E208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5F1C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E688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B5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08BF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945D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E27C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D876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ОС, Инвентарные группы, </w:t>
            </w:r>
            <w:r w:rsidRPr="00ED2CC6">
              <w:rPr>
                <w:rFonts w:cstheme="minorHAnsi"/>
                <w:sz w:val="20"/>
                <w:szCs w:val="20"/>
                <w:lang w:val="ru-RU"/>
              </w:rPr>
              <w:lastRenderedPageBreak/>
              <w:t>Инвентарные номера, Местонахождения объектов (адреса, места хранения), ОЛ</w:t>
            </w:r>
          </w:p>
        </w:tc>
      </w:tr>
      <w:tr w:rsidR="00F24DD2" w:rsidRPr="00F24DD2" w14:paraId="4CB7678D"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58DE6D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Нематериальные</w:t>
            </w:r>
            <w:proofErr w:type="spellEnd"/>
            <w:r w:rsidRPr="00F24DD2">
              <w:rPr>
                <w:rFonts w:cstheme="minorHAnsi"/>
                <w:sz w:val="20"/>
                <w:szCs w:val="20"/>
              </w:rPr>
              <w:t xml:space="preserve"> </w:t>
            </w:r>
            <w:proofErr w:type="spellStart"/>
            <w:r w:rsidRPr="00F24DD2">
              <w:rPr>
                <w:rFonts w:cstheme="minorHAnsi"/>
                <w:sz w:val="20"/>
                <w:szCs w:val="20"/>
              </w:rPr>
              <w:t>активы</w:t>
            </w:r>
            <w:proofErr w:type="spellEnd"/>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DDBDF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CE84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C6AA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760C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F9C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A98D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A744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07D8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0680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E68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7B068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5AC30B9"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30C70A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Нематериальные активы - иное движимое имущество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49933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A2D2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5FE6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2070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89DF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4C75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5769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7B8B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AEC9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81B7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5A98F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7D97B3C3"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9D60AF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Программное обеспечение и базы данных</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7067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38A5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39E0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5FCC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94B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06A4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ECBB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7F5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F39B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B1C9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8893B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НМА, Инвентарные номера, ОЛ</w:t>
            </w:r>
          </w:p>
        </w:tc>
      </w:tr>
      <w:tr w:rsidR="00F24DD2" w:rsidRPr="00ED2CC6" w14:paraId="4D10E81C"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FD8295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программного обеспечения и баз данных</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B6BE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C49F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2D26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61B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0822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1CA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6607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39C0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A02D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0F52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E21A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НМА, Инвентарные номера, ОЛ</w:t>
            </w:r>
          </w:p>
        </w:tc>
      </w:tr>
      <w:tr w:rsidR="00F24DD2" w:rsidRPr="00ED2CC6" w14:paraId="3BA29980"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CA553A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программного обеспечения и баз данных</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8669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86A8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05A6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D6E5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2A81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A855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EAEE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C27C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366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0D9C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2DD71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НМА, Инвентарные номера, ОЛ</w:t>
            </w:r>
          </w:p>
        </w:tc>
      </w:tr>
      <w:tr w:rsidR="00F24DD2" w:rsidRPr="00ED2CC6" w14:paraId="71FC56E4"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7E7AA2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Другие</w:t>
            </w:r>
            <w:proofErr w:type="spellEnd"/>
            <w:r w:rsidRPr="00F24DD2">
              <w:rPr>
                <w:rFonts w:cstheme="minorHAnsi"/>
                <w:sz w:val="20"/>
                <w:szCs w:val="20"/>
              </w:rPr>
              <w:t xml:space="preserve"> </w:t>
            </w:r>
            <w:proofErr w:type="spellStart"/>
            <w:r w:rsidRPr="00F24DD2">
              <w:rPr>
                <w:rFonts w:cstheme="minorHAnsi"/>
                <w:sz w:val="20"/>
                <w:szCs w:val="20"/>
              </w:rPr>
              <w:t>объекты</w:t>
            </w:r>
            <w:proofErr w:type="spellEnd"/>
            <w:r w:rsidRPr="00F24DD2">
              <w:rPr>
                <w:rFonts w:cstheme="minorHAnsi"/>
                <w:sz w:val="20"/>
                <w:szCs w:val="20"/>
              </w:rPr>
              <w:t xml:space="preserve"> </w:t>
            </w:r>
            <w:proofErr w:type="spellStart"/>
            <w:r w:rsidRPr="00F24DD2">
              <w:rPr>
                <w:rFonts w:cstheme="minorHAnsi"/>
                <w:sz w:val="20"/>
                <w:szCs w:val="20"/>
              </w:rPr>
              <w:t>интеллектуальной</w:t>
            </w:r>
            <w:proofErr w:type="spellEnd"/>
            <w:r w:rsidRPr="00F24DD2">
              <w:rPr>
                <w:rFonts w:cstheme="minorHAnsi"/>
                <w:sz w:val="20"/>
                <w:szCs w:val="20"/>
              </w:rPr>
              <w:t xml:space="preserve"> </w:t>
            </w:r>
            <w:proofErr w:type="spellStart"/>
            <w:r w:rsidRPr="00F24DD2">
              <w:rPr>
                <w:rFonts w:cstheme="minorHAnsi"/>
                <w:sz w:val="20"/>
                <w:szCs w:val="20"/>
              </w:rPr>
              <w:t>собственности</w:t>
            </w:r>
            <w:proofErr w:type="spellEnd"/>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776E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CA0C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4DD8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899F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C533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770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7670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C29F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7065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F0DC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4AA72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НМА, Инвентарные номера, ОЛ</w:t>
            </w:r>
          </w:p>
        </w:tc>
      </w:tr>
      <w:tr w:rsidR="00F24DD2" w:rsidRPr="00ED2CC6" w14:paraId="35B40852"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89E581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других объектов интеллектуальной собственности</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686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9150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604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81BE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8192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CB91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D74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9964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A32D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02C3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FFBAF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НМА, Инвентарные номера, ОЛ</w:t>
            </w:r>
          </w:p>
        </w:tc>
      </w:tr>
      <w:tr w:rsidR="00F24DD2" w:rsidRPr="00ED2CC6" w14:paraId="757C9006"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6AFF7E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других объектов интеллектуальной собственности</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C6F3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6BC2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FFD8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1E52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4038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CA92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5D29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1AD7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D789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B972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63FA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НМА, Инвентарные номера, ОЛ</w:t>
            </w:r>
          </w:p>
        </w:tc>
      </w:tr>
      <w:tr w:rsidR="00F24DD2" w:rsidRPr="00F24DD2" w14:paraId="74FFAE2D"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6AE252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Непроизведенные</w:t>
            </w:r>
            <w:proofErr w:type="spellEnd"/>
            <w:r w:rsidRPr="00F24DD2">
              <w:rPr>
                <w:rFonts w:cstheme="minorHAnsi"/>
                <w:sz w:val="20"/>
                <w:szCs w:val="20"/>
              </w:rPr>
              <w:t xml:space="preserve"> </w:t>
            </w:r>
            <w:proofErr w:type="spellStart"/>
            <w:r w:rsidRPr="00F24DD2">
              <w:rPr>
                <w:rFonts w:cstheme="minorHAnsi"/>
                <w:sz w:val="20"/>
                <w:szCs w:val="20"/>
              </w:rPr>
              <w:t>активы</w:t>
            </w:r>
            <w:proofErr w:type="spellEnd"/>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D3FD1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A156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8D36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7AF4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F100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B197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0245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28DF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1242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074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929F8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DAF59C6"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C9D8E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Непроизведенные активы - недвижимое имущество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92E6C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ABC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F163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7BE2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9C25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6306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9FF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A1B3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5D51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1C06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36FDB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3171CD8F"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13DF0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Земля</w:t>
            </w:r>
            <w:proofErr w:type="spellEnd"/>
            <w:r w:rsidRPr="00F24DD2">
              <w:rPr>
                <w:rFonts w:cstheme="minorHAnsi"/>
                <w:sz w:val="20"/>
                <w:szCs w:val="20"/>
              </w:rPr>
              <w:t xml:space="preserve"> - </w:t>
            </w:r>
            <w:proofErr w:type="spellStart"/>
            <w:r w:rsidRPr="00F24DD2">
              <w:rPr>
                <w:rFonts w:cstheme="minorHAnsi"/>
                <w:sz w:val="20"/>
                <w:szCs w:val="20"/>
              </w:rPr>
              <w:t>недвижимое</w:t>
            </w:r>
            <w:proofErr w:type="spellEnd"/>
            <w:r w:rsidRPr="00F24DD2">
              <w:rPr>
                <w:rFonts w:cstheme="minorHAnsi"/>
                <w:sz w:val="20"/>
                <w:szCs w:val="20"/>
              </w:rPr>
              <w:t xml:space="preserve"> </w:t>
            </w:r>
            <w:proofErr w:type="spellStart"/>
            <w:r w:rsidRPr="00F24DD2">
              <w:rPr>
                <w:rFonts w:cstheme="minorHAnsi"/>
                <w:sz w:val="20"/>
                <w:szCs w:val="20"/>
              </w:rPr>
              <w:t>имущество</w:t>
            </w:r>
            <w:proofErr w:type="spellEnd"/>
            <w:r w:rsidRPr="00F24DD2">
              <w:rPr>
                <w:rFonts w:cstheme="minorHAnsi"/>
                <w:sz w:val="20"/>
                <w:szCs w:val="20"/>
              </w:rPr>
              <w:t xml:space="preserve"> </w:t>
            </w:r>
            <w:proofErr w:type="spellStart"/>
            <w:r w:rsidRPr="00F24DD2">
              <w:rPr>
                <w:rFonts w:cstheme="minorHAnsi"/>
                <w:sz w:val="20"/>
                <w:szCs w:val="20"/>
              </w:rPr>
              <w:t>учреждения</w:t>
            </w:r>
            <w:proofErr w:type="spellEnd"/>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6061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9756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D745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7F20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13EE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C488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A705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7D4E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3010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F3B0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C3CB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Кадастровые номера, Местонахождения объектов (адреса), ОЛ</w:t>
            </w:r>
          </w:p>
        </w:tc>
      </w:tr>
      <w:tr w:rsidR="00F24DD2" w:rsidRPr="00ED2CC6" w14:paraId="22640949"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5E7B7B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земли - недвижимого имущества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8006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8E00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0C6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9A97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C078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DD17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E153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4C92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A07C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E19F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C0B81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Кадастровые номера, Местонахождения объектов (адреса), ОЛ</w:t>
            </w:r>
          </w:p>
        </w:tc>
      </w:tr>
      <w:tr w:rsidR="00F24DD2" w:rsidRPr="00ED2CC6" w14:paraId="7AB14BCA"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2C4FA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земли - недвижимого имущества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C912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B20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B1DF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DF8E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7439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E2C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999D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458A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CF8F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B40C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60FC0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НПА, Кадастровые номера, Местонахождения </w:t>
            </w:r>
            <w:r w:rsidRPr="00ED2CC6">
              <w:rPr>
                <w:rFonts w:cstheme="minorHAnsi"/>
                <w:sz w:val="20"/>
                <w:szCs w:val="20"/>
                <w:lang w:val="ru-RU"/>
              </w:rPr>
              <w:lastRenderedPageBreak/>
              <w:t>объектов (адреса), ОЛ</w:t>
            </w:r>
          </w:p>
        </w:tc>
      </w:tr>
      <w:tr w:rsidR="00F24DD2" w:rsidRPr="00ED2CC6" w14:paraId="76CB0CFD"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B58D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Прочие непроизведенные активы - недвижимое имущество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10B0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448F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3025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18F3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2F6B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4BE8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1787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A7C2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EF96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7F20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07080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Кадастровые номера, Местонахождения объектов (адреса), ОЛ</w:t>
            </w:r>
          </w:p>
        </w:tc>
      </w:tr>
      <w:tr w:rsidR="00F24DD2" w:rsidRPr="00ED2CC6" w14:paraId="7186776E"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6BE451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прочих непроизведенных активов - недвижимого имущества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6C5A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C918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AC49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1C0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BF58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B431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E82C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ED70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FE7F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8082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0F92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Кадастровые номера, Местонахождения объектов (адреса), ОЛ</w:t>
            </w:r>
          </w:p>
        </w:tc>
      </w:tr>
      <w:tr w:rsidR="00F24DD2" w:rsidRPr="00ED2CC6" w14:paraId="5EBA011A"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EA0A57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непроизведенных активов - недвижимого имущества учреждения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F936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ADA0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F419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8183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F88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6E29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4680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AF3A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6319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E108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002C8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Кадастровые номера, Местонахождения объектов (адреса), ОЛ</w:t>
            </w:r>
          </w:p>
        </w:tc>
      </w:tr>
      <w:tr w:rsidR="00F24DD2" w:rsidRPr="00F24DD2" w14:paraId="1B6EB518" w14:textId="77777777" w:rsidTr="00240B1A">
        <w:tc>
          <w:tcPr>
            <w:tcW w:w="24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0C9212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Непроизведенные активы - иное движимое имущество</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09C5C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F58A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3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BF2E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5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5C74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5BD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A3E5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8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A4EE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64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5A7F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CE67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3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5AC9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19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4AA8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bl>
    <w:p w14:paraId="0126081B" w14:textId="77777777" w:rsidR="00F24DD2" w:rsidRPr="00F24DD2" w:rsidRDefault="00F24DD2" w:rsidP="00F24DD2">
      <w:pPr>
        <w:spacing w:before="0" w:after="0"/>
        <w:rPr>
          <w:rFonts w:cstheme="minorHAnsi"/>
          <w:vanish/>
          <w:sz w:val="20"/>
          <w:szCs w:val="20"/>
        </w:rPr>
      </w:pPr>
    </w:p>
    <w:tbl>
      <w:tblPr>
        <w:tblW w:w="0" w:type="auto"/>
        <w:tblCellMar>
          <w:left w:w="0" w:type="dxa"/>
          <w:right w:w="0" w:type="dxa"/>
        </w:tblCellMar>
        <w:tblLook w:val="04A0" w:firstRow="1" w:lastRow="0" w:firstColumn="1" w:lastColumn="0" w:noHBand="0" w:noVBand="1"/>
      </w:tblPr>
      <w:tblGrid>
        <w:gridCol w:w="2355"/>
        <w:gridCol w:w="1097"/>
        <w:gridCol w:w="784"/>
        <w:gridCol w:w="466"/>
        <w:gridCol w:w="466"/>
        <w:gridCol w:w="448"/>
        <w:gridCol w:w="466"/>
        <w:gridCol w:w="466"/>
        <w:gridCol w:w="448"/>
        <w:gridCol w:w="466"/>
        <w:gridCol w:w="466"/>
        <w:gridCol w:w="2278"/>
      </w:tblGrid>
      <w:tr w:rsidR="00F24DD2" w:rsidRPr="00F24DD2" w14:paraId="6D8DEAB5" w14:textId="77777777" w:rsidTr="00240B1A">
        <w:tc>
          <w:tcPr>
            <w:tcW w:w="2355" w:type="dxa"/>
            <w:tcMar>
              <w:top w:w="75" w:type="dxa"/>
              <w:left w:w="150" w:type="dxa"/>
              <w:bottom w:w="75" w:type="dxa"/>
              <w:right w:w="150" w:type="dxa"/>
            </w:tcMar>
            <w:vAlign w:val="center"/>
            <w:hideMark/>
          </w:tcPr>
          <w:p w14:paraId="2B1191A2" w14:textId="77777777" w:rsidR="00F24DD2" w:rsidRPr="00F24DD2" w:rsidRDefault="00F24DD2" w:rsidP="00240B1A">
            <w:pPr>
              <w:spacing w:before="0" w:after="0"/>
              <w:rPr>
                <w:rFonts w:cstheme="minorHAnsi"/>
                <w:sz w:val="20"/>
                <w:szCs w:val="20"/>
              </w:rPr>
            </w:pPr>
          </w:p>
        </w:tc>
        <w:tc>
          <w:tcPr>
            <w:tcW w:w="1097" w:type="dxa"/>
            <w:tcMar>
              <w:top w:w="75" w:type="dxa"/>
              <w:left w:w="150" w:type="dxa"/>
              <w:bottom w:w="75" w:type="dxa"/>
              <w:right w:w="150" w:type="dxa"/>
            </w:tcMar>
            <w:vAlign w:val="center"/>
            <w:hideMark/>
          </w:tcPr>
          <w:p w14:paraId="5C0CB291" w14:textId="77777777" w:rsidR="00F24DD2" w:rsidRPr="00F24DD2" w:rsidRDefault="00F24DD2" w:rsidP="00240B1A">
            <w:pPr>
              <w:spacing w:before="0" w:after="0"/>
              <w:rPr>
                <w:rFonts w:cstheme="minorHAnsi"/>
                <w:sz w:val="20"/>
                <w:szCs w:val="20"/>
              </w:rPr>
            </w:pPr>
          </w:p>
        </w:tc>
        <w:tc>
          <w:tcPr>
            <w:tcW w:w="784" w:type="dxa"/>
            <w:tcMar>
              <w:top w:w="75" w:type="dxa"/>
              <w:left w:w="150" w:type="dxa"/>
              <w:bottom w:w="75" w:type="dxa"/>
              <w:right w:w="150" w:type="dxa"/>
            </w:tcMar>
            <w:vAlign w:val="center"/>
            <w:hideMark/>
          </w:tcPr>
          <w:p w14:paraId="6E2B4B4A"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0DF4398A"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6D502D16" w14:textId="77777777" w:rsidR="00F24DD2" w:rsidRPr="00F24DD2" w:rsidRDefault="00F24DD2" w:rsidP="00240B1A">
            <w:pPr>
              <w:spacing w:before="0" w:after="0"/>
              <w:rPr>
                <w:rFonts w:cstheme="minorHAnsi"/>
                <w:sz w:val="20"/>
                <w:szCs w:val="20"/>
              </w:rPr>
            </w:pPr>
          </w:p>
        </w:tc>
        <w:tc>
          <w:tcPr>
            <w:tcW w:w="448" w:type="dxa"/>
            <w:tcMar>
              <w:top w:w="75" w:type="dxa"/>
              <w:left w:w="150" w:type="dxa"/>
              <w:bottom w:w="75" w:type="dxa"/>
              <w:right w:w="150" w:type="dxa"/>
            </w:tcMar>
            <w:vAlign w:val="center"/>
            <w:hideMark/>
          </w:tcPr>
          <w:p w14:paraId="37DE898C"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6F4F90B4"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5A6F4938" w14:textId="77777777" w:rsidR="00F24DD2" w:rsidRPr="00F24DD2" w:rsidRDefault="00F24DD2" w:rsidP="00240B1A">
            <w:pPr>
              <w:spacing w:before="0" w:after="0"/>
              <w:rPr>
                <w:rFonts w:cstheme="minorHAnsi"/>
                <w:sz w:val="20"/>
                <w:szCs w:val="20"/>
              </w:rPr>
            </w:pPr>
          </w:p>
        </w:tc>
        <w:tc>
          <w:tcPr>
            <w:tcW w:w="448" w:type="dxa"/>
            <w:tcMar>
              <w:top w:w="75" w:type="dxa"/>
              <w:left w:w="150" w:type="dxa"/>
              <w:bottom w:w="75" w:type="dxa"/>
              <w:right w:w="150" w:type="dxa"/>
            </w:tcMar>
            <w:vAlign w:val="center"/>
            <w:hideMark/>
          </w:tcPr>
          <w:p w14:paraId="7A58BEAF"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39983B82"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202FAE7D" w14:textId="77777777" w:rsidR="00F24DD2" w:rsidRPr="00F24DD2" w:rsidRDefault="00F24DD2" w:rsidP="00240B1A">
            <w:pPr>
              <w:spacing w:before="0" w:after="0"/>
              <w:rPr>
                <w:rFonts w:cstheme="minorHAnsi"/>
                <w:sz w:val="20"/>
                <w:szCs w:val="20"/>
              </w:rPr>
            </w:pPr>
          </w:p>
        </w:tc>
        <w:tc>
          <w:tcPr>
            <w:tcW w:w="2278" w:type="dxa"/>
            <w:tcMar>
              <w:top w:w="75" w:type="dxa"/>
              <w:left w:w="150" w:type="dxa"/>
              <w:bottom w:w="75" w:type="dxa"/>
              <w:right w:w="150" w:type="dxa"/>
            </w:tcMar>
            <w:vAlign w:val="center"/>
            <w:hideMark/>
          </w:tcPr>
          <w:p w14:paraId="6045B718" w14:textId="77777777" w:rsidR="00F24DD2" w:rsidRPr="00F24DD2" w:rsidRDefault="00F24DD2" w:rsidP="00240B1A">
            <w:pPr>
              <w:spacing w:before="0" w:after="0"/>
              <w:rPr>
                <w:rFonts w:cstheme="minorHAnsi"/>
                <w:sz w:val="20"/>
                <w:szCs w:val="20"/>
              </w:rPr>
            </w:pPr>
          </w:p>
        </w:tc>
      </w:tr>
      <w:tr w:rsidR="00F24DD2" w:rsidRPr="00ED2CC6" w14:paraId="46FF587A"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8721D8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Прочие непроизведенные активы - иное движимое имущество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E3ED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13AF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4AB1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8061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3635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B0F7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10F9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51A1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B0EE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AE29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84E98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Местонахождения объектов (адреса), ОЛ</w:t>
            </w:r>
          </w:p>
        </w:tc>
      </w:tr>
      <w:tr w:rsidR="00F24DD2" w:rsidRPr="00ED2CC6" w14:paraId="0E083D18"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CF20CE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прочих непроизведенных активов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E59F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325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5F52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D40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DE06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AD0A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B4A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AC57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B462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3D3D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7DE00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Местонахождения объектов (адреса), ОЛ</w:t>
            </w:r>
          </w:p>
        </w:tc>
      </w:tr>
      <w:tr w:rsidR="00F24DD2" w:rsidRPr="00ED2CC6" w14:paraId="0A1943CD"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D1C7F4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прочих непроизведенных активов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4CDF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2252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C1C0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11F7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412E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AB96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BB83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CDA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4C7F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BE54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CE8D8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Местонахождения объектов (адреса), ОЛ</w:t>
            </w:r>
          </w:p>
        </w:tc>
      </w:tr>
      <w:tr w:rsidR="00F24DD2" w:rsidRPr="00F24DD2" w14:paraId="0BA45D6C"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64AC05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Амортизация</w:t>
            </w:r>
            <w:proofErr w:type="spellEnd"/>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C11A7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218A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CAEB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B589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7892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8C9C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6506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B922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6F07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889E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23273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20391DA7"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BA0B60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Амортизация</w:t>
            </w:r>
            <w:proofErr w:type="spellEnd"/>
            <w:r w:rsidRPr="00F24DD2">
              <w:rPr>
                <w:rFonts w:cstheme="minorHAnsi"/>
                <w:sz w:val="20"/>
                <w:szCs w:val="20"/>
              </w:rPr>
              <w:t xml:space="preserve"> </w:t>
            </w:r>
            <w:proofErr w:type="spellStart"/>
            <w:r w:rsidRPr="00F24DD2">
              <w:rPr>
                <w:rFonts w:cstheme="minorHAnsi"/>
                <w:sz w:val="20"/>
                <w:szCs w:val="20"/>
              </w:rPr>
              <w:t>недвижимого</w:t>
            </w:r>
            <w:proofErr w:type="spellEnd"/>
            <w:r w:rsidRPr="00F24DD2">
              <w:rPr>
                <w:rFonts w:cstheme="minorHAnsi"/>
                <w:sz w:val="20"/>
                <w:szCs w:val="20"/>
              </w:rPr>
              <w:t xml:space="preserve"> </w:t>
            </w:r>
            <w:proofErr w:type="spellStart"/>
            <w:r w:rsidRPr="00F24DD2">
              <w:rPr>
                <w:rFonts w:cstheme="minorHAnsi"/>
                <w:sz w:val="20"/>
                <w:szCs w:val="20"/>
              </w:rPr>
              <w:t>имущества</w:t>
            </w:r>
            <w:proofErr w:type="spellEnd"/>
            <w:r w:rsidRPr="00F24DD2">
              <w:rPr>
                <w:rFonts w:cstheme="minorHAnsi"/>
                <w:sz w:val="20"/>
                <w:szCs w:val="20"/>
              </w:rPr>
              <w:t xml:space="preserve"> </w:t>
            </w:r>
            <w:proofErr w:type="spellStart"/>
            <w:r w:rsidRPr="00F24DD2">
              <w:rPr>
                <w:rFonts w:cstheme="minorHAnsi"/>
                <w:sz w:val="20"/>
                <w:szCs w:val="20"/>
              </w:rPr>
              <w:t>учреждения</w:t>
            </w:r>
            <w:proofErr w:type="spellEnd"/>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74E4F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7FD1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C02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0AD1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08A5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C542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8EA4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5248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C6EE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B671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374AA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3795825"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A334F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нежилых помещений (зданий и сооружений) - недвижимого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869E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7713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615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DF58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6232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39C0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A695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C304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945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105D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CE540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5F5FBCE2"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375C9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нежилых помещений (зданий и сооружений) - недвижимого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E885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6939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CE5C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B125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890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A00A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BE12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D5DD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98B1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AF7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536BE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41750D3E"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6DE11E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Амортизация инвестиционной недвижимости - недвижимого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60AE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0681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ACDD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A7F8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533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FDD7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4182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496D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F153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3A7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CBA49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4CA4CB2"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89D0B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инвестиционной недвижимости - недвижимого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1840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681C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1544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E445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4205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C91B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2B4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2520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5229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05C1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D0293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0703F1A1"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ED0C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транспортных средств - недвижимого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F607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7F33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F503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3D5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7988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8604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7357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E501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6D66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00AC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F5492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5AE0BAC"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D59512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транспортных средств - недвижимого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8B30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D7C2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5BFD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1E56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E8F8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8ECF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C8B3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A52A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551D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4D00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0E390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DAE2601"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102886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376C6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4659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E452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3437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3ED9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25A8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B601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5594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2ABE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E9B5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F5118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5A1CB5D"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CF4FCE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нежилых помещений (зданий и сооружений)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9642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7449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2DE4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B21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7060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33F1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C4F9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A80F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D7A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404D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EDDF7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AD0AF71"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B039C6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нежилых помещений (зданий и сооружений)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411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7625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8E9C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0D52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BF0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B388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3D5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847F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1A88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FBAC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21D40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E3922DA"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E76F2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инвестиционной недвижимости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FCA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1F54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04AB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2D05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3575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F5C9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445B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672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4359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D1B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AF757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CF12F71"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FAE4E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за счет амортизации стоимости инвестиционной недвижимости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2B63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A293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FE0E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2A2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AD6F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89AC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9EF0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6FA5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25E1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3B6F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1E716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9C63B37"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BB5F6B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машин и оборудования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C69D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8C7B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6F39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FF0E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CE5E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1DBB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B725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2F77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02EB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FE2C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EBD7E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FE168D6"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DA713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машин и оборудования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371D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6851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01B3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893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5DB8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76A6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D580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BA38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1ED0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29CB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654A5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C9F3DDE"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57F97E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Амортизация транспортных средств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F47C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59E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CA6A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66D9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281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5580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22E5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DD1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C4D7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984C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C2B4D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4FD81822"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415513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транспортных средств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A07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55BC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903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4460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2AB5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8C70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D05C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809B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CF47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EB4E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30C3E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62AE6963"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22B86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инвентаря производственного и хозяйственного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A12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83F1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D75D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1ACF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A334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10E0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84E3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08A1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3600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B9A7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66B15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0DCF1EF3"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80DF4C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инвентаря производственного и хозяйственного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751D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F157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C71A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4527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6D8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BC72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356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BBBF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BF9B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B1F0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5624D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617FDF8D"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E30C8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биологических ресурсов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6425A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r w:rsidRPr="00F24DD2">
              <w:rPr>
                <w:rFonts w:cstheme="minorHAnsi"/>
                <w:sz w:val="20"/>
                <w:szCs w:val="20"/>
              </w:rPr>
              <w:t>**</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0561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7EBE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F74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32BE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CC08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6213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88FF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B135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5FB5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CB0B5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B9B79C5"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1B00C3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биологических ресурсов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D1C50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r w:rsidRPr="00F24DD2">
              <w:rPr>
                <w:rFonts w:cstheme="minorHAnsi"/>
                <w:sz w:val="20"/>
                <w:szCs w:val="20"/>
              </w:rPr>
              <w:t>**</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8104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A0FF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6CA2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AE4B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98C3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8266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9DB9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D11B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1B36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F79F0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4AA445FE"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9B724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прочих основных средств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7CD8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7764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5CF6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625C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796F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EC9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5516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4A86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2619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9AAB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41AC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D682777"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1E0B4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основных средств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A43D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CF78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3C76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ACB4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52E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5B3F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DA1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3D0D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4EB0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D6EA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DE121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744CF43"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BEBB6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нематериальных активов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290B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9BE1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2F6B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297F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0F0A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1E5E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4A9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88CD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4C13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A55F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3ACFD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НМА,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650D4035"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5D01AD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нематериальных активов - иного движимого имущества учреждения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2EB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1FFA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EF9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19B6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6AD4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7213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6B0E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0AAA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3579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743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EA35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НМА,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754163F"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86517E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Амортизация</w:t>
            </w:r>
            <w:proofErr w:type="spellEnd"/>
            <w:r w:rsidRPr="00F24DD2">
              <w:rPr>
                <w:rFonts w:cstheme="minorHAnsi"/>
                <w:sz w:val="20"/>
                <w:szCs w:val="20"/>
              </w:rPr>
              <w:t xml:space="preserve"> </w:t>
            </w:r>
            <w:proofErr w:type="spellStart"/>
            <w:r w:rsidRPr="00F24DD2">
              <w:rPr>
                <w:rFonts w:cstheme="minorHAnsi"/>
                <w:sz w:val="20"/>
                <w:szCs w:val="20"/>
              </w:rPr>
              <w:t>прав</w:t>
            </w:r>
            <w:proofErr w:type="spellEnd"/>
            <w:r w:rsidRPr="00F24DD2">
              <w:rPr>
                <w:rFonts w:cstheme="minorHAnsi"/>
                <w:sz w:val="20"/>
                <w:szCs w:val="20"/>
              </w:rPr>
              <w:t xml:space="preserve"> </w:t>
            </w:r>
            <w:proofErr w:type="spellStart"/>
            <w:r w:rsidRPr="00F24DD2">
              <w:rPr>
                <w:rFonts w:cstheme="minorHAnsi"/>
                <w:sz w:val="20"/>
                <w:szCs w:val="20"/>
              </w:rPr>
              <w:t>пользования</w:t>
            </w:r>
            <w:proofErr w:type="spellEnd"/>
            <w:r w:rsidRPr="00F24DD2">
              <w:rPr>
                <w:rFonts w:cstheme="minorHAnsi"/>
                <w:sz w:val="20"/>
                <w:szCs w:val="20"/>
              </w:rPr>
              <w:t xml:space="preserve"> </w:t>
            </w:r>
            <w:proofErr w:type="spellStart"/>
            <w:r w:rsidRPr="00F24DD2">
              <w:rPr>
                <w:rFonts w:cstheme="minorHAnsi"/>
                <w:sz w:val="20"/>
                <w:szCs w:val="20"/>
              </w:rPr>
              <w:t>активами</w:t>
            </w:r>
            <w:proofErr w:type="spellEnd"/>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52F34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BB6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92C5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B8E1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AB8B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08F8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21E0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9EE7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30E4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C9F9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74F12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32F9A523"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E647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Амортизация прав пользования нежилыми помещениями (зданиями и сооружениями)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5B7A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8798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EBE4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AD94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35B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41EA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C612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CE9D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7928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8E8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C0D00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1006E4DE"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410E9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нежилыми помещениями (зданиями и сооружениями)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D8F5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529A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EC58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1D9B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E078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6DEB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E5C4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A2A2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40C0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5EE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1D02F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0B3A1257"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86E22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прав пользования машинами и оборудованием</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9ED3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1C0D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4C53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392B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3F45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E84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43CD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285D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90AB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0DDE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24576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52ED713A"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DE5A1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машинами и оборудованием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33E1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5CED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139A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1B79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1951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5584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C1B0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89E0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63E8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DB31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05A08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F24DD2" w14:paraId="03BD19AD" w14:textId="77777777" w:rsidTr="00240B1A">
        <w:tc>
          <w:tcPr>
            <w:tcW w:w="2355" w:type="dxa"/>
            <w:tcMar>
              <w:top w:w="75" w:type="dxa"/>
              <w:left w:w="150" w:type="dxa"/>
              <w:bottom w:w="75" w:type="dxa"/>
              <w:right w:w="150" w:type="dxa"/>
            </w:tcMar>
            <w:vAlign w:val="center"/>
            <w:hideMark/>
          </w:tcPr>
          <w:p w14:paraId="7A1DB1C2" w14:textId="77777777" w:rsidR="00F24DD2" w:rsidRPr="00ED2CC6" w:rsidRDefault="00F24DD2" w:rsidP="00240B1A">
            <w:pPr>
              <w:spacing w:before="0" w:after="0"/>
              <w:rPr>
                <w:rFonts w:cstheme="minorHAnsi"/>
                <w:sz w:val="20"/>
                <w:szCs w:val="20"/>
                <w:lang w:val="ru-RU"/>
              </w:rPr>
            </w:pPr>
          </w:p>
        </w:tc>
        <w:tc>
          <w:tcPr>
            <w:tcW w:w="1097" w:type="dxa"/>
            <w:tcMar>
              <w:top w:w="75" w:type="dxa"/>
              <w:left w:w="150" w:type="dxa"/>
              <w:bottom w:w="75" w:type="dxa"/>
              <w:right w:w="150" w:type="dxa"/>
            </w:tcMar>
            <w:vAlign w:val="center"/>
            <w:hideMark/>
          </w:tcPr>
          <w:p w14:paraId="60394AB3" w14:textId="77777777" w:rsidR="00F24DD2" w:rsidRPr="00ED2CC6" w:rsidRDefault="00F24DD2" w:rsidP="00240B1A">
            <w:pPr>
              <w:spacing w:before="0" w:after="0"/>
              <w:rPr>
                <w:rFonts w:cstheme="minorHAnsi"/>
                <w:sz w:val="20"/>
                <w:szCs w:val="20"/>
                <w:lang w:val="ru-RU"/>
              </w:rPr>
            </w:pPr>
          </w:p>
        </w:tc>
        <w:tc>
          <w:tcPr>
            <w:tcW w:w="784" w:type="dxa"/>
            <w:tcMar>
              <w:top w:w="75" w:type="dxa"/>
              <w:left w:w="150" w:type="dxa"/>
              <w:bottom w:w="75" w:type="dxa"/>
              <w:right w:w="150" w:type="dxa"/>
            </w:tcMar>
            <w:vAlign w:val="center"/>
            <w:hideMark/>
          </w:tcPr>
          <w:p w14:paraId="10F38C2C"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66" w:type="dxa"/>
            <w:tcMar>
              <w:top w:w="75" w:type="dxa"/>
              <w:left w:w="150" w:type="dxa"/>
              <w:bottom w:w="75" w:type="dxa"/>
              <w:right w:w="150" w:type="dxa"/>
            </w:tcMar>
            <w:vAlign w:val="center"/>
            <w:hideMark/>
          </w:tcPr>
          <w:p w14:paraId="6A5530F9"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6144BB1D" w14:textId="77777777" w:rsidR="00F24DD2" w:rsidRPr="00F24DD2" w:rsidRDefault="00F24DD2" w:rsidP="00240B1A">
            <w:pPr>
              <w:spacing w:before="0" w:after="0"/>
              <w:rPr>
                <w:rFonts w:cstheme="minorHAnsi"/>
                <w:sz w:val="20"/>
                <w:szCs w:val="20"/>
              </w:rPr>
            </w:pPr>
          </w:p>
        </w:tc>
        <w:tc>
          <w:tcPr>
            <w:tcW w:w="448" w:type="dxa"/>
            <w:tcMar>
              <w:top w:w="75" w:type="dxa"/>
              <w:left w:w="150" w:type="dxa"/>
              <w:bottom w:w="75" w:type="dxa"/>
              <w:right w:w="150" w:type="dxa"/>
            </w:tcMar>
            <w:vAlign w:val="center"/>
            <w:hideMark/>
          </w:tcPr>
          <w:p w14:paraId="24CB2EA3"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21C8FAA9"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3644D7E6" w14:textId="77777777" w:rsidR="00F24DD2" w:rsidRPr="00F24DD2" w:rsidRDefault="00F24DD2" w:rsidP="00240B1A">
            <w:pPr>
              <w:spacing w:before="0" w:after="0"/>
              <w:rPr>
                <w:rFonts w:cstheme="minorHAnsi"/>
                <w:sz w:val="20"/>
                <w:szCs w:val="20"/>
              </w:rPr>
            </w:pPr>
          </w:p>
        </w:tc>
        <w:tc>
          <w:tcPr>
            <w:tcW w:w="448" w:type="dxa"/>
            <w:tcMar>
              <w:top w:w="75" w:type="dxa"/>
              <w:left w:w="150" w:type="dxa"/>
              <w:bottom w:w="75" w:type="dxa"/>
              <w:right w:w="150" w:type="dxa"/>
            </w:tcMar>
            <w:vAlign w:val="center"/>
            <w:hideMark/>
          </w:tcPr>
          <w:p w14:paraId="0A1B565E"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55CD1662" w14:textId="77777777" w:rsidR="00F24DD2" w:rsidRPr="00F24DD2" w:rsidRDefault="00F24DD2" w:rsidP="00240B1A">
            <w:pPr>
              <w:spacing w:before="0" w:after="0"/>
              <w:rPr>
                <w:rFonts w:cstheme="minorHAnsi"/>
                <w:sz w:val="20"/>
                <w:szCs w:val="20"/>
              </w:rPr>
            </w:pPr>
          </w:p>
        </w:tc>
        <w:tc>
          <w:tcPr>
            <w:tcW w:w="466" w:type="dxa"/>
            <w:tcMar>
              <w:top w:w="75" w:type="dxa"/>
              <w:left w:w="150" w:type="dxa"/>
              <w:bottom w:w="75" w:type="dxa"/>
              <w:right w:w="150" w:type="dxa"/>
            </w:tcMar>
            <w:vAlign w:val="center"/>
            <w:hideMark/>
          </w:tcPr>
          <w:p w14:paraId="37E09D52" w14:textId="77777777" w:rsidR="00F24DD2" w:rsidRPr="00F24DD2" w:rsidRDefault="00F24DD2" w:rsidP="00240B1A">
            <w:pPr>
              <w:spacing w:before="0" w:after="0"/>
              <w:rPr>
                <w:rFonts w:cstheme="minorHAnsi"/>
                <w:sz w:val="20"/>
                <w:szCs w:val="20"/>
              </w:rPr>
            </w:pPr>
          </w:p>
        </w:tc>
        <w:tc>
          <w:tcPr>
            <w:tcW w:w="2278" w:type="dxa"/>
            <w:tcMar>
              <w:top w:w="75" w:type="dxa"/>
              <w:left w:w="150" w:type="dxa"/>
              <w:bottom w:w="75" w:type="dxa"/>
              <w:right w:w="150" w:type="dxa"/>
            </w:tcMar>
            <w:vAlign w:val="center"/>
            <w:hideMark/>
          </w:tcPr>
          <w:p w14:paraId="3F0025F6" w14:textId="77777777" w:rsidR="00F24DD2" w:rsidRPr="00F24DD2" w:rsidRDefault="00F24DD2" w:rsidP="00240B1A">
            <w:pPr>
              <w:spacing w:before="0" w:after="0"/>
              <w:rPr>
                <w:rFonts w:cstheme="minorHAnsi"/>
                <w:sz w:val="20"/>
                <w:szCs w:val="20"/>
              </w:rPr>
            </w:pPr>
          </w:p>
        </w:tc>
      </w:tr>
      <w:tr w:rsidR="00F24DD2" w:rsidRPr="00ED2CC6" w14:paraId="03868E17" w14:textId="77777777" w:rsidTr="00240B1A">
        <w:tc>
          <w:tcPr>
            <w:tcW w:w="2355"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88EA40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прав пользования транспортными средствами</w:t>
            </w:r>
          </w:p>
        </w:tc>
        <w:tc>
          <w:tcPr>
            <w:tcW w:w="109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33700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022A5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C2C3F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88866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3C667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D7BC9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0F4A0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3D07A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FF1A4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43C22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202E13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13EDEA51"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C05C80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права пользования транспортных средств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D836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1B4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2E5F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1E7B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7DDE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EE0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4CE3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C5EA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CFEE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0D9B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C90D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376F0D3B"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942E73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прав пользования инвентарем производственным и хозяйственным</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ACEE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5566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44C6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8D03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D652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1A04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1A19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4F29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F7A3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3574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5CD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1D10893F"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5B658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прав пользования инвентарем производственным и хозяйственным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53B9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F69C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E742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E33B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248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5BFF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5FF0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AD1D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4576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EF6C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53EA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4051D70C"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6DF8F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прав пользования прочими основными средствами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F44B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0379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B9C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C61B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1012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A3D2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D55C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46F8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C262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B47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69C9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714FAA52"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B3B5D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прочими основными средствами за счет амортизации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52A6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D805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593A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38E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FF5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D38E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1FEE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132A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5786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D443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00D6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511C32F3"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845ED9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Амортизация прав пользования непроизведенными активами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B7D5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76D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831F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4E0B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1A52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C18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9DEC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644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DEC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9DCB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8FAE3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ED2CC6" w14:paraId="454E73AB"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1DB777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за счет амортизации стоимости прав пользования непроизведенными активами</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8396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2DDC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7AFB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1070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B19A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70FC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92E7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BE8A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C1C0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0C64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880C5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пользования, Учетные номера</w:t>
            </w:r>
          </w:p>
        </w:tc>
      </w:tr>
      <w:tr w:rsidR="00F24DD2" w:rsidRPr="00F24DD2" w14:paraId="5AB057D9"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DB84FF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Материальные</w:t>
            </w:r>
            <w:proofErr w:type="spellEnd"/>
            <w:r w:rsidRPr="00F24DD2">
              <w:rPr>
                <w:rFonts w:cstheme="minorHAnsi"/>
                <w:sz w:val="20"/>
                <w:szCs w:val="20"/>
              </w:rPr>
              <w:t xml:space="preserve"> </w:t>
            </w:r>
            <w:proofErr w:type="spellStart"/>
            <w:r w:rsidRPr="00F24DD2">
              <w:rPr>
                <w:rFonts w:cstheme="minorHAnsi"/>
                <w:sz w:val="20"/>
                <w:szCs w:val="20"/>
              </w:rPr>
              <w:t>запасы</w:t>
            </w:r>
            <w:proofErr w:type="spellEnd"/>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DFD52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01E6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D18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D967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5B66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6BE1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BDAA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42C5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705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8300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8BAB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7D8FE44E"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26F75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Материальные запасы - иное движимое имущество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BF12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8FBE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84C5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A043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514F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55E5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8CC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C8D5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B76E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248F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9BD6E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505AC1F2"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43691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Лекарственные препараты и медицинские материалы - иное движимое имущество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815D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DE2B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452F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4A6A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E4D7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3277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2B45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1038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5675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E7A3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67BA1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3B1BE314"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4CF469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лекарственных препаратов и медицинских материалов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D3FB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5E86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4CA9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0BD9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A660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02D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3E48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063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3D0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085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1044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4169CBC6" w14:textId="77777777" w:rsidTr="00240B1A">
        <w:tc>
          <w:tcPr>
            <w:tcW w:w="235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E345C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лекарственных препаратов и медицинских материалов - иного движимого имущества учреждения</w:t>
            </w:r>
          </w:p>
        </w:tc>
        <w:tc>
          <w:tcPr>
            <w:tcW w:w="10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F83F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A24C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50A8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4F78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DAE0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F335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5ADD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E60D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9940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45AB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E1CC5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bl>
    <w:p w14:paraId="12BB496B"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235"/>
        <w:gridCol w:w="29"/>
        <w:gridCol w:w="843"/>
        <w:gridCol w:w="51"/>
        <w:gridCol w:w="733"/>
        <w:gridCol w:w="51"/>
        <w:gridCol w:w="498"/>
        <w:gridCol w:w="15"/>
        <w:gridCol w:w="451"/>
        <w:gridCol w:w="32"/>
        <w:gridCol w:w="407"/>
        <w:gridCol w:w="62"/>
        <w:gridCol w:w="389"/>
        <w:gridCol w:w="109"/>
        <w:gridCol w:w="342"/>
        <w:gridCol w:w="156"/>
        <w:gridCol w:w="283"/>
        <w:gridCol w:w="186"/>
        <w:gridCol w:w="316"/>
        <w:gridCol w:w="182"/>
        <w:gridCol w:w="320"/>
        <w:gridCol w:w="178"/>
        <w:gridCol w:w="2338"/>
      </w:tblGrid>
      <w:tr w:rsidR="00F24DD2" w:rsidRPr="00ED2CC6" w14:paraId="6E220D2F" w14:textId="77777777" w:rsidTr="00240B1A">
        <w:tc>
          <w:tcPr>
            <w:tcW w:w="2264" w:type="dxa"/>
            <w:gridSpan w:val="2"/>
            <w:tcMar>
              <w:top w:w="75" w:type="dxa"/>
              <w:left w:w="150" w:type="dxa"/>
              <w:bottom w:w="75" w:type="dxa"/>
              <w:right w:w="150" w:type="dxa"/>
            </w:tcMar>
            <w:vAlign w:val="center"/>
            <w:hideMark/>
          </w:tcPr>
          <w:p w14:paraId="35FC4339" w14:textId="77777777" w:rsidR="00F24DD2" w:rsidRPr="00ED2CC6" w:rsidRDefault="00F24DD2" w:rsidP="00240B1A">
            <w:pPr>
              <w:spacing w:before="0" w:after="0"/>
              <w:rPr>
                <w:rFonts w:cstheme="minorHAnsi"/>
                <w:sz w:val="20"/>
                <w:szCs w:val="20"/>
                <w:lang w:val="ru-RU"/>
              </w:rPr>
            </w:pPr>
          </w:p>
        </w:tc>
        <w:tc>
          <w:tcPr>
            <w:tcW w:w="894" w:type="dxa"/>
            <w:gridSpan w:val="2"/>
            <w:tcMar>
              <w:top w:w="75" w:type="dxa"/>
              <w:left w:w="150" w:type="dxa"/>
              <w:bottom w:w="75" w:type="dxa"/>
              <w:right w:w="150" w:type="dxa"/>
            </w:tcMar>
            <w:vAlign w:val="center"/>
            <w:hideMark/>
          </w:tcPr>
          <w:p w14:paraId="29ABA1C6" w14:textId="77777777" w:rsidR="00F24DD2" w:rsidRPr="00ED2CC6" w:rsidRDefault="00F24DD2" w:rsidP="00240B1A">
            <w:pPr>
              <w:spacing w:before="0" w:after="0"/>
              <w:rPr>
                <w:rFonts w:cstheme="minorHAnsi"/>
                <w:sz w:val="20"/>
                <w:szCs w:val="20"/>
                <w:lang w:val="ru-RU"/>
              </w:rPr>
            </w:pPr>
          </w:p>
        </w:tc>
        <w:tc>
          <w:tcPr>
            <w:tcW w:w="784" w:type="dxa"/>
            <w:gridSpan w:val="2"/>
            <w:tcMar>
              <w:top w:w="75" w:type="dxa"/>
              <w:left w:w="150" w:type="dxa"/>
              <w:bottom w:w="75" w:type="dxa"/>
              <w:right w:w="150" w:type="dxa"/>
            </w:tcMar>
            <w:vAlign w:val="center"/>
            <w:hideMark/>
          </w:tcPr>
          <w:p w14:paraId="3869E805" w14:textId="77777777" w:rsidR="00F24DD2" w:rsidRPr="00ED2CC6" w:rsidRDefault="00F24DD2" w:rsidP="00240B1A">
            <w:pPr>
              <w:spacing w:before="0" w:after="0"/>
              <w:rPr>
                <w:rFonts w:cstheme="minorHAnsi"/>
                <w:sz w:val="20"/>
                <w:szCs w:val="20"/>
                <w:lang w:val="ru-RU"/>
              </w:rPr>
            </w:pPr>
          </w:p>
        </w:tc>
        <w:tc>
          <w:tcPr>
            <w:tcW w:w="498" w:type="dxa"/>
            <w:tcMar>
              <w:top w:w="75" w:type="dxa"/>
              <w:left w:w="150" w:type="dxa"/>
              <w:bottom w:w="75" w:type="dxa"/>
              <w:right w:w="150" w:type="dxa"/>
            </w:tcMar>
            <w:vAlign w:val="center"/>
            <w:hideMark/>
          </w:tcPr>
          <w:p w14:paraId="51F6DF68" w14:textId="77777777" w:rsidR="00F24DD2" w:rsidRPr="00ED2CC6" w:rsidRDefault="00F24DD2" w:rsidP="00240B1A">
            <w:pPr>
              <w:spacing w:before="0" w:after="0"/>
              <w:rPr>
                <w:rFonts w:cstheme="minorHAnsi"/>
                <w:sz w:val="20"/>
                <w:szCs w:val="20"/>
                <w:lang w:val="ru-RU"/>
              </w:rPr>
            </w:pPr>
          </w:p>
        </w:tc>
        <w:tc>
          <w:tcPr>
            <w:tcW w:w="498" w:type="dxa"/>
            <w:gridSpan w:val="3"/>
            <w:tcMar>
              <w:top w:w="75" w:type="dxa"/>
              <w:left w:w="150" w:type="dxa"/>
              <w:bottom w:w="75" w:type="dxa"/>
              <w:right w:w="150" w:type="dxa"/>
            </w:tcMar>
            <w:vAlign w:val="center"/>
            <w:hideMark/>
          </w:tcPr>
          <w:p w14:paraId="06E57F96" w14:textId="77777777" w:rsidR="00F24DD2" w:rsidRPr="00ED2CC6" w:rsidRDefault="00F24DD2" w:rsidP="00240B1A">
            <w:pPr>
              <w:spacing w:before="0" w:after="0"/>
              <w:rPr>
                <w:rFonts w:cstheme="minorHAnsi"/>
                <w:sz w:val="20"/>
                <w:szCs w:val="20"/>
                <w:lang w:val="ru-RU"/>
              </w:rPr>
            </w:pPr>
          </w:p>
        </w:tc>
        <w:tc>
          <w:tcPr>
            <w:tcW w:w="469" w:type="dxa"/>
            <w:gridSpan w:val="2"/>
            <w:tcMar>
              <w:top w:w="75" w:type="dxa"/>
              <w:left w:w="150" w:type="dxa"/>
              <w:bottom w:w="75" w:type="dxa"/>
              <w:right w:w="150" w:type="dxa"/>
            </w:tcMar>
            <w:vAlign w:val="center"/>
            <w:hideMark/>
          </w:tcPr>
          <w:p w14:paraId="2D5C5910" w14:textId="77777777" w:rsidR="00F24DD2" w:rsidRPr="00ED2CC6" w:rsidRDefault="00F24DD2" w:rsidP="00240B1A">
            <w:pPr>
              <w:spacing w:before="0" w:after="0"/>
              <w:rPr>
                <w:rFonts w:cstheme="minorHAnsi"/>
                <w:sz w:val="20"/>
                <w:szCs w:val="20"/>
                <w:lang w:val="ru-RU"/>
              </w:rPr>
            </w:pPr>
          </w:p>
        </w:tc>
        <w:tc>
          <w:tcPr>
            <w:tcW w:w="498" w:type="dxa"/>
            <w:gridSpan w:val="2"/>
            <w:tcMar>
              <w:top w:w="75" w:type="dxa"/>
              <w:left w:w="150" w:type="dxa"/>
              <w:bottom w:w="75" w:type="dxa"/>
              <w:right w:w="150" w:type="dxa"/>
            </w:tcMar>
            <w:vAlign w:val="center"/>
            <w:hideMark/>
          </w:tcPr>
          <w:p w14:paraId="4AD17DCC" w14:textId="77777777" w:rsidR="00F24DD2" w:rsidRPr="00ED2CC6" w:rsidRDefault="00F24DD2" w:rsidP="00240B1A">
            <w:pPr>
              <w:spacing w:before="0" w:after="0"/>
              <w:rPr>
                <w:rFonts w:cstheme="minorHAnsi"/>
                <w:sz w:val="20"/>
                <w:szCs w:val="20"/>
                <w:lang w:val="ru-RU"/>
              </w:rPr>
            </w:pPr>
          </w:p>
        </w:tc>
        <w:tc>
          <w:tcPr>
            <w:tcW w:w="498" w:type="dxa"/>
            <w:gridSpan w:val="2"/>
            <w:tcMar>
              <w:top w:w="75" w:type="dxa"/>
              <w:left w:w="150" w:type="dxa"/>
              <w:bottom w:w="75" w:type="dxa"/>
              <w:right w:w="150" w:type="dxa"/>
            </w:tcMar>
            <w:vAlign w:val="center"/>
            <w:hideMark/>
          </w:tcPr>
          <w:p w14:paraId="61D3E3C8" w14:textId="77777777" w:rsidR="00F24DD2" w:rsidRPr="00ED2CC6" w:rsidRDefault="00F24DD2" w:rsidP="00240B1A">
            <w:pPr>
              <w:spacing w:before="0" w:after="0"/>
              <w:rPr>
                <w:rFonts w:cstheme="minorHAnsi"/>
                <w:sz w:val="20"/>
                <w:szCs w:val="20"/>
                <w:lang w:val="ru-RU"/>
              </w:rPr>
            </w:pPr>
          </w:p>
        </w:tc>
        <w:tc>
          <w:tcPr>
            <w:tcW w:w="469" w:type="dxa"/>
            <w:gridSpan w:val="2"/>
            <w:tcMar>
              <w:top w:w="75" w:type="dxa"/>
              <w:left w:w="150" w:type="dxa"/>
              <w:bottom w:w="75" w:type="dxa"/>
              <w:right w:w="150" w:type="dxa"/>
            </w:tcMar>
            <w:vAlign w:val="center"/>
            <w:hideMark/>
          </w:tcPr>
          <w:p w14:paraId="18D66658" w14:textId="77777777" w:rsidR="00F24DD2" w:rsidRPr="00ED2CC6" w:rsidRDefault="00F24DD2" w:rsidP="00240B1A">
            <w:pPr>
              <w:spacing w:before="0" w:after="0"/>
              <w:rPr>
                <w:rFonts w:cstheme="minorHAnsi"/>
                <w:sz w:val="20"/>
                <w:szCs w:val="20"/>
                <w:lang w:val="ru-RU"/>
              </w:rPr>
            </w:pPr>
          </w:p>
        </w:tc>
        <w:tc>
          <w:tcPr>
            <w:tcW w:w="498" w:type="dxa"/>
            <w:gridSpan w:val="2"/>
            <w:tcMar>
              <w:top w:w="75" w:type="dxa"/>
              <w:left w:w="150" w:type="dxa"/>
              <w:bottom w:w="75" w:type="dxa"/>
              <w:right w:w="150" w:type="dxa"/>
            </w:tcMar>
            <w:vAlign w:val="center"/>
            <w:hideMark/>
          </w:tcPr>
          <w:p w14:paraId="74210D04" w14:textId="77777777" w:rsidR="00F24DD2" w:rsidRPr="00ED2CC6" w:rsidRDefault="00F24DD2" w:rsidP="00240B1A">
            <w:pPr>
              <w:spacing w:before="0" w:after="0"/>
              <w:rPr>
                <w:rFonts w:cstheme="minorHAnsi"/>
                <w:sz w:val="20"/>
                <w:szCs w:val="20"/>
                <w:lang w:val="ru-RU"/>
              </w:rPr>
            </w:pPr>
          </w:p>
        </w:tc>
        <w:tc>
          <w:tcPr>
            <w:tcW w:w="498" w:type="dxa"/>
            <w:gridSpan w:val="2"/>
            <w:tcMar>
              <w:top w:w="75" w:type="dxa"/>
              <w:left w:w="150" w:type="dxa"/>
              <w:bottom w:w="75" w:type="dxa"/>
              <w:right w:w="150" w:type="dxa"/>
            </w:tcMar>
            <w:vAlign w:val="center"/>
            <w:hideMark/>
          </w:tcPr>
          <w:p w14:paraId="32FD447F" w14:textId="77777777" w:rsidR="00F24DD2" w:rsidRPr="00ED2CC6" w:rsidRDefault="00F24DD2" w:rsidP="00240B1A">
            <w:pPr>
              <w:spacing w:before="0" w:after="0"/>
              <w:rPr>
                <w:rFonts w:cstheme="minorHAnsi"/>
                <w:sz w:val="20"/>
                <w:szCs w:val="20"/>
                <w:lang w:val="ru-RU"/>
              </w:rPr>
            </w:pPr>
          </w:p>
        </w:tc>
        <w:tc>
          <w:tcPr>
            <w:tcW w:w="2338" w:type="dxa"/>
            <w:tcMar>
              <w:top w:w="75" w:type="dxa"/>
              <w:left w:w="150" w:type="dxa"/>
              <w:bottom w:w="75" w:type="dxa"/>
              <w:right w:w="150" w:type="dxa"/>
            </w:tcMar>
            <w:vAlign w:val="center"/>
            <w:hideMark/>
          </w:tcPr>
          <w:p w14:paraId="3939814C" w14:textId="77777777" w:rsidR="00F24DD2" w:rsidRPr="00ED2CC6" w:rsidRDefault="00F24DD2" w:rsidP="00240B1A">
            <w:pPr>
              <w:spacing w:before="0" w:after="0"/>
              <w:rPr>
                <w:rFonts w:cstheme="minorHAnsi"/>
                <w:sz w:val="20"/>
                <w:szCs w:val="20"/>
                <w:lang w:val="ru-RU"/>
              </w:rPr>
            </w:pPr>
          </w:p>
        </w:tc>
      </w:tr>
      <w:tr w:rsidR="00F24DD2" w:rsidRPr="00ED2CC6" w14:paraId="7130E0DC" w14:textId="77777777" w:rsidTr="00240B1A">
        <w:tc>
          <w:tcPr>
            <w:tcW w:w="2264"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60B65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Продукты питания - иное движимое имущество учреждения</w:t>
            </w:r>
          </w:p>
        </w:tc>
        <w:tc>
          <w:tcPr>
            <w:tcW w:w="89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84001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A8A03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BC1AD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01CF3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1AC09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FFB49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6302E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1825B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0F3A2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DA768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A7121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5250134A"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2F59D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продуктов питания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96B2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49A1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BDDC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C284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660C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744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FC94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D8EF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7833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664D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C57C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6E362FE4"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500DE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продуктов питания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663A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D026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557C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C6A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A74F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ABB7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A94E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33A1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BE81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79DB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EC16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МЗ, Единицы измерений МЗ, Сорт МЗ, Количество МЗ, ОЛ, Местонахождения объектов (адреса, места хранения), Правовые </w:t>
            </w:r>
            <w:r w:rsidRPr="00ED2CC6">
              <w:rPr>
                <w:rFonts w:cstheme="minorHAnsi"/>
                <w:sz w:val="20"/>
                <w:szCs w:val="20"/>
                <w:lang w:val="ru-RU"/>
              </w:rPr>
              <w:lastRenderedPageBreak/>
              <w:t>основания приобретения</w:t>
            </w:r>
          </w:p>
        </w:tc>
      </w:tr>
      <w:tr w:rsidR="00F24DD2" w:rsidRPr="00ED2CC6" w14:paraId="4D1C7B7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D8379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Горюче-смазочные материалы - иное движимое имущество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D955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BC76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182A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1821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D47F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33B6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F474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30AC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668D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5B21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17A4D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649D637F"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8BA560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горюче-смазочных материалов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825E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676B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88D1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C8E9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A4E8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8637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0C4C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D2F4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FD74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AC9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FA44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124E285A"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4FEF21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горюче-смазочных материалов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99B5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C80C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95BC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69DD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62D9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5136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A279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0C8B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02D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177F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7C798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4DDA4695"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6EBA0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Строительные материалы - иное движимое имущество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E41E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6FFA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F109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766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014E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2988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62C0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7029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E35A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24A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DF26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5CF05977"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9D2964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строительных материалов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DBD4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77AA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438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467C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149C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CCB7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B12A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BBE2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F708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133F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68221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4E11FE6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BA5224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строительных материалов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2064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ACBA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8CA1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22E9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5544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438C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6848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C144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64E5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B429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B342A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56B5C50F"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5A87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строительных материалов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FB9C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C1A6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0EA6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13F2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5858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4FE4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FD1C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C12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98E0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97A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32821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750EB993"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55BCD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стоимости строительных материалов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3A1A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1AB2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4C1E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315A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7978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0E01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56E1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1191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FFCD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7C81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BDE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0AF7CAF5"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F23F2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Мягкий инвентарь - иное движимое имущество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6D93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C681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6B93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0310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AF9E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67AB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2F92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1545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2552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DBBD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004F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023F652F"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31D57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мягкого инвентаря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D74C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AB8B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0CEA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86B0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29F3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77E2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3F61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7F2D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09E5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A8E5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9B05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39C36685"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519728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мягкого инвентаря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4C40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5BDE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6891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ACBF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2869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5889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4EB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2CDB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FA85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E6E4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DF04A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43A7CEB8"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840D7F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Прочие материальные запасы - иное движимое имущество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A98B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4A27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E02F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816E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6DDD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E275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D04C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39E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83B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FC1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9595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465D09F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B251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прочих материальных запасов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EB4B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C697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B7F8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D6E4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FFB1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4C99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B3B8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BE32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AA25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783F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35572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7B2B1093"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A536B2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прочих материальных запасов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4249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02E7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70C7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B182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DE6D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1B8D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09DA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1C04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E0B4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6C68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E66E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27548C9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E27C7F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стоимости прочих </w:t>
            </w:r>
            <w:r w:rsidRPr="00ED2CC6">
              <w:rPr>
                <w:rFonts w:cstheme="minorHAnsi"/>
                <w:sz w:val="20"/>
                <w:szCs w:val="20"/>
                <w:lang w:val="ru-RU"/>
              </w:rPr>
              <w:lastRenderedPageBreak/>
              <w:t>материальных запасов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2E62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7891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65E3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C37D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B372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47AB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9B05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2EFA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39F7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E7C5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10AB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МЗ, Единицы измерений МЗ, Сорт </w:t>
            </w:r>
            <w:r w:rsidRPr="00ED2CC6">
              <w:rPr>
                <w:rFonts w:cstheme="minorHAnsi"/>
                <w:sz w:val="20"/>
                <w:szCs w:val="20"/>
                <w:lang w:val="ru-RU"/>
              </w:rPr>
              <w:lastRenderedPageBreak/>
              <w:t>МЗ, Количество МЗ, ОЛ, Местонахождения объектов (адреса, места хранения), Правовые основания приобретения</w:t>
            </w:r>
          </w:p>
        </w:tc>
      </w:tr>
      <w:tr w:rsidR="00F24DD2" w:rsidRPr="00ED2CC6" w14:paraId="7388357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A318C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материальных запасов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F9AD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7D59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DD6A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41A1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E5D7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882F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99B6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862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C110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B24D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5DA4C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63436021"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B77429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материальных запасов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433F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EBC4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CFB6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9AF8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2F65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4C74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1BAF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37E1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DD2C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0FF7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6825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ED2CC6" w14:paraId="59CF7FA8"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ACBBCF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материальных запасов - иного движимого имущества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DF8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C2B3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64F5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1E8A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AB91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06F3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B161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F004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DDD7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AE3F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CAD16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F24DD2" w:rsidRPr="00F24DD2" w14:paraId="0E21793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8612ED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Вложения</w:t>
            </w:r>
            <w:proofErr w:type="spellEnd"/>
            <w:r w:rsidRPr="00F24DD2">
              <w:rPr>
                <w:rFonts w:cstheme="minorHAnsi"/>
                <w:sz w:val="20"/>
                <w:szCs w:val="20"/>
              </w:rPr>
              <w:t xml:space="preserve"> в </w:t>
            </w:r>
            <w:proofErr w:type="spellStart"/>
            <w:r w:rsidRPr="00F24DD2">
              <w:rPr>
                <w:rFonts w:cstheme="minorHAnsi"/>
                <w:sz w:val="20"/>
                <w:szCs w:val="20"/>
              </w:rPr>
              <w:t>нефинансовые</w:t>
            </w:r>
            <w:proofErr w:type="spellEnd"/>
            <w:r w:rsidRPr="00F24DD2">
              <w:rPr>
                <w:rFonts w:cstheme="minorHAnsi"/>
                <w:sz w:val="20"/>
                <w:szCs w:val="20"/>
              </w:rPr>
              <w:t xml:space="preserve"> </w:t>
            </w:r>
            <w:proofErr w:type="spellStart"/>
            <w:r w:rsidRPr="00F24DD2">
              <w:rPr>
                <w:rFonts w:cstheme="minorHAnsi"/>
                <w:sz w:val="20"/>
                <w:szCs w:val="20"/>
              </w:rPr>
              <w:t>активы</w:t>
            </w:r>
            <w:proofErr w:type="spellEnd"/>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4DD92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905C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42F2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57BD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FEB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9D9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5F02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F480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EBE5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E116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30F48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07C3C217"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53335B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Вложения</w:t>
            </w:r>
            <w:proofErr w:type="spellEnd"/>
            <w:r w:rsidRPr="00F24DD2">
              <w:rPr>
                <w:rFonts w:cstheme="minorHAnsi"/>
                <w:sz w:val="20"/>
                <w:szCs w:val="20"/>
              </w:rPr>
              <w:t xml:space="preserve"> в </w:t>
            </w:r>
            <w:proofErr w:type="spellStart"/>
            <w:r w:rsidRPr="00F24DD2">
              <w:rPr>
                <w:rFonts w:cstheme="minorHAnsi"/>
                <w:sz w:val="20"/>
                <w:szCs w:val="20"/>
              </w:rPr>
              <w:t>недвижимое</w:t>
            </w:r>
            <w:proofErr w:type="spellEnd"/>
            <w:r w:rsidRPr="00F24DD2">
              <w:rPr>
                <w:rFonts w:cstheme="minorHAnsi"/>
                <w:sz w:val="20"/>
                <w:szCs w:val="20"/>
              </w:rPr>
              <w:t xml:space="preserve"> </w:t>
            </w:r>
            <w:proofErr w:type="spellStart"/>
            <w:r w:rsidRPr="00F24DD2">
              <w:rPr>
                <w:rFonts w:cstheme="minorHAnsi"/>
                <w:sz w:val="20"/>
                <w:szCs w:val="20"/>
              </w:rPr>
              <w:t>имущество</w:t>
            </w:r>
            <w:proofErr w:type="spellEnd"/>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9FF94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A1B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7415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6BEF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DC92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FF37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F074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B206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B038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7D75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3C5B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25E2CB6F"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F994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основные средства -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D4B2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DC52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4435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BAEB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FBC3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99B5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C255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6798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5FB3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C84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E4E99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 (номера ФАИП по инвестициям)</w:t>
            </w:r>
          </w:p>
        </w:tc>
      </w:tr>
      <w:tr w:rsidR="00F24DD2" w:rsidRPr="00ED2CC6" w14:paraId="09E73696"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8A318E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основные средства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FFE7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4EFA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F906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850A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EB22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CE8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9D2B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A89A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2D73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A660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D5B75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 (номера ФАИП по инвестициям)</w:t>
            </w:r>
          </w:p>
        </w:tc>
      </w:tr>
      <w:tr w:rsidR="00F24DD2" w:rsidRPr="00ED2CC6" w14:paraId="6BA0DBD5"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625D1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основные средства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F1D0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DA77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8B7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E312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428F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7CBF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D1CD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CC35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2A46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8D3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250E4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 (номера ФАИП по инвестициям)</w:t>
            </w:r>
          </w:p>
        </w:tc>
      </w:tr>
      <w:tr w:rsidR="00F24DD2" w:rsidRPr="00F24DD2" w14:paraId="51BD330A" w14:textId="77777777" w:rsidTr="00240B1A">
        <w:tc>
          <w:tcPr>
            <w:tcW w:w="2264" w:type="dxa"/>
            <w:gridSpan w:val="2"/>
            <w:tcMar>
              <w:top w:w="75" w:type="dxa"/>
              <w:left w:w="150" w:type="dxa"/>
              <w:bottom w:w="75" w:type="dxa"/>
              <w:right w:w="150" w:type="dxa"/>
            </w:tcMar>
            <w:vAlign w:val="center"/>
            <w:hideMark/>
          </w:tcPr>
          <w:p w14:paraId="151E5CC3" w14:textId="77777777" w:rsidR="00F24DD2" w:rsidRPr="00ED2CC6" w:rsidRDefault="00F24DD2" w:rsidP="00240B1A">
            <w:pPr>
              <w:spacing w:before="0" w:after="0"/>
              <w:rPr>
                <w:rFonts w:cstheme="minorHAnsi"/>
                <w:sz w:val="20"/>
                <w:szCs w:val="20"/>
                <w:lang w:val="ru-RU"/>
              </w:rPr>
            </w:pPr>
          </w:p>
        </w:tc>
        <w:tc>
          <w:tcPr>
            <w:tcW w:w="894" w:type="dxa"/>
            <w:gridSpan w:val="2"/>
            <w:tcMar>
              <w:top w:w="75" w:type="dxa"/>
              <w:left w:w="150" w:type="dxa"/>
              <w:bottom w:w="75" w:type="dxa"/>
              <w:right w:w="150" w:type="dxa"/>
            </w:tcMar>
            <w:vAlign w:val="center"/>
            <w:hideMark/>
          </w:tcPr>
          <w:p w14:paraId="48D96B59" w14:textId="77777777" w:rsidR="00F24DD2" w:rsidRPr="00ED2CC6" w:rsidRDefault="00F24DD2" w:rsidP="00240B1A">
            <w:pPr>
              <w:spacing w:before="0" w:after="0"/>
              <w:rPr>
                <w:rFonts w:cstheme="minorHAnsi"/>
                <w:sz w:val="20"/>
                <w:szCs w:val="20"/>
                <w:lang w:val="ru-RU"/>
              </w:rPr>
            </w:pPr>
          </w:p>
        </w:tc>
        <w:tc>
          <w:tcPr>
            <w:tcW w:w="784" w:type="dxa"/>
            <w:gridSpan w:val="2"/>
            <w:tcMar>
              <w:top w:w="75" w:type="dxa"/>
              <w:left w:w="150" w:type="dxa"/>
              <w:bottom w:w="75" w:type="dxa"/>
              <w:right w:w="150" w:type="dxa"/>
            </w:tcMar>
            <w:vAlign w:val="center"/>
            <w:hideMark/>
          </w:tcPr>
          <w:p w14:paraId="57F80C3F"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98" w:type="dxa"/>
            <w:tcMar>
              <w:top w:w="75" w:type="dxa"/>
              <w:left w:w="150" w:type="dxa"/>
              <w:bottom w:w="75" w:type="dxa"/>
              <w:right w:w="150" w:type="dxa"/>
            </w:tcMar>
            <w:vAlign w:val="center"/>
            <w:hideMark/>
          </w:tcPr>
          <w:p w14:paraId="61FAC1B3" w14:textId="77777777" w:rsidR="00F24DD2" w:rsidRPr="00F24DD2" w:rsidRDefault="00F24DD2" w:rsidP="00240B1A">
            <w:pPr>
              <w:spacing w:before="0" w:after="0"/>
              <w:rPr>
                <w:rFonts w:cstheme="minorHAnsi"/>
                <w:sz w:val="20"/>
                <w:szCs w:val="20"/>
              </w:rPr>
            </w:pPr>
          </w:p>
        </w:tc>
        <w:tc>
          <w:tcPr>
            <w:tcW w:w="498" w:type="dxa"/>
            <w:gridSpan w:val="3"/>
            <w:tcMar>
              <w:top w:w="75" w:type="dxa"/>
              <w:left w:w="150" w:type="dxa"/>
              <w:bottom w:w="75" w:type="dxa"/>
              <w:right w:w="150" w:type="dxa"/>
            </w:tcMar>
            <w:vAlign w:val="center"/>
            <w:hideMark/>
          </w:tcPr>
          <w:p w14:paraId="6BE5D0AF" w14:textId="77777777" w:rsidR="00F24DD2" w:rsidRPr="00F24DD2" w:rsidRDefault="00F24DD2" w:rsidP="00240B1A">
            <w:pPr>
              <w:spacing w:before="0" w:after="0"/>
              <w:rPr>
                <w:rFonts w:cstheme="minorHAnsi"/>
                <w:sz w:val="20"/>
                <w:szCs w:val="20"/>
              </w:rPr>
            </w:pPr>
          </w:p>
        </w:tc>
        <w:tc>
          <w:tcPr>
            <w:tcW w:w="469" w:type="dxa"/>
            <w:gridSpan w:val="2"/>
            <w:tcMar>
              <w:top w:w="75" w:type="dxa"/>
              <w:left w:w="150" w:type="dxa"/>
              <w:bottom w:w="75" w:type="dxa"/>
              <w:right w:w="150" w:type="dxa"/>
            </w:tcMar>
            <w:vAlign w:val="center"/>
            <w:hideMark/>
          </w:tcPr>
          <w:p w14:paraId="6A83AF8D" w14:textId="77777777" w:rsidR="00F24DD2" w:rsidRPr="00F24DD2" w:rsidRDefault="00F24DD2" w:rsidP="00240B1A">
            <w:pPr>
              <w:spacing w:before="0" w:after="0"/>
              <w:rPr>
                <w:rFonts w:cstheme="minorHAnsi"/>
                <w:sz w:val="20"/>
                <w:szCs w:val="20"/>
              </w:rPr>
            </w:pPr>
          </w:p>
        </w:tc>
        <w:tc>
          <w:tcPr>
            <w:tcW w:w="498" w:type="dxa"/>
            <w:gridSpan w:val="2"/>
            <w:tcMar>
              <w:top w:w="75" w:type="dxa"/>
              <w:left w:w="150" w:type="dxa"/>
              <w:bottom w:w="75" w:type="dxa"/>
              <w:right w:w="150" w:type="dxa"/>
            </w:tcMar>
            <w:vAlign w:val="center"/>
            <w:hideMark/>
          </w:tcPr>
          <w:p w14:paraId="58F2964D" w14:textId="77777777" w:rsidR="00F24DD2" w:rsidRPr="00F24DD2" w:rsidRDefault="00F24DD2" w:rsidP="00240B1A">
            <w:pPr>
              <w:spacing w:before="0" w:after="0"/>
              <w:rPr>
                <w:rFonts w:cstheme="minorHAnsi"/>
                <w:sz w:val="20"/>
                <w:szCs w:val="20"/>
              </w:rPr>
            </w:pPr>
          </w:p>
        </w:tc>
        <w:tc>
          <w:tcPr>
            <w:tcW w:w="498" w:type="dxa"/>
            <w:gridSpan w:val="2"/>
            <w:tcMar>
              <w:top w:w="75" w:type="dxa"/>
              <w:left w:w="150" w:type="dxa"/>
              <w:bottom w:w="75" w:type="dxa"/>
              <w:right w:w="150" w:type="dxa"/>
            </w:tcMar>
            <w:vAlign w:val="center"/>
            <w:hideMark/>
          </w:tcPr>
          <w:p w14:paraId="6D7CFF42" w14:textId="77777777" w:rsidR="00F24DD2" w:rsidRPr="00F24DD2" w:rsidRDefault="00F24DD2" w:rsidP="00240B1A">
            <w:pPr>
              <w:spacing w:before="0" w:after="0"/>
              <w:rPr>
                <w:rFonts w:cstheme="minorHAnsi"/>
                <w:sz w:val="20"/>
                <w:szCs w:val="20"/>
              </w:rPr>
            </w:pPr>
          </w:p>
        </w:tc>
        <w:tc>
          <w:tcPr>
            <w:tcW w:w="469" w:type="dxa"/>
            <w:gridSpan w:val="2"/>
            <w:tcMar>
              <w:top w:w="75" w:type="dxa"/>
              <w:left w:w="150" w:type="dxa"/>
              <w:bottom w:w="75" w:type="dxa"/>
              <w:right w:w="150" w:type="dxa"/>
            </w:tcMar>
            <w:vAlign w:val="center"/>
            <w:hideMark/>
          </w:tcPr>
          <w:p w14:paraId="6F596768" w14:textId="77777777" w:rsidR="00F24DD2" w:rsidRPr="00F24DD2" w:rsidRDefault="00F24DD2" w:rsidP="00240B1A">
            <w:pPr>
              <w:spacing w:before="0" w:after="0"/>
              <w:rPr>
                <w:rFonts w:cstheme="minorHAnsi"/>
                <w:sz w:val="20"/>
                <w:szCs w:val="20"/>
              </w:rPr>
            </w:pPr>
          </w:p>
        </w:tc>
        <w:tc>
          <w:tcPr>
            <w:tcW w:w="498" w:type="dxa"/>
            <w:gridSpan w:val="2"/>
            <w:tcMar>
              <w:top w:w="75" w:type="dxa"/>
              <w:left w:w="150" w:type="dxa"/>
              <w:bottom w:w="75" w:type="dxa"/>
              <w:right w:w="150" w:type="dxa"/>
            </w:tcMar>
            <w:vAlign w:val="center"/>
            <w:hideMark/>
          </w:tcPr>
          <w:p w14:paraId="53E0F84A" w14:textId="77777777" w:rsidR="00F24DD2" w:rsidRPr="00F24DD2" w:rsidRDefault="00F24DD2" w:rsidP="00240B1A">
            <w:pPr>
              <w:spacing w:before="0" w:after="0"/>
              <w:rPr>
                <w:rFonts w:cstheme="minorHAnsi"/>
                <w:sz w:val="20"/>
                <w:szCs w:val="20"/>
              </w:rPr>
            </w:pPr>
          </w:p>
        </w:tc>
        <w:tc>
          <w:tcPr>
            <w:tcW w:w="498" w:type="dxa"/>
            <w:gridSpan w:val="2"/>
            <w:tcMar>
              <w:top w:w="75" w:type="dxa"/>
              <w:left w:w="150" w:type="dxa"/>
              <w:bottom w:w="75" w:type="dxa"/>
              <w:right w:w="150" w:type="dxa"/>
            </w:tcMar>
            <w:vAlign w:val="center"/>
            <w:hideMark/>
          </w:tcPr>
          <w:p w14:paraId="78A2244B" w14:textId="77777777" w:rsidR="00F24DD2" w:rsidRPr="00F24DD2" w:rsidRDefault="00F24DD2" w:rsidP="00240B1A">
            <w:pPr>
              <w:spacing w:before="0" w:after="0"/>
              <w:rPr>
                <w:rFonts w:cstheme="minorHAnsi"/>
                <w:sz w:val="20"/>
                <w:szCs w:val="20"/>
              </w:rPr>
            </w:pPr>
          </w:p>
        </w:tc>
        <w:tc>
          <w:tcPr>
            <w:tcW w:w="2338" w:type="dxa"/>
            <w:tcMar>
              <w:top w:w="75" w:type="dxa"/>
              <w:left w:w="150" w:type="dxa"/>
              <w:bottom w:w="75" w:type="dxa"/>
              <w:right w:w="150" w:type="dxa"/>
            </w:tcMar>
            <w:vAlign w:val="center"/>
            <w:hideMark/>
          </w:tcPr>
          <w:p w14:paraId="7F574349" w14:textId="77777777" w:rsidR="00F24DD2" w:rsidRPr="00F24DD2" w:rsidRDefault="00F24DD2" w:rsidP="00240B1A">
            <w:pPr>
              <w:spacing w:before="0" w:after="0"/>
              <w:rPr>
                <w:rFonts w:cstheme="minorHAnsi"/>
                <w:sz w:val="20"/>
                <w:szCs w:val="20"/>
              </w:rPr>
            </w:pPr>
          </w:p>
        </w:tc>
      </w:tr>
      <w:tr w:rsidR="00F24DD2" w:rsidRPr="00ED2CC6" w14:paraId="494AF968" w14:textId="77777777" w:rsidTr="00240B1A">
        <w:tc>
          <w:tcPr>
            <w:tcW w:w="2264"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25BF9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непроизведенные активы - недвижимое имущество</w:t>
            </w:r>
          </w:p>
        </w:tc>
        <w:tc>
          <w:tcPr>
            <w:tcW w:w="89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D8528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8631C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D3B6A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B64CC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502BB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4DA32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1BF0C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93EBF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732EA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7562A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FA0077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 (номера ФАИП по инвестициям)</w:t>
            </w:r>
          </w:p>
        </w:tc>
      </w:tr>
      <w:tr w:rsidR="00F24DD2" w:rsidRPr="00ED2CC6" w14:paraId="58113A5B"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C4EE5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вложений в непроизведенные </w:t>
            </w:r>
            <w:r w:rsidRPr="00ED2CC6">
              <w:rPr>
                <w:rFonts w:cstheme="minorHAnsi"/>
                <w:sz w:val="20"/>
                <w:szCs w:val="20"/>
                <w:lang w:val="ru-RU"/>
              </w:rPr>
              <w:lastRenderedPageBreak/>
              <w:t>активы -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D377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70E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25ED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2663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C08E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2F8E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768D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30E5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D286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6E0F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5BF6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ОС, ОЛ, Учетные номера </w:t>
            </w:r>
            <w:r w:rsidRPr="00ED2CC6">
              <w:rPr>
                <w:rFonts w:cstheme="minorHAnsi"/>
                <w:sz w:val="20"/>
                <w:szCs w:val="20"/>
                <w:lang w:val="ru-RU"/>
              </w:rPr>
              <w:lastRenderedPageBreak/>
              <w:t>(номера ФАИП по инвестициям)</w:t>
            </w:r>
          </w:p>
        </w:tc>
      </w:tr>
      <w:tr w:rsidR="00F24DD2" w:rsidRPr="00ED2CC6" w14:paraId="15F1311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7F893F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непроизведенные активы -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5256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CAAE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8303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38B7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E6ED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4E7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96CF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91BD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18FB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6DDD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DAC6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 (номера ФАИП по инвестициям)</w:t>
            </w:r>
          </w:p>
        </w:tc>
      </w:tr>
      <w:tr w:rsidR="00F24DD2" w:rsidRPr="00F24DD2" w14:paraId="1AB35440"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0F4440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E274C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A674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C478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5789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4B73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99A6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9CEE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6DFE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B7ED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20EF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F19F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3A157B7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B3CDF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основные средства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F1C8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A70C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8473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4481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1611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B8AA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7767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DA4C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A3A8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8205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0DF24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w:t>
            </w:r>
          </w:p>
        </w:tc>
      </w:tr>
      <w:tr w:rsidR="00F24DD2" w:rsidRPr="00ED2CC6" w14:paraId="1D957E7A"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52D877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непроизведенные активы -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B31C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5D0C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A7DD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DEE8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DBF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FD1D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66DF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8A40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361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2F34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02FC4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w:t>
            </w:r>
          </w:p>
        </w:tc>
      </w:tr>
      <w:tr w:rsidR="00F24DD2" w:rsidRPr="00ED2CC6" w14:paraId="6B0D1DFE"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B21C7D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непроизведенные активы - недвижимое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FD56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4D3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86C5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40BF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F43A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7EB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C50E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BB52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610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E455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A3E17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w:t>
            </w:r>
          </w:p>
        </w:tc>
      </w:tr>
      <w:tr w:rsidR="00F24DD2" w:rsidRPr="00ED2CC6" w14:paraId="5F49D2FB"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4486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нематериальные активы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FAAE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15F4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B08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6F2E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67CF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82E6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D4AC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F185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8DD9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CC7D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06A0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w:t>
            </w:r>
          </w:p>
        </w:tc>
      </w:tr>
      <w:tr w:rsidR="00F24DD2" w:rsidRPr="00ED2CC6" w14:paraId="29E9D889"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2FC2F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нематериальные активы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5791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7549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9AD6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130E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0F45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D79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A724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223C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80F9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C96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5B201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w:t>
            </w:r>
          </w:p>
        </w:tc>
      </w:tr>
      <w:tr w:rsidR="00F24DD2" w:rsidRPr="00ED2CC6" w14:paraId="785121B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B24C7A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нематериальные активы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0B26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CC4E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F02A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ADD2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7140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D5C3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457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8A8A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E2AB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D628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DC4BB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ОЛ, Учетные номера</w:t>
            </w:r>
          </w:p>
        </w:tc>
      </w:tr>
      <w:tr w:rsidR="00F24DD2" w:rsidRPr="00ED2CC6" w14:paraId="587151F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88385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непроизведенные активы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60B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5968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E7D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E393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9FD7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1061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6AE4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BB1E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81E7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8834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4C7D5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ОЛ, Учетные номера</w:t>
            </w:r>
          </w:p>
        </w:tc>
      </w:tr>
      <w:tr w:rsidR="00F24DD2" w:rsidRPr="00ED2CC6" w14:paraId="457AF2EE"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E6339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непроизведенные активы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A538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6862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A027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0FA0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FED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6F5D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5822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2059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0F62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390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041A8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ОЛ, Учетные номера</w:t>
            </w:r>
          </w:p>
        </w:tc>
      </w:tr>
      <w:tr w:rsidR="00F24DD2" w:rsidRPr="00ED2CC6" w14:paraId="0EAE596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8C6635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непроизведенные активы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DEA4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5A9C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ACD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1A82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1476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00A7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16C7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FD5C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D522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8F1F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B58B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НПА, ОЛ, Учетные номера</w:t>
            </w:r>
          </w:p>
        </w:tc>
      </w:tr>
      <w:tr w:rsidR="00F24DD2" w:rsidRPr="00ED2CC6" w14:paraId="2CFDF1E4"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A96A8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Вложения в материальные запасы - иное движимое имущество</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67FB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191A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1FEB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A248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DCC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6C91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27BA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2D3B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8E3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0A4D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4EC59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6830EFC9"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53583B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вложений в медикаменты и перевязочные </w:t>
            </w:r>
            <w:r w:rsidRPr="00ED2CC6">
              <w:rPr>
                <w:rFonts w:cstheme="minorHAnsi"/>
                <w:sz w:val="20"/>
                <w:szCs w:val="20"/>
                <w:lang w:val="ru-RU"/>
              </w:rPr>
              <w:lastRenderedPageBreak/>
              <w:t>средства - иное движимое имущество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0B76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DB3B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856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AF8D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E087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969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FDE2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DC41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BD5C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9080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987E4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67C5086C"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86BE03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медикаменты и перевязочные средства - иное движимое имущество учреждения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665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ED8A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F54E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C015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0C56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57BA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9EEF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5412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6997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F090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EA04B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2DBCE08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CE10CF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продукты питания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BA87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EBBB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7654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90B9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850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B03C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1018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8356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8D73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A36A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44780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29A8D736"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1FDB7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продукты питания</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7F9A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B28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5554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8D41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247A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778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5498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594C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E597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236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561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1047089F"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5501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горюче-смазочные материалы</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3668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5063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F8B5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FEE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18F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9B79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A00F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8CC0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C242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86F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3BF5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38EDBBA7"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02287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горюче-смазочные материалы</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BB5E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2BC5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631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24EC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9CEF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AF27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8D55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0FD3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4040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F529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53ABA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5E362FF8"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344CB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строительные материалы</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32C7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1876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7EAD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CE3A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A45F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FB62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1123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8CE5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3C43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EF76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AACAE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28BA19E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DB1E3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строительные материалы</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2273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C720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46CA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C38B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C5E1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7AE4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AF04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4470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AD69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C0A3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45CC4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52D411ED"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67FAA2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мягкий инвентарь</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B047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A975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1A2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393B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A267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6A94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C0EF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C15D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334B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EA1A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F5B95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14779802"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CC08A5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мягкий инвентарь</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87EB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718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E8F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6871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D927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D9E8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BF13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4BB9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2708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72FC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42F32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71C03621"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B0F40F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прочие оборотные запасы (материалы)</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3C45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4076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1E9C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608B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CDC1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7997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B1DD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9203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9C19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9261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C4D8D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ED2CC6" w14:paraId="69B66B83" w14:textId="77777777" w:rsidTr="00240B1A">
        <w:tc>
          <w:tcPr>
            <w:tcW w:w="2264"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5E971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прочие оборотные запасы (материалы)</w:t>
            </w:r>
          </w:p>
        </w:tc>
        <w:tc>
          <w:tcPr>
            <w:tcW w:w="89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B00E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2DEF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4471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B362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E754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9224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A2D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DCEC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7111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B935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233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377C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МЗ, ОЛ, Учетные номера</w:t>
            </w:r>
          </w:p>
        </w:tc>
      </w:tr>
      <w:tr w:rsidR="00F24DD2" w:rsidRPr="00F24DD2" w14:paraId="1620F796"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4764B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Нефинансовые</w:t>
            </w:r>
            <w:proofErr w:type="spellEnd"/>
            <w:r w:rsidRPr="00F24DD2">
              <w:rPr>
                <w:rFonts w:cstheme="minorHAnsi"/>
                <w:sz w:val="20"/>
                <w:szCs w:val="20"/>
              </w:rPr>
              <w:t xml:space="preserve"> </w:t>
            </w:r>
            <w:proofErr w:type="spellStart"/>
            <w:r w:rsidRPr="00F24DD2">
              <w:rPr>
                <w:rFonts w:cstheme="minorHAnsi"/>
                <w:sz w:val="20"/>
                <w:szCs w:val="20"/>
              </w:rPr>
              <w:t>активы</w:t>
            </w:r>
            <w:proofErr w:type="spellEnd"/>
            <w:r w:rsidRPr="00F24DD2">
              <w:rPr>
                <w:rFonts w:cstheme="minorHAnsi"/>
                <w:sz w:val="20"/>
                <w:szCs w:val="20"/>
              </w:rPr>
              <w:t xml:space="preserve"> в </w:t>
            </w:r>
            <w:proofErr w:type="spellStart"/>
            <w:r w:rsidRPr="00F24DD2">
              <w:rPr>
                <w:rFonts w:cstheme="minorHAnsi"/>
                <w:sz w:val="20"/>
                <w:szCs w:val="20"/>
              </w:rPr>
              <w:t>пути</w:t>
            </w:r>
            <w:proofErr w:type="spellEnd"/>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EECDE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5E6E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B8DB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CAA6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5143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8512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1614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2C6D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8139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886D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EBD39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2E40CD6"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9C7041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Недвижимое</w:t>
            </w:r>
            <w:proofErr w:type="spellEnd"/>
            <w:r w:rsidRPr="00F24DD2">
              <w:rPr>
                <w:rFonts w:cstheme="minorHAnsi"/>
                <w:sz w:val="20"/>
                <w:szCs w:val="20"/>
              </w:rPr>
              <w:t xml:space="preserve"> </w:t>
            </w:r>
            <w:proofErr w:type="spellStart"/>
            <w:r w:rsidRPr="00F24DD2">
              <w:rPr>
                <w:rFonts w:cstheme="minorHAnsi"/>
                <w:sz w:val="20"/>
                <w:szCs w:val="20"/>
              </w:rPr>
              <w:t>имущество</w:t>
            </w:r>
            <w:proofErr w:type="spellEnd"/>
            <w:r w:rsidRPr="00F24DD2">
              <w:rPr>
                <w:rFonts w:cstheme="minorHAnsi"/>
                <w:sz w:val="20"/>
                <w:szCs w:val="20"/>
              </w:rPr>
              <w:t xml:space="preserve"> в </w:t>
            </w:r>
            <w:proofErr w:type="spellStart"/>
            <w:r w:rsidRPr="00F24DD2">
              <w:rPr>
                <w:rFonts w:cstheme="minorHAnsi"/>
                <w:sz w:val="20"/>
                <w:szCs w:val="20"/>
              </w:rPr>
              <w:t>пути</w:t>
            </w:r>
            <w:proofErr w:type="spellEnd"/>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F4D4F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A4C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62F1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E4D4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81E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45D4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E8F8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8B29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D4FF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619D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D9FDA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503382EE"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1CD57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Основные средства - недвижимое имущество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A715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E246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B614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4CBB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BA93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C9B6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78A3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2781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8E30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B1C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E0E80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Учетные номера (номера ФАИП по инвестициям), Контрагенты (поставщики)</w:t>
            </w:r>
          </w:p>
        </w:tc>
      </w:tr>
      <w:tr w:rsidR="00F24DD2" w:rsidRPr="00ED2CC6" w14:paraId="1BFFABD1"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332CB7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стоимости основных средств - </w:t>
            </w:r>
            <w:r w:rsidRPr="00ED2CC6">
              <w:rPr>
                <w:rFonts w:cstheme="minorHAnsi"/>
                <w:sz w:val="20"/>
                <w:szCs w:val="20"/>
                <w:lang w:val="ru-RU"/>
              </w:rPr>
              <w:lastRenderedPageBreak/>
              <w:t>недвижимого имущества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B54A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069D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C53E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06B7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BAAD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AB48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1A6F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867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0E8B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1BA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E9236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ОС, Учетные номера (номера ФАИП по инвестициям), </w:t>
            </w:r>
            <w:r w:rsidRPr="00ED2CC6">
              <w:rPr>
                <w:rFonts w:cstheme="minorHAnsi"/>
                <w:sz w:val="20"/>
                <w:szCs w:val="20"/>
                <w:lang w:val="ru-RU"/>
              </w:rPr>
              <w:lastRenderedPageBreak/>
              <w:t>Контрагенты (поставщики)</w:t>
            </w:r>
          </w:p>
        </w:tc>
      </w:tr>
      <w:tr w:rsidR="00F24DD2" w:rsidRPr="00ED2CC6" w14:paraId="51749853"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6F276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основных средств - недвижимого имущества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474F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D1B8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9AF1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381E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F8C0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024C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42B7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74C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9DD6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695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0185B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ОС, Учетные номера (номера ФАИП по инвестициям), Контрагенты (поставщики)</w:t>
            </w:r>
          </w:p>
        </w:tc>
      </w:tr>
      <w:tr w:rsidR="00F24DD2" w:rsidRPr="00F24DD2" w14:paraId="3FFC08D4"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1047AE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Иное движимое имущество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EAAB3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7D7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DA7D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18F1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ECCF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D081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FEA8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A5EF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E458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7FE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5F74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A45DBFC"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EB83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Основные средства - иное движимое имущество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0EB7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AF05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6EFB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B49C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EB4D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09DB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405F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9494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1079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CC0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3BEED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1E292EB5"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51529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основных средств - иного движимого имущества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E1A8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15F1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F0E9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37B9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DE4C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25C7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6C59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B64E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F8D5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3690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46B20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3B276D43"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CF1A00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основных средств - иного движимого имущества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9446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6C99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5B3F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9BD5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48C8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348D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36FC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8FBD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552F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F946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21EA5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2FA11A71"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297678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Материальные запасы - иное движимое имущество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B64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0541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B4F2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D24B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A768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6D8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B2B0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22A2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D19B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4DC3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46010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6B3F870B"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28038C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медикаменты и перевязочные средства - иное движимое имущество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0FA9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D801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B4B8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2BE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FCDE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0340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CFC3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8DD4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27FC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1B2F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A1D3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3F7D9DA2"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F2C96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медикаменты и перевязочные средства - иное движимое имущество учреждения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9491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9F69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A964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9211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C090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783C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AABC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0AC4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33E4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8F4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47470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19705952"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15168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продукты питания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0D5E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DF11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BC20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2A3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9CA1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F8C2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5D4B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2A88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C34E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A365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879BC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365C2EDE"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61F567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продукты питания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44C5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4B82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CC82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B1D0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21A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E3A9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F673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CCB2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EA14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30A1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A920C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2F144E40"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97EBEB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горюче-смазочные материалы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6616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824D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F0DF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A943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8A6A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5EB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989E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F3A7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7BDF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34EC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5AD11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08E1794A"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90AC07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вложений в горюче-смазочные материалы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879A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B72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A685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53F0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4C93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C06C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0001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43A6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5D89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146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DC20C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7736BC67"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CF6B1F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строительные материалы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1575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3FAD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F6C4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CDF5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9E4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B01C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55A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B60F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7C6B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34DF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6DF40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23646D2E"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9E6A6C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строительные материалы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9978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AF21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B76F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32E4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669A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522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5299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EA0C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F032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DF50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2C592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24EC2C9C"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EBD52E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мягкий инвентарь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2255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6BE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01AC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4E5A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035A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AD9B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30FD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8324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2147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AF7C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3FF02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3635EAE5"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37811A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мягкий инвентарь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49D0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DF8E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6B80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29A9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57F1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D7EA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3AF2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6E5E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459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9815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6A972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6C344186"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81155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прочие оборотные запасы (материалы)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1D06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8D1A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465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6151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8058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DE0D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B5BA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C971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0A6B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CB2A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1DD2F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6844BF56"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C2970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прочие оборотные запасы (материалы)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29EB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2EDC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C786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7898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77E2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2992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F670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4BA4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0053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951A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32507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092B1B8A"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6D409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материальные запасы для целей капитальных вложений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541F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3CC2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0E3C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2110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9581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A2FD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DD72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883D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BB1D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5E47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DB111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3C4BC131"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5CC267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материальные запасы для целей капитальных вложений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D93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4C0C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79C3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452F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323D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5D32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6C1D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B7C7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79DC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135E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300C1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39D8F2D3" w14:textId="77777777" w:rsidTr="00240B1A">
        <w:tc>
          <w:tcPr>
            <w:tcW w:w="2235" w:type="dxa"/>
            <w:tcMar>
              <w:top w:w="75" w:type="dxa"/>
              <w:left w:w="150" w:type="dxa"/>
              <w:bottom w:w="75" w:type="dxa"/>
              <w:right w:w="150" w:type="dxa"/>
            </w:tcMar>
            <w:vAlign w:val="center"/>
            <w:hideMark/>
          </w:tcPr>
          <w:p w14:paraId="413F468C" w14:textId="77777777" w:rsidR="00F24DD2" w:rsidRPr="00F24DD2" w:rsidRDefault="00F24DD2" w:rsidP="00240B1A">
            <w:pPr>
              <w:spacing w:before="0" w:after="0"/>
              <w:rPr>
                <w:rFonts w:cstheme="minorHAnsi"/>
                <w:sz w:val="20"/>
                <w:szCs w:val="20"/>
              </w:rPr>
            </w:pPr>
          </w:p>
        </w:tc>
        <w:tc>
          <w:tcPr>
            <w:tcW w:w="872" w:type="dxa"/>
            <w:gridSpan w:val="2"/>
            <w:tcMar>
              <w:top w:w="75" w:type="dxa"/>
              <w:left w:w="150" w:type="dxa"/>
              <w:bottom w:w="75" w:type="dxa"/>
              <w:right w:w="150" w:type="dxa"/>
            </w:tcMar>
            <w:vAlign w:val="center"/>
            <w:hideMark/>
          </w:tcPr>
          <w:p w14:paraId="33824938" w14:textId="77777777" w:rsidR="00F24DD2" w:rsidRPr="00F24DD2" w:rsidRDefault="00F24DD2" w:rsidP="00240B1A">
            <w:pPr>
              <w:spacing w:before="0" w:after="0"/>
              <w:rPr>
                <w:rFonts w:cstheme="minorHAnsi"/>
                <w:sz w:val="20"/>
                <w:szCs w:val="20"/>
              </w:rPr>
            </w:pPr>
          </w:p>
        </w:tc>
        <w:tc>
          <w:tcPr>
            <w:tcW w:w="784" w:type="dxa"/>
            <w:gridSpan w:val="2"/>
            <w:tcMar>
              <w:top w:w="75" w:type="dxa"/>
              <w:left w:w="150" w:type="dxa"/>
              <w:bottom w:w="75" w:type="dxa"/>
              <w:right w:w="150" w:type="dxa"/>
            </w:tcMar>
            <w:vAlign w:val="center"/>
            <w:hideMark/>
          </w:tcPr>
          <w:p w14:paraId="283FB373"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564" w:type="dxa"/>
            <w:gridSpan w:val="3"/>
            <w:tcMar>
              <w:top w:w="75" w:type="dxa"/>
              <w:left w:w="150" w:type="dxa"/>
              <w:bottom w:w="75" w:type="dxa"/>
              <w:right w:w="150" w:type="dxa"/>
            </w:tcMar>
            <w:vAlign w:val="center"/>
            <w:hideMark/>
          </w:tcPr>
          <w:p w14:paraId="2ED40EE8" w14:textId="77777777" w:rsidR="00F24DD2" w:rsidRPr="00F24DD2" w:rsidRDefault="00F24DD2" w:rsidP="00240B1A">
            <w:pPr>
              <w:spacing w:before="0" w:after="0"/>
              <w:rPr>
                <w:rFonts w:cstheme="minorHAnsi"/>
                <w:sz w:val="20"/>
                <w:szCs w:val="20"/>
              </w:rPr>
            </w:pPr>
          </w:p>
        </w:tc>
        <w:tc>
          <w:tcPr>
            <w:tcW w:w="451" w:type="dxa"/>
            <w:tcMar>
              <w:top w:w="75" w:type="dxa"/>
              <w:left w:w="150" w:type="dxa"/>
              <w:bottom w:w="75" w:type="dxa"/>
              <w:right w:w="150" w:type="dxa"/>
            </w:tcMar>
            <w:vAlign w:val="center"/>
            <w:hideMark/>
          </w:tcPr>
          <w:p w14:paraId="184CA2BD" w14:textId="77777777" w:rsidR="00F24DD2" w:rsidRPr="00F24DD2" w:rsidRDefault="00F24DD2" w:rsidP="00240B1A">
            <w:pPr>
              <w:spacing w:before="0" w:after="0"/>
              <w:rPr>
                <w:rFonts w:cstheme="minorHAnsi"/>
                <w:sz w:val="20"/>
                <w:szCs w:val="20"/>
              </w:rPr>
            </w:pPr>
          </w:p>
        </w:tc>
        <w:tc>
          <w:tcPr>
            <w:tcW w:w="439" w:type="dxa"/>
            <w:gridSpan w:val="2"/>
            <w:tcMar>
              <w:top w:w="75" w:type="dxa"/>
              <w:left w:w="150" w:type="dxa"/>
              <w:bottom w:w="75" w:type="dxa"/>
              <w:right w:w="150" w:type="dxa"/>
            </w:tcMar>
            <w:vAlign w:val="center"/>
            <w:hideMark/>
          </w:tcPr>
          <w:p w14:paraId="4F0BF8F0" w14:textId="77777777" w:rsidR="00F24DD2" w:rsidRPr="00F24DD2" w:rsidRDefault="00F24DD2" w:rsidP="00240B1A">
            <w:pPr>
              <w:spacing w:before="0" w:after="0"/>
              <w:rPr>
                <w:rFonts w:cstheme="minorHAnsi"/>
                <w:sz w:val="20"/>
                <w:szCs w:val="20"/>
              </w:rPr>
            </w:pPr>
          </w:p>
        </w:tc>
        <w:tc>
          <w:tcPr>
            <w:tcW w:w="451" w:type="dxa"/>
            <w:gridSpan w:val="2"/>
            <w:tcMar>
              <w:top w:w="75" w:type="dxa"/>
              <w:left w:w="150" w:type="dxa"/>
              <w:bottom w:w="75" w:type="dxa"/>
              <w:right w:w="150" w:type="dxa"/>
            </w:tcMar>
            <w:vAlign w:val="center"/>
            <w:hideMark/>
          </w:tcPr>
          <w:p w14:paraId="1959E595" w14:textId="77777777" w:rsidR="00F24DD2" w:rsidRPr="00F24DD2" w:rsidRDefault="00F24DD2" w:rsidP="00240B1A">
            <w:pPr>
              <w:spacing w:before="0" w:after="0"/>
              <w:rPr>
                <w:rFonts w:cstheme="minorHAnsi"/>
                <w:sz w:val="20"/>
                <w:szCs w:val="20"/>
              </w:rPr>
            </w:pPr>
          </w:p>
        </w:tc>
        <w:tc>
          <w:tcPr>
            <w:tcW w:w="451" w:type="dxa"/>
            <w:gridSpan w:val="2"/>
            <w:tcMar>
              <w:top w:w="75" w:type="dxa"/>
              <w:left w:w="150" w:type="dxa"/>
              <w:bottom w:w="75" w:type="dxa"/>
              <w:right w:w="150" w:type="dxa"/>
            </w:tcMar>
            <w:vAlign w:val="center"/>
            <w:hideMark/>
          </w:tcPr>
          <w:p w14:paraId="28C9492A" w14:textId="77777777" w:rsidR="00F24DD2" w:rsidRPr="00F24DD2" w:rsidRDefault="00F24DD2" w:rsidP="00240B1A">
            <w:pPr>
              <w:spacing w:before="0" w:after="0"/>
              <w:rPr>
                <w:rFonts w:cstheme="minorHAnsi"/>
                <w:sz w:val="20"/>
                <w:szCs w:val="20"/>
              </w:rPr>
            </w:pPr>
          </w:p>
        </w:tc>
        <w:tc>
          <w:tcPr>
            <w:tcW w:w="439" w:type="dxa"/>
            <w:gridSpan w:val="2"/>
            <w:tcMar>
              <w:top w:w="75" w:type="dxa"/>
              <w:left w:w="150" w:type="dxa"/>
              <w:bottom w:w="75" w:type="dxa"/>
              <w:right w:w="150" w:type="dxa"/>
            </w:tcMar>
            <w:vAlign w:val="center"/>
            <w:hideMark/>
          </w:tcPr>
          <w:p w14:paraId="4D08A766" w14:textId="77777777" w:rsidR="00F24DD2" w:rsidRPr="00F24DD2" w:rsidRDefault="00F24DD2" w:rsidP="00240B1A">
            <w:pPr>
              <w:spacing w:before="0" w:after="0"/>
              <w:rPr>
                <w:rFonts w:cstheme="minorHAnsi"/>
                <w:sz w:val="20"/>
                <w:szCs w:val="20"/>
              </w:rPr>
            </w:pPr>
          </w:p>
        </w:tc>
        <w:tc>
          <w:tcPr>
            <w:tcW w:w="502" w:type="dxa"/>
            <w:gridSpan w:val="2"/>
            <w:tcMar>
              <w:top w:w="75" w:type="dxa"/>
              <w:left w:w="150" w:type="dxa"/>
              <w:bottom w:w="75" w:type="dxa"/>
              <w:right w:w="150" w:type="dxa"/>
            </w:tcMar>
            <w:vAlign w:val="center"/>
            <w:hideMark/>
          </w:tcPr>
          <w:p w14:paraId="600AD768" w14:textId="77777777" w:rsidR="00F24DD2" w:rsidRPr="00F24DD2" w:rsidRDefault="00F24DD2" w:rsidP="00240B1A">
            <w:pPr>
              <w:spacing w:before="0" w:after="0"/>
              <w:rPr>
                <w:rFonts w:cstheme="minorHAnsi"/>
                <w:sz w:val="20"/>
                <w:szCs w:val="20"/>
              </w:rPr>
            </w:pPr>
          </w:p>
        </w:tc>
        <w:tc>
          <w:tcPr>
            <w:tcW w:w="502" w:type="dxa"/>
            <w:gridSpan w:val="2"/>
            <w:tcMar>
              <w:top w:w="75" w:type="dxa"/>
              <w:left w:w="150" w:type="dxa"/>
              <w:bottom w:w="75" w:type="dxa"/>
              <w:right w:w="150" w:type="dxa"/>
            </w:tcMar>
            <w:vAlign w:val="center"/>
            <w:hideMark/>
          </w:tcPr>
          <w:p w14:paraId="1AF6AB71" w14:textId="77777777" w:rsidR="00F24DD2" w:rsidRPr="00F24DD2" w:rsidRDefault="00F24DD2" w:rsidP="00240B1A">
            <w:pPr>
              <w:spacing w:before="0" w:after="0"/>
              <w:rPr>
                <w:rFonts w:cstheme="minorHAnsi"/>
                <w:sz w:val="20"/>
                <w:szCs w:val="20"/>
              </w:rPr>
            </w:pPr>
          </w:p>
        </w:tc>
        <w:tc>
          <w:tcPr>
            <w:tcW w:w="2516" w:type="dxa"/>
            <w:gridSpan w:val="2"/>
            <w:tcMar>
              <w:top w:w="75" w:type="dxa"/>
              <w:left w:w="150" w:type="dxa"/>
              <w:bottom w:w="75" w:type="dxa"/>
              <w:right w:w="150" w:type="dxa"/>
            </w:tcMar>
            <w:vAlign w:val="center"/>
            <w:hideMark/>
          </w:tcPr>
          <w:p w14:paraId="041BCECB" w14:textId="77777777" w:rsidR="00F24DD2" w:rsidRPr="00F24DD2" w:rsidRDefault="00F24DD2" w:rsidP="00240B1A">
            <w:pPr>
              <w:spacing w:before="0" w:after="0"/>
              <w:rPr>
                <w:rFonts w:cstheme="minorHAnsi"/>
                <w:sz w:val="20"/>
                <w:szCs w:val="20"/>
              </w:rPr>
            </w:pPr>
          </w:p>
        </w:tc>
      </w:tr>
      <w:tr w:rsidR="00F24DD2" w:rsidRPr="00F24DD2" w14:paraId="4F45EA97" w14:textId="77777777" w:rsidTr="00240B1A">
        <w:tc>
          <w:tcPr>
            <w:tcW w:w="2235"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2E8618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вложений в прочие материальные запасы однократного применения в пути</w:t>
            </w:r>
          </w:p>
        </w:tc>
        <w:tc>
          <w:tcPr>
            <w:tcW w:w="87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7F1EF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76F87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CA385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84279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4646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7F904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7262F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EF9F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71388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3724B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2516"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2C0889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4BF04B5C"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84590D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вложений в прочие материальные запасы однократного применения в пути</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D2C7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3E23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DA01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7D08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B36B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34BF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70A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73D7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31C3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24EC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91A19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МЗ,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поставщики</w:t>
            </w:r>
            <w:proofErr w:type="spellEnd"/>
            <w:r w:rsidRPr="00F24DD2">
              <w:rPr>
                <w:rFonts w:cstheme="minorHAnsi"/>
                <w:sz w:val="20"/>
                <w:szCs w:val="20"/>
              </w:rPr>
              <w:t>)</w:t>
            </w:r>
          </w:p>
        </w:tc>
      </w:tr>
      <w:tr w:rsidR="00F24DD2" w:rsidRPr="00F24DD2" w14:paraId="799BE16D"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C87E2D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Затраты на изготовление готовой продукции, выполнение работ, услуг</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16F4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C0F9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3480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3B7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0DB8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6392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E5D1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9AC6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CEFB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8779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7DAA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D463CF5"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240B9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Себестоимость готовой продукции, работ, услуг</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E20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96D3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33F7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BA19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79F9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6259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138F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7720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14F7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5D2C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1592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1FE43A47"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A9D4C4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Прямые затраты на изготовление готовой продукции, выполнение работ, оказание услуг</w:t>
            </w:r>
          </w:p>
        </w:tc>
        <w:tc>
          <w:tcPr>
            <w:tcW w:w="8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8458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C80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6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EF8F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E16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C1C6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EEB7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5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F72B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3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3E07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A044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81FA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51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85A3A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производимой учреждением готовой продукции, выполняемых работ, услуг</w:t>
            </w:r>
          </w:p>
        </w:tc>
      </w:tr>
    </w:tbl>
    <w:p w14:paraId="119C6BE5"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483"/>
        <w:gridCol w:w="879"/>
        <w:gridCol w:w="784"/>
        <w:gridCol w:w="465"/>
        <w:gridCol w:w="465"/>
        <w:gridCol w:w="448"/>
        <w:gridCol w:w="465"/>
        <w:gridCol w:w="465"/>
        <w:gridCol w:w="448"/>
        <w:gridCol w:w="514"/>
        <w:gridCol w:w="514"/>
        <w:gridCol w:w="2276"/>
      </w:tblGrid>
      <w:tr w:rsidR="00F24DD2" w:rsidRPr="00ED2CC6" w14:paraId="6C9BFA92" w14:textId="77777777" w:rsidTr="00240B1A">
        <w:tc>
          <w:tcPr>
            <w:tcW w:w="2483" w:type="dxa"/>
            <w:tcMar>
              <w:top w:w="75" w:type="dxa"/>
              <w:left w:w="150" w:type="dxa"/>
              <w:bottom w:w="75" w:type="dxa"/>
              <w:right w:w="150" w:type="dxa"/>
            </w:tcMar>
            <w:vAlign w:val="center"/>
            <w:hideMark/>
          </w:tcPr>
          <w:p w14:paraId="38E3E936" w14:textId="77777777" w:rsidR="00F24DD2" w:rsidRPr="00ED2CC6" w:rsidRDefault="00F24DD2" w:rsidP="00240B1A">
            <w:pPr>
              <w:spacing w:before="0" w:after="0"/>
              <w:rPr>
                <w:rFonts w:cstheme="minorHAnsi"/>
                <w:sz w:val="20"/>
                <w:szCs w:val="20"/>
                <w:lang w:val="ru-RU"/>
              </w:rPr>
            </w:pPr>
          </w:p>
        </w:tc>
        <w:tc>
          <w:tcPr>
            <w:tcW w:w="879" w:type="dxa"/>
            <w:tcMar>
              <w:top w:w="75" w:type="dxa"/>
              <w:left w:w="150" w:type="dxa"/>
              <w:bottom w:w="75" w:type="dxa"/>
              <w:right w:w="150" w:type="dxa"/>
            </w:tcMar>
            <w:vAlign w:val="center"/>
            <w:hideMark/>
          </w:tcPr>
          <w:p w14:paraId="1A769F3A" w14:textId="77777777" w:rsidR="00F24DD2" w:rsidRPr="00ED2CC6" w:rsidRDefault="00F24DD2" w:rsidP="00240B1A">
            <w:pPr>
              <w:spacing w:before="0" w:after="0"/>
              <w:rPr>
                <w:rFonts w:cstheme="minorHAnsi"/>
                <w:sz w:val="20"/>
                <w:szCs w:val="20"/>
                <w:lang w:val="ru-RU"/>
              </w:rPr>
            </w:pPr>
          </w:p>
        </w:tc>
        <w:tc>
          <w:tcPr>
            <w:tcW w:w="784" w:type="dxa"/>
            <w:tcMar>
              <w:top w:w="75" w:type="dxa"/>
              <w:left w:w="150" w:type="dxa"/>
              <w:bottom w:w="75" w:type="dxa"/>
              <w:right w:w="150" w:type="dxa"/>
            </w:tcMar>
            <w:vAlign w:val="center"/>
            <w:hideMark/>
          </w:tcPr>
          <w:p w14:paraId="53C7290B" w14:textId="77777777" w:rsidR="00F24DD2" w:rsidRPr="00ED2CC6" w:rsidRDefault="00F24DD2" w:rsidP="00240B1A">
            <w:pPr>
              <w:spacing w:before="0" w:after="0"/>
              <w:rPr>
                <w:rFonts w:cstheme="minorHAnsi"/>
                <w:sz w:val="20"/>
                <w:szCs w:val="20"/>
                <w:lang w:val="ru-RU"/>
              </w:rPr>
            </w:pPr>
          </w:p>
        </w:tc>
        <w:tc>
          <w:tcPr>
            <w:tcW w:w="465" w:type="dxa"/>
            <w:tcMar>
              <w:top w:w="75" w:type="dxa"/>
              <w:left w:w="150" w:type="dxa"/>
              <w:bottom w:w="75" w:type="dxa"/>
              <w:right w:w="150" w:type="dxa"/>
            </w:tcMar>
            <w:vAlign w:val="center"/>
            <w:hideMark/>
          </w:tcPr>
          <w:p w14:paraId="1A7E74F3" w14:textId="77777777" w:rsidR="00F24DD2" w:rsidRPr="00ED2CC6" w:rsidRDefault="00F24DD2" w:rsidP="00240B1A">
            <w:pPr>
              <w:spacing w:before="0" w:after="0"/>
              <w:rPr>
                <w:rFonts w:cstheme="minorHAnsi"/>
                <w:sz w:val="20"/>
                <w:szCs w:val="20"/>
                <w:lang w:val="ru-RU"/>
              </w:rPr>
            </w:pPr>
          </w:p>
        </w:tc>
        <w:tc>
          <w:tcPr>
            <w:tcW w:w="465" w:type="dxa"/>
            <w:tcMar>
              <w:top w:w="75" w:type="dxa"/>
              <w:left w:w="150" w:type="dxa"/>
              <w:bottom w:w="75" w:type="dxa"/>
              <w:right w:w="150" w:type="dxa"/>
            </w:tcMar>
            <w:vAlign w:val="center"/>
            <w:hideMark/>
          </w:tcPr>
          <w:p w14:paraId="00593B9D" w14:textId="77777777" w:rsidR="00F24DD2" w:rsidRPr="00ED2CC6" w:rsidRDefault="00F24DD2" w:rsidP="00240B1A">
            <w:pPr>
              <w:spacing w:before="0" w:after="0"/>
              <w:rPr>
                <w:rFonts w:cstheme="minorHAnsi"/>
                <w:sz w:val="20"/>
                <w:szCs w:val="20"/>
                <w:lang w:val="ru-RU"/>
              </w:rPr>
            </w:pPr>
          </w:p>
        </w:tc>
        <w:tc>
          <w:tcPr>
            <w:tcW w:w="448" w:type="dxa"/>
            <w:tcMar>
              <w:top w:w="75" w:type="dxa"/>
              <w:left w:w="150" w:type="dxa"/>
              <w:bottom w:w="75" w:type="dxa"/>
              <w:right w:w="150" w:type="dxa"/>
            </w:tcMar>
            <w:vAlign w:val="center"/>
            <w:hideMark/>
          </w:tcPr>
          <w:p w14:paraId="7A50A563" w14:textId="77777777" w:rsidR="00F24DD2" w:rsidRPr="00ED2CC6" w:rsidRDefault="00F24DD2" w:rsidP="00240B1A">
            <w:pPr>
              <w:spacing w:before="0" w:after="0"/>
              <w:rPr>
                <w:rFonts w:cstheme="minorHAnsi"/>
                <w:sz w:val="20"/>
                <w:szCs w:val="20"/>
                <w:lang w:val="ru-RU"/>
              </w:rPr>
            </w:pPr>
          </w:p>
        </w:tc>
        <w:tc>
          <w:tcPr>
            <w:tcW w:w="465" w:type="dxa"/>
            <w:tcMar>
              <w:top w:w="75" w:type="dxa"/>
              <w:left w:w="150" w:type="dxa"/>
              <w:bottom w:w="75" w:type="dxa"/>
              <w:right w:w="150" w:type="dxa"/>
            </w:tcMar>
            <w:vAlign w:val="center"/>
            <w:hideMark/>
          </w:tcPr>
          <w:p w14:paraId="02E5BF61" w14:textId="77777777" w:rsidR="00F24DD2" w:rsidRPr="00ED2CC6" w:rsidRDefault="00F24DD2" w:rsidP="00240B1A">
            <w:pPr>
              <w:spacing w:before="0" w:after="0"/>
              <w:rPr>
                <w:rFonts w:cstheme="minorHAnsi"/>
                <w:sz w:val="20"/>
                <w:szCs w:val="20"/>
                <w:lang w:val="ru-RU"/>
              </w:rPr>
            </w:pPr>
          </w:p>
        </w:tc>
        <w:tc>
          <w:tcPr>
            <w:tcW w:w="465" w:type="dxa"/>
            <w:tcMar>
              <w:top w:w="75" w:type="dxa"/>
              <w:left w:w="150" w:type="dxa"/>
              <w:bottom w:w="75" w:type="dxa"/>
              <w:right w:w="150" w:type="dxa"/>
            </w:tcMar>
            <w:vAlign w:val="center"/>
            <w:hideMark/>
          </w:tcPr>
          <w:p w14:paraId="42EBAA34" w14:textId="77777777" w:rsidR="00F24DD2" w:rsidRPr="00ED2CC6" w:rsidRDefault="00F24DD2" w:rsidP="00240B1A">
            <w:pPr>
              <w:spacing w:before="0" w:after="0"/>
              <w:rPr>
                <w:rFonts w:cstheme="minorHAnsi"/>
                <w:sz w:val="20"/>
                <w:szCs w:val="20"/>
                <w:lang w:val="ru-RU"/>
              </w:rPr>
            </w:pPr>
          </w:p>
        </w:tc>
        <w:tc>
          <w:tcPr>
            <w:tcW w:w="448" w:type="dxa"/>
            <w:tcMar>
              <w:top w:w="75" w:type="dxa"/>
              <w:left w:w="150" w:type="dxa"/>
              <w:bottom w:w="75" w:type="dxa"/>
              <w:right w:w="150" w:type="dxa"/>
            </w:tcMar>
            <w:vAlign w:val="center"/>
            <w:hideMark/>
          </w:tcPr>
          <w:p w14:paraId="65ED6F0C" w14:textId="77777777" w:rsidR="00F24DD2" w:rsidRPr="00ED2CC6" w:rsidRDefault="00F24DD2" w:rsidP="00240B1A">
            <w:pPr>
              <w:spacing w:before="0" w:after="0"/>
              <w:rPr>
                <w:rFonts w:cstheme="minorHAnsi"/>
                <w:sz w:val="20"/>
                <w:szCs w:val="20"/>
                <w:lang w:val="ru-RU"/>
              </w:rPr>
            </w:pPr>
          </w:p>
        </w:tc>
        <w:tc>
          <w:tcPr>
            <w:tcW w:w="514" w:type="dxa"/>
            <w:tcMar>
              <w:top w:w="75" w:type="dxa"/>
              <w:left w:w="150" w:type="dxa"/>
              <w:bottom w:w="75" w:type="dxa"/>
              <w:right w:w="150" w:type="dxa"/>
            </w:tcMar>
            <w:vAlign w:val="center"/>
            <w:hideMark/>
          </w:tcPr>
          <w:p w14:paraId="60CA0E40" w14:textId="77777777" w:rsidR="00F24DD2" w:rsidRPr="00ED2CC6" w:rsidRDefault="00F24DD2" w:rsidP="00240B1A">
            <w:pPr>
              <w:spacing w:before="0" w:after="0"/>
              <w:rPr>
                <w:rFonts w:cstheme="minorHAnsi"/>
                <w:sz w:val="20"/>
                <w:szCs w:val="20"/>
                <w:lang w:val="ru-RU"/>
              </w:rPr>
            </w:pPr>
          </w:p>
        </w:tc>
        <w:tc>
          <w:tcPr>
            <w:tcW w:w="514" w:type="dxa"/>
            <w:tcMar>
              <w:top w:w="75" w:type="dxa"/>
              <w:left w:w="150" w:type="dxa"/>
              <w:bottom w:w="75" w:type="dxa"/>
              <w:right w:w="150" w:type="dxa"/>
            </w:tcMar>
            <w:vAlign w:val="center"/>
            <w:hideMark/>
          </w:tcPr>
          <w:p w14:paraId="4291A6DC" w14:textId="77777777" w:rsidR="00F24DD2" w:rsidRPr="00ED2CC6" w:rsidRDefault="00F24DD2" w:rsidP="00240B1A">
            <w:pPr>
              <w:spacing w:before="0" w:after="0"/>
              <w:rPr>
                <w:rFonts w:cstheme="minorHAnsi"/>
                <w:sz w:val="20"/>
                <w:szCs w:val="20"/>
                <w:lang w:val="ru-RU"/>
              </w:rPr>
            </w:pPr>
          </w:p>
        </w:tc>
        <w:tc>
          <w:tcPr>
            <w:tcW w:w="2276" w:type="dxa"/>
            <w:tcMar>
              <w:top w:w="75" w:type="dxa"/>
              <w:left w:w="150" w:type="dxa"/>
              <w:bottom w:w="75" w:type="dxa"/>
              <w:right w:w="150" w:type="dxa"/>
            </w:tcMar>
            <w:vAlign w:val="center"/>
            <w:hideMark/>
          </w:tcPr>
          <w:p w14:paraId="68BB1831" w14:textId="77777777" w:rsidR="00F24DD2" w:rsidRPr="00ED2CC6" w:rsidRDefault="00F24DD2" w:rsidP="00240B1A">
            <w:pPr>
              <w:spacing w:before="0" w:after="0"/>
              <w:rPr>
                <w:rFonts w:cstheme="minorHAnsi"/>
                <w:sz w:val="20"/>
                <w:szCs w:val="20"/>
                <w:lang w:val="ru-RU"/>
              </w:rPr>
            </w:pPr>
          </w:p>
        </w:tc>
      </w:tr>
      <w:tr w:rsidR="00F24DD2" w:rsidRPr="00F24DD2" w14:paraId="6FA4E2EA" w14:textId="77777777" w:rsidTr="00240B1A">
        <w:tc>
          <w:tcPr>
            <w:tcW w:w="2483"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6E8AD0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Накладные расходы производства готовой продукции, работ, услуг</w:t>
            </w:r>
          </w:p>
        </w:tc>
        <w:tc>
          <w:tcPr>
            <w:tcW w:w="87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7428D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F4BB9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71D2A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506C2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F6A9C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7F106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48E43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0B024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077A1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8778D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D8C04E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35BB845C"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A2126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Накладные расходы производства готовой продукции, работ, услуг</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A913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4E6E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F090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5D8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B51B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FEAD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51AD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6CCC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E26C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808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E413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производимой учреждением готовой продукции, выполняемых работ, услуг</w:t>
            </w:r>
          </w:p>
        </w:tc>
      </w:tr>
      <w:tr w:rsidR="00F24DD2" w:rsidRPr="00F24DD2" w14:paraId="6D1E9647"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5D1957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Общехозяйственные</w:t>
            </w:r>
            <w:proofErr w:type="spellEnd"/>
            <w:r w:rsidRPr="00F24DD2">
              <w:rPr>
                <w:rFonts w:cstheme="minorHAnsi"/>
                <w:sz w:val="20"/>
                <w:szCs w:val="20"/>
              </w:rPr>
              <w:t xml:space="preserve"> </w:t>
            </w:r>
            <w:proofErr w:type="spellStart"/>
            <w:r w:rsidRPr="00F24DD2">
              <w:rPr>
                <w:rFonts w:cstheme="minorHAnsi"/>
                <w:sz w:val="20"/>
                <w:szCs w:val="20"/>
              </w:rPr>
              <w:t>расходы</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5FBA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73DA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88C2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A564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68C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4FE8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A392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D42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3370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31B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099F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390C4F82"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978190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Общехозяйственные расходы на производство готовой продукции, работ, услуг</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6414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82BE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C2EF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5D04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8E2C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4BA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8468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99CE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85E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D892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73C2F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производимой учреждением готовой продукции, выполняемых работ, услуг</w:t>
            </w:r>
          </w:p>
        </w:tc>
      </w:tr>
      <w:tr w:rsidR="00F24DD2" w:rsidRPr="00F24DD2" w14:paraId="75DB1B5C"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85301C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Права</w:t>
            </w:r>
            <w:proofErr w:type="spellEnd"/>
            <w:r w:rsidRPr="00F24DD2">
              <w:rPr>
                <w:rFonts w:cstheme="minorHAnsi"/>
                <w:sz w:val="20"/>
                <w:szCs w:val="20"/>
              </w:rPr>
              <w:t xml:space="preserve"> </w:t>
            </w:r>
            <w:proofErr w:type="spellStart"/>
            <w:r w:rsidRPr="00F24DD2">
              <w:rPr>
                <w:rFonts w:cstheme="minorHAnsi"/>
                <w:sz w:val="20"/>
                <w:szCs w:val="20"/>
              </w:rPr>
              <w:t>пользования</w:t>
            </w:r>
            <w:proofErr w:type="spellEnd"/>
            <w:r w:rsidRPr="00F24DD2">
              <w:rPr>
                <w:rFonts w:cstheme="minorHAnsi"/>
                <w:sz w:val="20"/>
                <w:szCs w:val="20"/>
              </w:rPr>
              <w:t xml:space="preserve"> </w:t>
            </w:r>
            <w:proofErr w:type="spellStart"/>
            <w:r w:rsidRPr="00F24DD2">
              <w:rPr>
                <w:rFonts w:cstheme="minorHAnsi"/>
                <w:sz w:val="20"/>
                <w:szCs w:val="20"/>
              </w:rPr>
              <w:t>активами</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77D0B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8EB0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125A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3610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26F4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8294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9858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7EC8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CF45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9888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1822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D141EA8"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B588A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Права</w:t>
            </w:r>
            <w:proofErr w:type="spellEnd"/>
            <w:r w:rsidRPr="00F24DD2">
              <w:rPr>
                <w:rFonts w:cstheme="minorHAnsi"/>
                <w:sz w:val="20"/>
                <w:szCs w:val="20"/>
              </w:rPr>
              <w:t xml:space="preserve"> </w:t>
            </w:r>
            <w:proofErr w:type="spellStart"/>
            <w:r w:rsidRPr="00F24DD2">
              <w:rPr>
                <w:rFonts w:cstheme="minorHAnsi"/>
                <w:sz w:val="20"/>
                <w:szCs w:val="20"/>
              </w:rPr>
              <w:t>пользования</w:t>
            </w:r>
            <w:proofErr w:type="spellEnd"/>
            <w:r w:rsidRPr="00F24DD2">
              <w:rPr>
                <w:rFonts w:cstheme="minorHAnsi"/>
                <w:sz w:val="20"/>
                <w:szCs w:val="20"/>
              </w:rPr>
              <w:t xml:space="preserve"> </w:t>
            </w:r>
            <w:proofErr w:type="spellStart"/>
            <w:r w:rsidRPr="00F24DD2">
              <w:rPr>
                <w:rFonts w:cstheme="minorHAnsi"/>
                <w:sz w:val="20"/>
                <w:szCs w:val="20"/>
              </w:rPr>
              <w:t>нефинансовыми</w:t>
            </w:r>
            <w:proofErr w:type="spellEnd"/>
            <w:r w:rsidRPr="00F24DD2">
              <w:rPr>
                <w:rFonts w:cstheme="minorHAnsi"/>
                <w:sz w:val="20"/>
                <w:szCs w:val="20"/>
              </w:rPr>
              <w:t xml:space="preserve"> </w:t>
            </w:r>
            <w:proofErr w:type="spellStart"/>
            <w:r w:rsidRPr="00F24DD2">
              <w:rPr>
                <w:rFonts w:cstheme="minorHAnsi"/>
                <w:sz w:val="20"/>
                <w:szCs w:val="20"/>
              </w:rPr>
              <w:t>активами</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48BF7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E727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E72F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0A22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DD4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673F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0C95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D156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FDB7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8695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14FBF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524078F5"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7E8F5A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Права пользования нежилыми помещениями (зданиями и сооружениями)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2449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690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75BB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ADD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4197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5E2C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CE74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5FEB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CAB9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2A36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966F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1DFB1439"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E6D3DA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прав пользования нежилыми помещениями (зданиями и сооружениями)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E3D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5014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1EE0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8B6F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460C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6C30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84F7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2140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A392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30BB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8810D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187EB770"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4439BC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нежилыми помещениями (зданиями и сооружениями)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BD2A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14ED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E3A3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1518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4BCA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A0F3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B837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2F8D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DB8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76E2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CE39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7A0D51C9"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50022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Права пользования машинами и оборудованием</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7064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C6C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45ED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AAA9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DEA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79EB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586F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BFC1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7958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3CF1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1783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3FF0E93D"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0787F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прав пользования машинами и оборудованием</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F75F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26E6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6C58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9AAE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2024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35EE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075F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D63E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3056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6343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22CBC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7DBA6D35"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8308F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машинами и оборудованием</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8EA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4B28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5E55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01F7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7422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531E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C832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57C7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7F2C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EB8E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CDC2E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40F640ED"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FC761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Права</w:t>
            </w:r>
            <w:proofErr w:type="spellEnd"/>
            <w:r w:rsidRPr="00F24DD2">
              <w:rPr>
                <w:rFonts w:cstheme="minorHAnsi"/>
                <w:sz w:val="20"/>
                <w:szCs w:val="20"/>
              </w:rPr>
              <w:t xml:space="preserve"> </w:t>
            </w:r>
            <w:proofErr w:type="spellStart"/>
            <w:r w:rsidRPr="00F24DD2">
              <w:rPr>
                <w:rFonts w:cstheme="minorHAnsi"/>
                <w:sz w:val="20"/>
                <w:szCs w:val="20"/>
              </w:rPr>
              <w:t>пользования</w:t>
            </w:r>
            <w:proofErr w:type="spellEnd"/>
            <w:r w:rsidRPr="00F24DD2">
              <w:rPr>
                <w:rFonts w:cstheme="minorHAnsi"/>
                <w:sz w:val="20"/>
                <w:szCs w:val="20"/>
              </w:rPr>
              <w:t xml:space="preserve"> </w:t>
            </w:r>
            <w:proofErr w:type="spellStart"/>
            <w:r w:rsidRPr="00F24DD2">
              <w:rPr>
                <w:rFonts w:cstheme="minorHAnsi"/>
                <w:sz w:val="20"/>
                <w:szCs w:val="20"/>
              </w:rPr>
              <w:t>транспортными</w:t>
            </w:r>
            <w:proofErr w:type="spellEnd"/>
            <w:r w:rsidRPr="00F24DD2">
              <w:rPr>
                <w:rFonts w:cstheme="minorHAnsi"/>
                <w:sz w:val="20"/>
                <w:szCs w:val="20"/>
              </w:rPr>
              <w:t xml:space="preserve"> </w:t>
            </w:r>
            <w:proofErr w:type="spellStart"/>
            <w:r w:rsidRPr="00F24DD2">
              <w:rPr>
                <w:rFonts w:cstheme="minorHAnsi"/>
                <w:sz w:val="20"/>
                <w:szCs w:val="20"/>
              </w:rPr>
              <w:t>средствами</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4A9F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D301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EA6A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0450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A220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C26D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FB55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1A24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EE90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D87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ADB49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46AD0B28"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259AC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прав пользования транспортными средствами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B017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7A5E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97A8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327A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8A31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A7C1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C973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6993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4FEC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38D3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21C5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2E3E687B"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791C94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транспортными средствами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E3C1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8306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9082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DB06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A159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FAA6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C511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41A0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A9FC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483F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A8728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7B53D088"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3AFC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Права пользования инвентарем производственным и хозяйственным</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F359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AA99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CB47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913F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329E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E95B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78DB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76A6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ECE6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5B16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73676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29AAAB76"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73EE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стоимости прав пользования </w:t>
            </w:r>
            <w:r w:rsidRPr="00ED2CC6">
              <w:rPr>
                <w:rFonts w:cstheme="minorHAnsi"/>
                <w:sz w:val="20"/>
                <w:szCs w:val="20"/>
                <w:lang w:val="ru-RU"/>
              </w:rPr>
              <w:lastRenderedPageBreak/>
              <w:t>инвентарем производственным и хозяйственным</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A423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00F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57DC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B4E1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2E0C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AA1B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DD7E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59EC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D6F9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234C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3EB4C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права, Учетные номера, </w:t>
            </w:r>
            <w:r w:rsidRPr="00ED2CC6">
              <w:rPr>
                <w:rFonts w:cstheme="minorHAnsi"/>
                <w:sz w:val="20"/>
                <w:szCs w:val="20"/>
                <w:lang w:val="ru-RU"/>
              </w:rPr>
              <w:lastRenderedPageBreak/>
              <w:t>Контрагенты (правообладатели, арендодатели), Правовые основания, Местонахождения объектов (адреса), ОЛ</w:t>
            </w:r>
          </w:p>
        </w:tc>
      </w:tr>
      <w:tr w:rsidR="00F24DD2" w:rsidRPr="00F24DD2" w14:paraId="1BDCEBF8" w14:textId="77777777" w:rsidTr="00240B1A">
        <w:tc>
          <w:tcPr>
            <w:tcW w:w="2483" w:type="dxa"/>
            <w:tcMar>
              <w:top w:w="75" w:type="dxa"/>
              <w:left w:w="150" w:type="dxa"/>
              <w:bottom w:w="75" w:type="dxa"/>
              <w:right w:w="150" w:type="dxa"/>
            </w:tcMar>
            <w:vAlign w:val="center"/>
            <w:hideMark/>
          </w:tcPr>
          <w:p w14:paraId="13808DEF" w14:textId="77777777" w:rsidR="00F24DD2" w:rsidRPr="00ED2CC6" w:rsidRDefault="00F24DD2" w:rsidP="00240B1A">
            <w:pPr>
              <w:spacing w:before="0" w:after="0"/>
              <w:rPr>
                <w:rFonts w:cstheme="minorHAnsi"/>
                <w:sz w:val="20"/>
                <w:szCs w:val="20"/>
                <w:lang w:val="ru-RU"/>
              </w:rPr>
            </w:pPr>
          </w:p>
        </w:tc>
        <w:tc>
          <w:tcPr>
            <w:tcW w:w="879" w:type="dxa"/>
            <w:tcMar>
              <w:top w:w="75" w:type="dxa"/>
              <w:left w:w="150" w:type="dxa"/>
              <w:bottom w:w="75" w:type="dxa"/>
              <w:right w:w="150" w:type="dxa"/>
            </w:tcMar>
            <w:vAlign w:val="center"/>
            <w:hideMark/>
          </w:tcPr>
          <w:p w14:paraId="45D1C8EA" w14:textId="77777777" w:rsidR="00F24DD2" w:rsidRPr="00ED2CC6" w:rsidRDefault="00F24DD2" w:rsidP="00240B1A">
            <w:pPr>
              <w:spacing w:before="0" w:after="0"/>
              <w:rPr>
                <w:rFonts w:cstheme="minorHAnsi"/>
                <w:sz w:val="20"/>
                <w:szCs w:val="20"/>
                <w:lang w:val="ru-RU"/>
              </w:rPr>
            </w:pPr>
          </w:p>
        </w:tc>
        <w:tc>
          <w:tcPr>
            <w:tcW w:w="784" w:type="dxa"/>
            <w:tcMar>
              <w:top w:w="75" w:type="dxa"/>
              <w:left w:w="150" w:type="dxa"/>
              <w:bottom w:w="75" w:type="dxa"/>
              <w:right w:w="150" w:type="dxa"/>
            </w:tcMar>
            <w:vAlign w:val="center"/>
            <w:hideMark/>
          </w:tcPr>
          <w:p w14:paraId="1C15909A"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65" w:type="dxa"/>
            <w:tcMar>
              <w:top w:w="75" w:type="dxa"/>
              <w:left w:w="150" w:type="dxa"/>
              <w:bottom w:w="75" w:type="dxa"/>
              <w:right w:w="150" w:type="dxa"/>
            </w:tcMar>
            <w:vAlign w:val="center"/>
            <w:hideMark/>
          </w:tcPr>
          <w:p w14:paraId="02592463" w14:textId="77777777" w:rsidR="00F24DD2" w:rsidRPr="00F24DD2" w:rsidRDefault="00F24DD2" w:rsidP="00240B1A">
            <w:pPr>
              <w:spacing w:before="0" w:after="0"/>
              <w:rPr>
                <w:rFonts w:cstheme="minorHAnsi"/>
                <w:sz w:val="20"/>
                <w:szCs w:val="20"/>
              </w:rPr>
            </w:pPr>
          </w:p>
        </w:tc>
        <w:tc>
          <w:tcPr>
            <w:tcW w:w="465" w:type="dxa"/>
            <w:tcMar>
              <w:top w:w="75" w:type="dxa"/>
              <w:left w:w="150" w:type="dxa"/>
              <w:bottom w:w="75" w:type="dxa"/>
              <w:right w:w="150" w:type="dxa"/>
            </w:tcMar>
            <w:vAlign w:val="center"/>
            <w:hideMark/>
          </w:tcPr>
          <w:p w14:paraId="30D5A589" w14:textId="77777777" w:rsidR="00F24DD2" w:rsidRPr="00F24DD2" w:rsidRDefault="00F24DD2" w:rsidP="00240B1A">
            <w:pPr>
              <w:spacing w:before="0" w:after="0"/>
              <w:rPr>
                <w:rFonts w:cstheme="minorHAnsi"/>
                <w:sz w:val="20"/>
                <w:szCs w:val="20"/>
              </w:rPr>
            </w:pPr>
          </w:p>
        </w:tc>
        <w:tc>
          <w:tcPr>
            <w:tcW w:w="448" w:type="dxa"/>
            <w:tcMar>
              <w:top w:w="75" w:type="dxa"/>
              <w:left w:w="150" w:type="dxa"/>
              <w:bottom w:w="75" w:type="dxa"/>
              <w:right w:w="150" w:type="dxa"/>
            </w:tcMar>
            <w:vAlign w:val="center"/>
            <w:hideMark/>
          </w:tcPr>
          <w:p w14:paraId="0F3C3BC3" w14:textId="77777777" w:rsidR="00F24DD2" w:rsidRPr="00F24DD2" w:rsidRDefault="00F24DD2" w:rsidP="00240B1A">
            <w:pPr>
              <w:spacing w:before="0" w:after="0"/>
              <w:rPr>
                <w:rFonts w:cstheme="minorHAnsi"/>
                <w:sz w:val="20"/>
                <w:szCs w:val="20"/>
              </w:rPr>
            </w:pPr>
          </w:p>
        </w:tc>
        <w:tc>
          <w:tcPr>
            <w:tcW w:w="465" w:type="dxa"/>
            <w:tcMar>
              <w:top w:w="75" w:type="dxa"/>
              <w:left w:w="150" w:type="dxa"/>
              <w:bottom w:w="75" w:type="dxa"/>
              <w:right w:w="150" w:type="dxa"/>
            </w:tcMar>
            <w:vAlign w:val="center"/>
            <w:hideMark/>
          </w:tcPr>
          <w:p w14:paraId="14CD5ACB" w14:textId="77777777" w:rsidR="00F24DD2" w:rsidRPr="00F24DD2" w:rsidRDefault="00F24DD2" w:rsidP="00240B1A">
            <w:pPr>
              <w:spacing w:before="0" w:after="0"/>
              <w:rPr>
                <w:rFonts w:cstheme="minorHAnsi"/>
                <w:sz w:val="20"/>
                <w:szCs w:val="20"/>
              </w:rPr>
            </w:pPr>
          </w:p>
        </w:tc>
        <w:tc>
          <w:tcPr>
            <w:tcW w:w="465" w:type="dxa"/>
            <w:tcMar>
              <w:top w:w="75" w:type="dxa"/>
              <w:left w:w="150" w:type="dxa"/>
              <w:bottom w:w="75" w:type="dxa"/>
              <w:right w:w="150" w:type="dxa"/>
            </w:tcMar>
            <w:vAlign w:val="center"/>
            <w:hideMark/>
          </w:tcPr>
          <w:p w14:paraId="2520E501" w14:textId="77777777" w:rsidR="00F24DD2" w:rsidRPr="00F24DD2" w:rsidRDefault="00F24DD2" w:rsidP="00240B1A">
            <w:pPr>
              <w:spacing w:before="0" w:after="0"/>
              <w:rPr>
                <w:rFonts w:cstheme="minorHAnsi"/>
                <w:sz w:val="20"/>
                <w:szCs w:val="20"/>
              </w:rPr>
            </w:pPr>
          </w:p>
        </w:tc>
        <w:tc>
          <w:tcPr>
            <w:tcW w:w="448" w:type="dxa"/>
            <w:tcMar>
              <w:top w:w="75" w:type="dxa"/>
              <w:left w:w="150" w:type="dxa"/>
              <w:bottom w:w="75" w:type="dxa"/>
              <w:right w:w="150" w:type="dxa"/>
            </w:tcMar>
            <w:vAlign w:val="center"/>
            <w:hideMark/>
          </w:tcPr>
          <w:p w14:paraId="79FE273C" w14:textId="77777777" w:rsidR="00F24DD2" w:rsidRPr="00F24DD2" w:rsidRDefault="00F24DD2" w:rsidP="00240B1A">
            <w:pPr>
              <w:spacing w:before="0" w:after="0"/>
              <w:rPr>
                <w:rFonts w:cstheme="minorHAnsi"/>
                <w:sz w:val="20"/>
                <w:szCs w:val="20"/>
              </w:rPr>
            </w:pPr>
          </w:p>
        </w:tc>
        <w:tc>
          <w:tcPr>
            <w:tcW w:w="514" w:type="dxa"/>
            <w:tcMar>
              <w:top w:w="75" w:type="dxa"/>
              <w:left w:w="150" w:type="dxa"/>
              <w:bottom w:w="75" w:type="dxa"/>
              <w:right w:w="150" w:type="dxa"/>
            </w:tcMar>
            <w:vAlign w:val="center"/>
            <w:hideMark/>
          </w:tcPr>
          <w:p w14:paraId="26341AC4" w14:textId="77777777" w:rsidR="00F24DD2" w:rsidRPr="00F24DD2" w:rsidRDefault="00F24DD2" w:rsidP="00240B1A">
            <w:pPr>
              <w:spacing w:before="0" w:after="0"/>
              <w:rPr>
                <w:rFonts w:cstheme="minorHAnsi"/>
                <w:sz w:val="20"/>
                <w:szCs w:val="20"/>
              </w:rPr>
            </w:pPr>
          </w:p>
        </w:tc>
        <w:tc>
          <w:tcPr>
            <w:tcW w:w="514" w:type="dxa"/>
            <w:tcMar>
              <w:top w:w="75" w:type="dxa"/>
              <w:left w:w="150" w:type="dxa"/>
              <w:bottom w:w="75" w:type="dxa"/>
              <w:right w:w="150" w:type="dxa"/>
            </w:tcMar>
            <w:vAlign w:val="center"/>
            <w:hideMark/>
          </w:tcPr>
          <w:p w14:paraId="37F38F52" w14:textId="77777777" w:rsidR="00F24DD2" w:rsidRPr="00F24DD2" w:rsidRDefault="00F24DD2" w:rsidP="00240B1A">
            <w:pPr>
              <w:spacing w:before="0" w:after="0"/>
              <w:rPr>
                <w:rFonts w:cstheme="minorHAnsi"/>
                <w:sz w:val="20"/>
                <w:szCs w:val="20"/>
              </w:rPr>
            </w:pPr>
          </w:p>
        </w:tc>
        <w:tc>
          <w:tcPr>
            <w:tcW w:w="2276" w:type="dxa"/>
            <w:tcMar>
              <w:top w:w="75" w:type="dxa"/>
              <w:left w:w="150" w:type="dxa"/>
              <w:bottom w:w="75" w:type="dxa"/>
              <w:right w:w="150" w:type="dxa"/>
            </w:tcMar>
            <w:vAlign w:val="center"/>
            <w:hideMark/>
          </w:tcPr>
          <w:p w14:paraId="15CE0685" w14:textId="77777777" w:rsidR="00F24DD2" w:rsidRPr="00F24DD2" w:rsidRDefault="00F24DD2" w:rsidP="00240B1A">
            <w:pPr>
              <w:spacing w:before="0" w:after="0"/>
              <w:rPr>
                <w:rFonts w:cstheme="minorHAnsi"/>
                <w:sz w:val="20"/>
                <w:szCs w:val="20"/>
              </w:rPr>
            </w:pPr>
          </w:p>
        </w:tc>
      </w:tr>
      <w:tr w:rsidR="00F24DD2" w:rsidRPr="00ED2CC6" w14:paraId="5CB0F77A" w14:textId="77777777" w:rsidTr="00240B1A">
        <w:tc>
          <w:tcPr>
            <w:tcW w:w="2483"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5553FC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инвентарем производственным и хозяйственным</w:t>
            </w:r>
          </w:p>
        </w:tc>
        <w:tc>
          <w:tcPr>
            <w:tcW w:w="87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27D19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43AAE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A50F3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E8DA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C297D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EB2D9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E441E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6640F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7B140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60883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FA9B5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1D6EE6C7"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C12FA8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Права</w:t>
            </w:r>
            <w:proofErr w:type="spellEnd"/>
            <w:r w:rsidRPr="00F24DD2">
              <w:rPr>
                <w:rFonts w:cstheme="minorHAnsi"/>
                <w:sz w:val="20"/>
                <w:szCs w:val="20"/>
              </w:rPr>
              <w:t xml:space="preserve"> </w:t>
            </w:r>
            <w:proofErr w:type="spellStart"/>
            <w:r w:rsidRPr="00F24DD2">
              <w:rPr>
                <w:rFonts w:cstheme="minorHAnsi"/>
                <w:sz w:val="20"/>
                <w:szCs w:val="20"/>
              </w:rPr>
              <w:t>пользования</w:t>
            </w:r>
            <w:proofErr w:type="spellEnd"/>
            <w:r w:rsidRPr="00F24DD2">
              <w:rPr>
                <w:rFonts w:cstheme="minorHAnsi"/>
                <w:sz w:val="20"/>
                <w:szCs w:val="20"/>
              </w:rPr>
              <w:t xml:space="preserve"> </w:t>
            </w:r>
            <w:proofErr w:type="spellStart"/>
            <w:r w:rsidRPr="00F24DD2">
              <w:rPr>
                <w:rFonts w:cstheme="minorHAnsi"/>
                <w:sz w:val="20"/>
                <w:szCs w:val="20"/>
              </w:rPr>
              <w:t>биологическими</w:t>
            </w:r>
            <w:proofErr w:type="spellEnd"/>
            <w:r w:rsidRPr="00F24DD2">
              <w:rPr>
                <w:rFonts w:cstheme="minorHAnsi"/>
                <w:sz w:val="20"/>
                <w:szCs w:val="20"/>
              </w:rPr>
              <w:t xml:space="preserve"> </w:t>
            </w:r>
            <w:proofErr w:type="spellStart"/>
            <w:r w:rsidRPr="00F24DD2">
              <w:rPr>
                <w:rFonts w:cstheme="minorHAnsi"/>
                <w:sz w:val="20"/>
                <w:szCs w:val="20"/>
              </w:rPr>
              <w:t>ресурсами</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220C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49C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F964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A024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143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6F2D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CC2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0633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F2D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9286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35A10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65A0214E"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982F5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прав пользования биологическими ресурсами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5D0E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07BB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A9D1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C64D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911B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EA3F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8C2B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64C0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49E2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8F57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2BE29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0A178371"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B2A897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 пользования биологическими ресурсами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E9B7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EBA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F1BD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09D9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F83F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B8D0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16EB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5533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B37F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20C0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7E087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2CAA7565"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31A412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Права пользования прочими основными средствами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2F4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AB93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4EC7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5866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6303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7E6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9674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0849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FB75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E9CF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B876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567B8EBF"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26664C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прав пользования прочими основными средствами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3606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AE04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F88C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2CE2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0BCC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BC17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E088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F249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EC97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796C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522C5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6455A63D"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20155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стоимости прав пользования </w:t>
            </w:r>
            <w:r w:rsidRPr="00ED2CC6">
              <w:rPr>
                <w:rFonts w:cstheme="minorHAnsi"/>
                <w:sz w:val="20"/>
                <w:szCs w:val="20"/>
                <w:lang w:val="ru-RU"/>
              </w:rPr>
              <w:lastRenderedPageBreak/>
              <w:t>прочими основными средствами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E0AB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123E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F288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660F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BD3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A805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E257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3A92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0238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499A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B69A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Объекты права, Учетные номера, </w:t>
            </w:r>
            <w:r w:rsidRPr="00ED2CC6">
              <w:rPr>
                <w:rFonts w:cstheme="minorHAnsi"/>
                <w:sz w:val="20"/>
                <w:szCs w:val="20"/>
                <w:lang w:val="ru-RU"/>
              </w:rPr>
              <w:lastRenderedPageBreak/>
              <w:t>Контрагенты (правообладатели, арендодатели), Правовые основания, Местонахождения объектов (адреса), ОЛ</w:t>
            </w:r>
          </w:p>
        </w:tc>
      </w:tr>
      <w:tr w:rsidR="00F24DD2" w:rsidRPr="00ED2CC6" w14:paraId="3EB89E6A"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4D76E0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Права</w:t>
            </w:r>
            <w:proofErr w:type="spellEnd"/>
            <w:r w:rsidRPr="00F24DD2">
              <w:rPr>
                <w:rFonts w:cstheme="minorHAnsi"/>
                <w:sz w:val="20"/>
                <w:szCs w:val="20"/>
              </w:rPr>
              <w:t xml:space="preserve"> </w:t>
            </w:r>
            <w:proofErr w:type="spellStart"/>
            <w:r w:rsidRPr="00F24DD2">
              <w:rPr>
                <w:rFonts w:cstheme="minorHAnsi"/>
                <w:sz w:val="20"/>
                <w:szCs w:val="20"/>
              </w:rPr>
              <w:t>пользования</w:t>
            </w:r>
            <w:proofErr w:type="spellEnd"/>
            <w:r w:rsidRPr="00F24DD2">
              <w:rPr>
                <w:rFonts w:cstheme="minorHAnsi"/>
                <w:sz w:val="20"/>
                <w:szCs w:val="20"/>
              </w:rPr>
              <w:t xml:space="preserve"> </w:t>
            </w:r>
            <w:proofErr w:type="spellStart"/>
            <w:r w:rsidRPr="00F24DD2">
              <w:rPr>
                <w:rFonts w:cstheme="minorHAnsi"/>
                <w:sz w:val="20"/>
                <w:szCs w:val="20"/>
              </w:rPr>
              <w:t>непроизведенными</w:t>
            </w:r>
            <w:proofErr w:type="spellEnd"/>
            <w:r w:rsidRPr="00F24DD2">
              <w:rPr>
                <w:rFonts w:cstheme="minorHAnsi"/>
                <w:sz w:val="20"/>
                <w:szCs w:val="20"/>
              </w:rPr>
              <w:t xml:space="preserve"> </w:t>
            </w:r>
            <w:proofErr w:type="spellStart"/>
            <w:r w:rsidRPr="00F24DD2">
              <w:rPr>
                <w:rFonts w:cstheme="minorHAnsi"/>
                <w:sz w:val="20"/>
                <w:szCs w:val="20"/>
              </w:rPr>
              <w:t>активами</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A472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DB03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17F3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EB4C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D7F8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663A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DA14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5118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B10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254F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6C9C6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3E018313"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BA22C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стоимости права пользования непроизведенными активами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937B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0447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2854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3281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160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F1C4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112A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6E4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8AE9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3A59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983A4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ED2CC6" w14:paraId="2F103032"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0E475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права пользования непроизведенными активами</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D3D3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27C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2115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4F09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1964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4096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E83E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B39B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580C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E94F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AD512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Объекты права, Учетные номера, Контрагенты (правообладатели, арендодатели), Правовые основания, Местонахождения объектов (адреса), ОЛ</w:t>
            </w:r>
          </w:p>
        </w:tc>
      </w:tr>
      <w:tr w:rsidR="00F24DD2" w:rsidRPr="00F24DD2" w14:paraId="4FE70DAD"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15C9E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Обесценение</w:t>
            </w:r>
            <w:proofErr w:type="spellEnd"/>
            <w:r w:rsidRPr="00F24DD2">
              <w:rPr>
                <w:rFonts w:cstheme="minorHAnsi"/>
                <w:sz w:val="20"/>
                <w:szCs w:val="20"/>
              </w:rPr>
              <w:t xml:space="preserve"> </w:t>
            </w:r>
            <w:proofErr w:type="spellStart"/>
            <w:r w:rsidRPr="00F24DD2">
              <w:rPr>
                <w:rFonts w:cstheme="minorHAnsi"/>
                <w:sz w:val="20"/>
                <w:szCs w:val="20"/>
              </w:rPr>
              <w:t>нефинансовых</w:t>
            </w:r>
            <w:proofErr w:type="spellEnd"/>
            <w:r w:rsidRPr="00F24DD2">
              <w:rPr>
                <w:rFonts w:cstheme="minorHAnsi"/>
                <w:sz w:val="20"/>
                <w:szCs w:val="20"/>
              </w:rPr>
              <w:t xml:space="preserve"> </w:t>
            </w:r>
            <w:proofErr w:type="spellStart"/>
            <w:r w:rsidRPr="00F24DD2">
              <w:rPr>
                <w:rFonts w:cstheme="minorHAnsi"/>
                <w:sz w:val="20"/>
                <w:szCs w:val="20"/>
              </w:rPr>
              <w:t>активов</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EE7CC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36A9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21C0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EA06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1162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0024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79C7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9D5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C38D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06F7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4DEF6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C7571B6"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E0480F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Обесценение</w:t>
            </w:r>
            <w:proofErr w:type="spellEnd"/>
            <w:r w:rsidRPr="00F24DD2">
              <w:rPr>
                <w:rFonts w:cstheme="minorHAnsi"/>
                <w:sz w:val="20"/>
                <w:szCs w:val="20"/>
              </w:rPr>
              <w:t xml:space="preserve"> </w:t>
            </w:r>
            <w:proofErr w:type="spellStart"/>
            <w:r w:rsidRPr="00F24DD2">
              <w:rPr>
                <w:rFonts w:cstheme="minorHAnsi"/>
                <w:sz w:val="20"/>
                <w:szCs w:val="20"/>
              </w:rPr>
              <w:t>недвижимого</w:t>
            </w:r>
            <w:proofErr w:type="spellEnd"/>
            <w:r w:rsidRPr="00F24DD2">
              <w:rPr>
                <w:rFonts w:cstheme="minorHAnsi"/>
                <w:sz w:val="20"/>
                <w:szCs w:val="20"/>
              </w:rPr>
              <w:t xml:space="preserve"> </w:t>
            </w:r>
            <w:proofErr w:type="spellStart"/>
            <w:r w:rsidRPr="00F24DD2">
              <w:rPr>
                <w:rFonts w:cstheme="minorHAnsi"/>
                <w:sz w:val="20"/>
                <w:szCs w:val="20"/>
              </w:rPr>
              <w:t>имущества</w:t>
            </w:r>
            <w:proofErr w:type="spellEnd"/>
            <w:r w:rsidRPr="00F24DD2">
              <w:rPr>
                <w:rFonts w:cstheme="minorHAnsi"/>
                <w:sz w:val="20"/>
                <w:szCs w:val="20"/>
              </w:rPr>
              <w:t xml:space="preserve"> </w:t>
            </w:r>
            <w:proofErr w:type="spellStart"/>
            <w:r w:rsidRPr="00F24DD2">
              <w:rPr>
                <w:rFonts w:cstheme="minorHAnsi"/>
                <w:sz w:val="20"/>
                <w:szCs w:val="20"/>
              </w:rPr>
              <w:t>учреждения</w:t>
            </w:r>
            <w:proofErr w:type="spellEnd"/>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4326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EC6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296D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5514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022C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741A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6B5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0B94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596E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F588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92CAA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674A33E2"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098356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жилых помещений - недвижимого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4656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6077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E3EB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C6A6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B08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A84D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9AC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229B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B652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7D6B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8D999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43599CAD"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4B552E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жилых помещений - недвижимого имущества учреждения за счет обесценения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912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93EC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214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5F70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6FBB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6EA6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0463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278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7A9E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2B5A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34BD9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07DF77C7"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DC5E6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нежилых помещений (зданий и сооружений) - недвижимого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1D9E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C70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5C12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2EC3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0A8E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1D1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D1D7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4C2F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C888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1F74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C3A6B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0C2966C5"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02B0B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нежилых помещений (зданий и сооружений) - недвижимого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42F2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6DD3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68DC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CEE9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E329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B84A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0C3B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411F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657F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AF3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E584E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ED9D39F"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5851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Обесценение инвестиционной </w:t>
            </w:r>
            <w:r w:rsidRPr="00ED2CC6">
              <w:rPr>
                <w:rFonts w:cstheme="minorHAnsi"/>
                <w:sz w:val="20"/>
                <w:szCs w:val="20"/>
                <w:lang w:val="ru-RU"/>
              </w:rPr>
              <w:lastRenderedPageBreak/>
              <w:t>недвижимости - недвижимого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4DEF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F4D7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DF4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996F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460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03CF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2BDC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B50B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9001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9AC7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E2FB9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0D66224"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59874D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инвестиционной недвижимости - недвижимого имущества учреждения за счет обесценения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C672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1368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A253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7167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9498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B370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F6B8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23FD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B3BE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850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548DF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C8D3494"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B7FE8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транспортных средств - недвижимого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F906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8C14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E85D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44C5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6373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401F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13DE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4D52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58BC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45AD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1C4B9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1B03EF7"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026DF3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транспортных средств - недвижимого имущества учреждения за счет обесценения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F20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97B8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923C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1B35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DAC7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3520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3BE1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529C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419C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2DB0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D5086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845503C"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16C8B2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иного 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2658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9CCA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1712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9D9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A31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5C03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3AE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4460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24C2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3D56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27E9E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7C5D52A7" w14:textId="77777777" w:rsidTr="00240B1A">
        <w:tc>
          <w:tcPr>
            <w:tcW w:w="2483"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623D74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нежилых помещений (зданий и сооружений) - иного движимого имущества учреждения</w:t>
            </w:r>
          </w:p>
        </w:tc>
        <w:tc>
          <w:tcPr>
            <w:tcW w:w="8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786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AF96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34CD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BF99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6FE1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1949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1CD9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E1F8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109D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74BA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7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29D1A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bl>
    <w:p w14:paraId="2338C017" w14:textId="77777777" w:rsidR="00F24DD2" w:rsidRPr="00F24DD2" w:rsidRDefault="00F24DD2" w:rsidP="00F24DD2">
      <w:pPr>
        <w:spacing w:before="0" w:after="0"/>
        <w:rPr>
          <w:rFonts w:cstheme="minorHAnsi"/>
          <w:vanish/>
          <w:sz w:val="20"/>
          <w:szCs w:val="20"/>
        </w:rPr>
      </w:pPr>
    </w:p>
    <w:tbl>
      <w:tblPr>
        <w:tblW w:w="0" w:type="auto"/>
        <w:tblCellMar>
          <w:left w:w="0" w:type="dxa"/>
          <w:right w:w="0" w:type="dxa"/>
        </w:tblCellMar>
        <w:tblLook w:val="04A0" w:firstRow="1" w:lastRow="0" w:firstColumn="1" w:lastColumn="0" w:noHBand="0" w:noVBand="1"/>
      </w:tblPr>
      <w:tblGrid>
        <w:gridCol w:w="2408"/>
        <w:gridCol w:w="895"/>
        <w:gridCol w:w="784"/>
        <w:gridCol w:w="497"/>
        <w:gridCol w:w="496"/>
        <w:gridCol w:w="468"/>
        <w:gridCol w:w="496"/>
        <w:gridCol w:w="496"/>
        <w:gridCol w:w="468"/>
        <w:gridCol w:w="496"/>
        <w:gridCol w:w="496"/>
        <w:gridCol w:w="2206"/>
      </w:tblGrid>
      <w:tr w:rsidR="00F24DD2" w:rsidRPr="00F24DD2" w14:paraId="7F69C096" w14:textId="77777777" w:rsidTr="00240B1A">
        <w:tc>
          <w:tcPr>
            <w:tcW w:w="2408" w:type="dxa"/>
            <w:tcMar>
              <w:top w:w="75" w:type="dxa"/>
              <w:left w:w="150" w:type="dxa"/>
              <w:bottom w:w="75" w:type="dxa"/>
              <w:right w:w="150" w:type="dxa"/>
            </w:tcMar>
            <w:vAlign w:val="center"/>
            <w:hideMark/>
          </w:tcPr>
          <w:p w14:paraId="532DE9BA" w14:textId="77777777" w:rsidR="00F24DD2" w:rsidRPr="00F24DD2" w:rsidRDefault="00F24DD2" w:rsidP="00240B1A">
            <w:pPr>
              <w:spacing w:before="0" w:after="0"/>
              <w:rPr>
                <w:rFonts w:cstheme="minorHAnsi"/>
                <w:sz w:val="20"/>
                <w:szCs w:val="20"/>
              </w:rPr>
            </w:pPr>
          </w:p>
        </w:tc>
        <w:tc>
          <w:tcPr>
            <w:tcW w:w="895" w:type="dxa"/>
            <w:tcMar>
              <w:top w:w="75" w:type="dxa"/>
              <w:left w:w="150" w:type="dxa"/>
              <w:bottom w:w="75" w:type="dxa"/>
              <w:right w:w="150" w:type="dxa"/>
            </w:tcMar>
            <w:vAlign w:val="center"/>
            <w:hideMark/>
          </w:tcPr>
          <w:p w14:paraId="236C6754" w14:textId="77777777" w:rsidR="00F24DD2" w:rsidRPr="00F24DD2" w:rsidRDefault="00F24DD2" w:rsidP="00240B1A">
            <w:pPr>
              <w:spacing w:before="0" w:after="0"/>
              <w:rPr>
                <w:rFonts w:cstheme="minorHAnsi"/>
                <w:sz w:val="20"/>
                <w:szCs w:val="20"/>
              </w:rPr>
            </w:pPr>
          </w:p>
        </w:tc>
        <w:tc>
          <w:tcPr>
            <w:tcW w:w="784" w:type="dxa"/>
            <w:tcMar>
              <w:top w:w="75" w:type="dxa"/>
              <w:left w:w="150" w:type="dxa"/>
              <w:bottom w:w="75" w:type="dxa"/>
              <w:right w:w="150" w:type="dxa"/>
            </w:tcMar>
            <w:vAlign w:val="center"/>
            <w:hideMark/>
          </w:tcPr>
          <w:p w14:paraId="10C4C46E" w14:textId="77777777" w:rsidR="00F24DD2" w:rsidRPr="00F24DD2" w:rsidRDefault="00F24DD2" w:rsidP="00240B1A">
            <w:pPr>
              <w:spacing w:before="0" w:after="0"/>
              <w:rPr>
                <w:rFonts w:cstheme="minorHAnsi"/>
                <w:sz w:val="20"/>
                <w:szCs w:val="20"/>
              </w:rPr>
            </w:pPr>
          </w:p>
        </w:tc>
        <w:tc>
          <w:tcPr>
            <w:tcW w:w="497" w:type="dxa"/>
            <w:tcMar>
              <w:top w:w="75" w:type="dxa"/>
              <w:left w:w="150" w:type="dxa"/>
              <w:bottom w:w="75" w:type="dxa"/>
              <w:right w:w="150" w:type="dxa"/>
            </w:tcMar>
            <w:vAlign w:val="center"/>
            <w:hideMark/>
          </w:tcPr>
          <w:p w14:paraId="67B06B4D"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761163C7" w14:textId="77777777" w:rsidR="00F24DD2" w:rsidRPr="00F24DD2" w:rsidRDefault="00F24DD2" w:rsidP="00240B1A">
            <w:pPr>
              <w:spacing w:before="0" w:after="0"/>
              <w:rPr>
                <w:rFonts w:cstheme="minorHAnsi"/>
                <w:sz w:val="20"/>
                <w:szCs w:val="20"/>
              </w:rPr>
            </w:pPr>
          </w:p>
        </w:tc>
        <w:tc>
          <w:tcPr>
            <w:tcW w:w="468" w:type="dxa"/>
            <w:tcMar>
              <w:top w:w="75" w:type="dxa"/>
              <w:left w:w="150" w:type="dxa"/>
              <w:bottom w:w="75" w:type="dxa"/>
              <w:right w:w="150" w:type="dxa"/>
            </w:tcMar>
            <w:vAlign w:val="center"/>
            <w:hideMark/>
          </w:tcPr>
          <w:p w14:paraId="142DBE55"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39EB923B"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1D55A2A0" w14:textId="77777777" w:rsidR="00F24DD2" w:rsidRPr="00F24DD2" w:rsidRDefault="00F24DD2" w:rsidP="00240B1A">
            <w:pPr>
              <w:spacing w:before="0" w:after="0"/>
              <w:rPr>
                <w:rFonts w:cstheme="minorHAnsi"/>
                <w:sz w:val="20"/>
                <w:szCs w:val="20"/>
              </w:rPr>
            </w:pPr>
          </w:p>
        </w:tc>
        <w:tc>
          <w:tcPr>
            <w:tcW w:w="468" w:type="dxa"/>
            <w:tcMar>
              <w:top w:w="75" w:type="dxa"/>
              <w:left w:w="150" w:type="dxa"/>
              <w:bottom w:w="75" w:type="dxa"/>
              <w:right w:w="150" w:type="dxa"/>
            </w:tcMar>
            <w:vAlign w:val="center"/>
            <w:hideMark/>
          </w:tcPr>
          <w:p w14:paraId="794C88A6"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08232ECF"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48C78142" w14:textId="77777777" w:rsidR="00F24DD2" w:rsidRPr="00F24DD2" w:rsidRDefault="00F24DD2" w:rsidP="00240B1A">
            <w:pPr>
              <w:spacing w:before="0" w:after="0"/>
              <w:rPr>
                <w:rFonts w:cstheme="minorHAnsi"/>
                <w:sz w:val="20"/>
                <w:szCs w:val="20"/>
              </w:rPr>
            </w:pPr>
          </w:p>
        </w:tc>
        <w:tc>
          <w:tcPr>
            <w:tcW w:w="2206" w:type="dxa"/>
            <w:tcMar>
              <w:top w:w="75" w:type="dxa"/>
              <w:left w:w="150" w:type="dxa"/>
              <w:bottom w:w="75" w:type="dxa"/>
              <w:right w:w="150" w:type="dxa"/>
            </w:tcMar>
            <w:vAlign w:val="center"/>
            <w:hideMark/>
          </w:tcPr>
          <w:p w14:paraId="28B69473" w14:textId="77777777" w:rsidR="00F24DD2" w:rsidRPr="00F24DD2" w:rsidRDefault="00F24DD2" w:rsidP="00240B1A">
            <w:pPr>
              <w:spacing w:before="0" w:after="0"/>
              <w:rPr>
                <w:rFonts w:cstheme="minorHAnsi"/>
                <w:sz w:val="20"/>
                <w:szCs w:val="20"/>
              </w:rPr>
            </w:pPr>
          </w:p>
        </w:tc>
      </w:tr>
      <w:tr w:rsidR="00F24DD2" w:rsidRPr="00F24DD2" w14:paraId="2AA55892" w14:textId="77777777" w:rsidTr="00240B1A">
        <w:tc>
          <w:tcPr>
            <w:tcW w:w="240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0E3F4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нежилых помещений (зданий и сооружений) - иного движимого имущества учреждения за счет обесценения</w:t>
            </w:r>
          </w:p>
        </w:tc>
        <w:tc>
          <w:tcPr>
            <w:tcW w:w="89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89DE8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CEB47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9348D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02329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FFFD4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49996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34070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A2C57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21D13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07D99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D7989B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61290724"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443B52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инвестиционной недвижимости - 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886F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2B85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A3E8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0B1C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4FA2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19D4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078C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A809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8F3A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D28A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0BC24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C72302C"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03D8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инвестиционной недвижимости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9F34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AB7B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B6CD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F327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3EA0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B09E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CFD8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BE08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4C3A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701B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D25E2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DAF3FC2"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3AEB81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машин и оборудования - 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915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153D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E2FB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E1F8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0466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DB6F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5D92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CBD4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ACFB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488A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07C22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0E94F93"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2DD2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машин и оборудования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EA22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4AAC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B918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E8AD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561D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A3D7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8C5A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7A80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A29D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798B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5047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0EDC3BCB"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19EAE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Обесценение транспортных средств - </w:t>
            </w:r>
            <w:r w:rsidRPr="00ED2CC6">
              <w:rPr>
                <w:rFonts w:cstheme="minorHAnsi"/>
                <w:sz w:val="20"/>
                <w:szCs w:val="20"/>
                <w:lang w:val="ru-RU"/>
              </w:rPr>
              <w:lastRenderedPageBreak/>
              <w:t>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9513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0913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39E7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7BA2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22C4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DA78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51F0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9358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C347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96BA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7A74B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C1AD64E"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1EE8D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транспортных средств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1B3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02D1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23A9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2A4E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FFEA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CDC9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AF48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8556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53FA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C12C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C2D2B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A440844"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9C32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инвентаря производственного и хозяйственного - 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50BD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74BA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29C2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0A4D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4920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BEF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A1D7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D3B6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0398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FC86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CE955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96ACD01"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EFDF47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инвентаря производственного и хозяйственного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94C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245C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F0B5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31E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761E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8FFF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4E28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99B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7894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EE41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4C9E8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4FF157B"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14774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биологических ресурсов - 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3B3A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F90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8DA7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515D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8B3F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199F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11DA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D77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1D9F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FAF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733D2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03171B1"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8E7EE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биологических ресурсов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BA02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00F5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DCC9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181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B53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56C0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09E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30BB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A73B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9FE9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C2BF4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2E8A6211"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3E37E2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прочих основных средств - 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6B52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4A77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C66F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17E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7571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9CD9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58F3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752F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B6D4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10E7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8EACD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628742B3"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DE1007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основных средств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DBAA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2FF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AB3C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4BFA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C97A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5FC9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C477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089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5641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1102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91E83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ОС,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A3AE6B5"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A16C56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Обесценение нематериальных активов - иного движимого имущества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A12F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AA3A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9B80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99EE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56C6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00DD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4C6C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E00F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D02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53A5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0D171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НМА,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7E6A4C0"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0B167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нематериальных активов - иного движимого имущества учреждения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CC1C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5BB6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BA9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250B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3CBA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6CF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DA55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FA5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57DB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7A48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30B04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НМА, </w:t>
            </w:r>
            <w:proofErr w:type="spellStart"/>
            <w:r w:rsidRPr="00F24DD2">
              <w:rPr>
                <w:rFonts w:cstheme="minorHAnsi"/>
                <w:sz w:val="20"/>
                <w:szCs w:val="20"/>
              </w:rPr>
              <w:t>Инвентарные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57817D5D"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4B2C3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Обесценение</w:t>
            </w:r>
            <w:proofErr w:type="spellEnd"/>
            <w:r w:rsidRPr="00F24DD2">
              <w:rPr>
                <w:rFonts w:cstheme="minorHAnsi"/>
                <w:sz w:val="20"/>
                <w:szCs w:val="20"/>
              </w:rPr>
              <w:t xml:space="preserve"> </w:t>
            </w:r>
            <w:proofErr w:type="spellStart"/>
            <w:r w:rsidRPr="00F24DD2">
              <w:rPr>
                <w:rFonts w:cstheme="minorHAnsi"/>
                <w:sz w:val="20"/>
                <w:szCs w:val="20"/>
              </w:rPr>
              <w:t>непроизведенных</w:t>
            </w:r>
            <w:proofErr w:type="spellEnd"/>
            <w:r w:rsidRPr="00F24DD2">
              <w:rPr>
                <w:rFonts w:cstheme="minorHAnsi"/>
                <w:sz w:val="20"/>
                <w:szCs w:val="20"/>
              </w:rPr>
              <w:t xml:space="preserve"> </w:t>
            </w:r>
            <w:proofErr w:type="spellStart"/>
            <w:r w:rsidRPr="00F24DD2">
              <w:rPr>
                <w:rFonts w:cstheme="minorHAnsi"/>
                <w:sz w:val="20"/>
                <w:szCs w:val="20"/>
              </w:rPr>
              <w:t>активов</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ED463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AB00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3181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48BB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9FE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9732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86E6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3F1E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81E3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F7E4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02B25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62D9F32F"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DB341F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Обесценение</w:t>
            </w:r>
            <w:proofErr w:type="spellEnd"/>
            <w:r w:rsidRPr="00F24DD2">
              <w:rPr>
                <w:rFonts w:cstheme="minorHAnsi"/>
                <w:sz w:val="20"/>
                <w:szCs w:val="20"/>
              </w:rPr>
              <w:t xml:space="preserve"> </w:t>
            </w:r>
            <w:proofErr w:type="spellStart"/>
            <w:r w:rsidRPr="00F24DD2">
              <w:rPr>
                <w:rFonts w:cstheme="minorHAnsi"/>
                <w:sz w:val="20"/>
                <w:szCs w:val="20"/>
              </w:rPr>
              <w:t>земли</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F73B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AA38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3672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CB85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CC23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69E7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F4CF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D34E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6F87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B49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6F8F5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НПА, </w:t>
            </w:r>
            <w:proofErr w:type="spellStart"/>
            <w:r w:rsidRPr="00F24DD2">
              <w:rPr>
                <w:rFonts w:cstheme="minorHAnsi"/>
                <w:sz w:val="20"/>
                <w:szCs w:val="20"/>
              </w:rPr>
              <w:t>Кадастровые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7ACE035B"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E534D5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стоимости земли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CA88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044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EDA1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5D85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D004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5936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F41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992C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49F2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D75C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45F7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НПА, </w:t>
            </w:r>
            <w:proofErr w:type="spellStart"/>
            <w:r w:rsidRPr="00F24DD2">
              <w:rPr>
                <w:rFonts w:cstheme="minorHAnsi"/>
                <w:sz w:val="20"/>
                <w:szCs w:val="20"/>
              </w:rPr>
              <w:t>Кадастровые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4042EA4E"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C63B8B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Обесценение</w:t>
            </w:r>
            <w:proofErr w:type="spellEnd"/>
            <w:r w:rsidRPr="00F24DD2">
              <w:rPr>
                <w:rFonts w:cstheme="minorHAnsi"/>
                <w:sz w:val="20"/>
                <w:szCs w:val="20"/>
              </w:rPr>
              <w:t xml:space="preserve"> </w:t>
            </w:r>
            <w:proofErr w:type="spellStart"/>
            <w:r w:rsidRPr="00F24DD2">
              <w:rPr>
                <w:rFonts w:cstheme="minorHAnsi"/>
                <w:sz w:val="20"/>
                <w:szCs w:val="20"/>
              </w:rPr>
              <w:t>ресурсов</w:t>
            </w:r>
            <w:proofErr w:type="spellEnd"/>
            <w:r w:rsidRPr="00F24DD2">
              <w:rPr>
                <w:rFonts w:cstheme="minorHAnsi"/>
                <w:sz w:val="20"/>
                <w:szCs w:val="20"/>
              </w:rPr>
              <w:t xml:space="preserve"> </w:t>
            </w:r>
            <w:proofErr w:type="spellStart"/>
            <w:r w:rsidRPr="00F24DD2">
              <w:rPr>
                <w:rFonts w:cstheme="minorHAnsi"/>
                <w:sz w:val="20"/>
                <w:szCs w:val="20"/>
              </w:rPr>
              <w:t>недр</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B110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E152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2776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F74A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E0CA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CE6B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F972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B6F0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3B15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A195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E34E6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НПА, </w:t>
            </w:r>
            <w:proofErr w:type="spellStart"/>
            <w:r w:rsidRPr="00F24DD2">
              <w:rPr>
                <w:rFonts w:cstheme="minorHAnsi"/>
                <w:sz w:val="20"/>
                <w:szCs w:val="20"/>
              </w:rPr>
              <w:t>Кадастровые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30B69EA7"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22390F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ресурсов недр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7D63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684E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8D2D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15B2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5C80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C432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CE35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D6A7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F774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3B03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08913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НПА, </w:t>
            </w:r>
            <w:proofErr w:type="spellStart"/>
            <w:r w:rsidRPr="00F24DD2">
              <w:rPr>
                <w:rFonts w:cstheme="minorHAnsi"/>
                <w:sz w:val="20"/>
                <w:szCs w:val="20"/>
              </w:rPr>
              <w:t>Кадастровые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6784F19"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8F139B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Обесценение</w:t>
            </w:r>
            <w:proofErr w:type="spellEnd"/>
            <w:r w:rsidRPr="00F24DD2">
              <w:rPr>
                <w:rFonts w:cstheme="minorHAnsi"/>
                <w:sz w:val="20"/>
                <w:szCs w:val="20"/>
              </w:rPr>
              <w:t xml:space="preserve"> </w:t>
            </w:r>
            <w:proofErr w:type="spellStart"/>
            <w:r w:rsidRPr="00F24DD2">
              <w:rPr>
                <w:rFonts w:cstheme="minorHAnsi"/>
                <w:sz w:val="20"/>
                <w:szCs w:val="20"/>
              </w:rPr>
              <w:t>прочих</w:t>
            </w:r>
            <w:proofErr w:type="spellEnd"/>
            <w:r w:rsidRPr="00F24DD2">
              <w:rPr>
                <w:rFonts w:cstheme="minorHAnsi"/>
                <w:sz w:val="20"/>
                <w:szCs w:val="20"/>
              </w:rPr>
              <w:t xml:space="preserve"> </w:t>
            </w:r>
            <w:proofErr w:type="spellStart"/>
            <w:r w:rsidRPr="00F24DD2">
              <w:rPr>
                <w:rFonts w:cstheme="minorHAnsi"/>
                <w:sz w:val="20"/>
                <w:szCs w:val="20"/>
              </w:rPr>
              <w:t>непроизведенных</w:t>
            </w:r>
            <w:proofErr w:type="spellEnd"/>
            <w:r w:rsidRPr="00F24DD2">
              <w:rPr>
                <w:rFonts w:cstheme="minorHAnsi"/>
                <w:sz w:val="20"/>
                <w:szCs w:val="20"/>
              </w:rPr>
              <w:t xml:space="preserve"> </w:t>
            </w:r>
            <w:proofErr w:type="spellStart"/>
            <w:r w:rsidRPr="00F24DD2">
              <w:rPr>
                <w:rFonts w:cstheme="minorHAnsi"/>
                <w:sz w:val="20"/>
                <w:szCs w:val="20"/>
              </w:rPr>
              <w:t>активов</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3F31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4827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2599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7D50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8F02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5A30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0492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6A4C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23C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B091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DDC91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НПА, </w:t>
            </w:r>
            <w:proofErr w:type="spellStart"/>
            <w:r w:rsidRPr="00F24DD2">
              <w:rPr>
                <w:rFonts w:cstheme="minorHAnsi"/>
                <w:sz w:val="20"/>
                <w:szCs w:val="20"/>
              </w:rPr>
              <w:t>Учетные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573DCF75"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07F407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стоимости прочих непроизведенных активов за счет обесценения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D8A2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D31B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E228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2C86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4091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265A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73C2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5B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6DA2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FB18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6F9E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Объекты</w:t>
            </w:r>
            <w:proofErr w:type="spellEnd"/>
            <w:r w:rsidRPr="00F24DD2">
              <w:rPr>
                <w:rFonts w:cstheme="minorHAnsi"/>
                <w:sz w:val="20"/>
                <w:szCs w:val="20"/>
              </w:rPr>
              <w:t xml:space="preserve"> НПА, </w:t>
            </w:r>
            <w:proofErr w:type="spellStart"/>
            <w:r w:rsidRPr="00F24DD2">
              <w:rPr>
                <w:rFonts w:cstheme="minorHAnsi"/>
                <w:sz w:val="20"/>
                <w:szCs w:val="20"/>
              </w:rPr>
              <w:t>Учетные</w:t>
            </w:r>
            <w:proofErr w:type="spellEnd"/>
            <w:r w:rsidRPr="00F24DD2">
              <w:rPr>
                <w:rFonts w:cstheme="minorHAnsi"/>
                <w:sz w:val="20"/>
                <w:szCs w:val="20"/>
              </w:rPr>
              <w:t xml:space="preserve"> </w:t>
            </w:r>
            <w:proofErr w:type="spellStart"/>
            <w:r w:rsidRPr="00F24DD2">
              <w:rPr>
                <w:rFonts w:cstheme="minorHAnsi"/>
                <w:sz w:val="20"/>
                <w:szCs w:val="20"/>
              </w:rPr>
              <w:t>номера</w:t>
            </w:r>
            <w:proofErr w:type="spellEnd"/>
          </w:p>
        </w:tc>
      </w:tr>
      <w:tr w:rsidR="00F24DD2" w:rsidRPr="00F24DD2" w14:paraId="1DB1EC43" w14:textId="77777777" w:rsidTr="00240B1A">
        <w:tc>
          <w:tcPr>
            <w:tcW w:w="5548" w:type="dxa"/>
            <w:gridSpan w:val="6"/>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94CB2B6" w14:textId="77777777" w:rsidR="00F24DD2" w:rsidRPr="00F24DD2" w:rsidRDefault="00F24DD2" w:rsidP="00240B1A">
            <w:pPr>
              <w:spacing w:before="0" w:after="223"/>
              <w:rPr>
                <w:rFonts w:cstheme="minorHAnsi"/>
                <w:sz w:val="20"/>
                <w:szCs w:val="20"/>
              </w:rPr>
            </w:pPr>
            <w:r w:rsidRPr="00F24DD2">
              <w:rPr>
                <w:rFonts w:cstheme="minorHAnsi"/>
                <w:b/>
                <w:bCs/>
                <w:sz w:val="20"/>
                <w:szCs w:val="20"/>
              </w:rPr>
              <w:t>РАЗДЕЛ 2. ФИНАНСОВЫЕ АКТИВЫ</w:t>
            </w:r>
          </w:p>
        </w:tc>
        <w:tc>
          <w:tcPr>
            <w:tcW w:w="4658" w:type="dxa"/>
            <w:gridSpan w:val="6"/>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70EFF3" w14:textId="77777777" w:rsidR="00F24DD2" w:rsidRPr="00F24DD2" w:rsidRDefault="00F24DD2" w:rsidP="00240B1A">
            <w:pPr>
              <w:spacing w:before="0" w:after="0"/>
              <w:rPr>
                <w:rFonts w:cstheme="minorHAnsi"/>
                <w:sz w:val="20"/>
                <w:szCs w:val="20"/>
              </w:rPr>
            </w:pPr>
          </w:p>
        </w:tc>
      </w:tr>
      <w:tr w:rsidR="00F24DD2" w:rsidRPr="00F24DD2" w14:paraId="32E20B23"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C1758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Денежные</w:t>
            </w:r>
            <w:proofErr w:type="spellEnd"/>
            <w:r w:rsidRPr="00F24DD2">
              <w:rPr>
                <w:rFonts w:cstheme="minorHAnsi"/>
                <w:sz w:val="20"/>
                <w:szCs w:val="20"/>
              </w:rPr>
              <w:t xml:space="preserve"> </w:t>
            </w:r>
            <w:proofErr w:type="spellStart"/>
            <w:r w:rsidRPr="00F24DD2">
              <w:rPr>
                <w:rFonts w:cstheme="minorHAnsi"/>
                <w:sz w:val="20"/>
                <w:szCs w:val="20"/>
              </w:rPr>
              <w:t>средства</w:t>
            </w:r>
            <w:proofErr w:type="spellEnd"/>
            <w:r w:rsidRPr="00F24DD2">
              <w:rPr>
                <w:rFonts w:cstheme="minorHAnsi"/>
                <w:sz w:val="20"/>
                <w:szCs w:val="20"/>
              </w:rPr>
              <w:t xml:space="preserve"> </w:t>
            </w:r>
            <w:proofErr w:type="spellStart"/>
            <w:r w:rsidRPr="00F24DD2">
              <w:rPr>
                <w:rFonts w:cstheme="minorHAnsi"/>
                <w:sz w:val="20"/>
                <w:szCs w:val="20"/>
              </w:rPr>
              <w:t>учреждения</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C73FF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EDEB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6509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1BE5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3851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ADB4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F5FD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32E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F70F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1559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0506C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EAC4BA6"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4D207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Денежные средства на лицевых счетах учреждения в органе казначейства</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74701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FBF2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A145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FECB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C9DA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D353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46B3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6A26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11E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3A08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53D8A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8B9D896" w14:textId="77777777" w:rsidTr="00240B1A">
        <w:tc>
          <w:tcPr>
            <w:tcW w:w="2408" w:type="dxa"/>
            <w:tcMar>
              <w:top w:w="75" w:type="dxa"/>
              <w:left w:w="150" w:type="dxa"/>
              <w:bottom w:w="75" w:type="dxa"/>
              <w:right w:w="150" w:type="dxa"/>
            </w:tcMar>
            <w:vAlign w:val="center"/>
            <w:hideMark/>
          </w:tcPr>
          <w:p w14:paraId="12DF013D" w14:textId="77777777" w:rsidR="00F24DD2" w:rsidRPr="00F24DD2" w:rsidRDefault="00F24DD2" w:rsidP="00240B1A">
            <w:pPr>
              <w:spacing w:before="0" w:after="0"/>
              <w:rPr>
                <w:rFonts w:cstheme="minorHAnsi"/>
                <w:sz w:val="20"/>
                <w:szCs w:val="20"/>
              </w:rPr>
            </w:pPr>
          </w:p>
        </w:tc>
        <w:tc>
          <w:tcPr>
            <w:tcW w:w="895" w:type="dxa"/>
            <w:tcMar>
              <w:top w:w="75" w:type="dxa"/>
              <w:left w:w="150" w:type="dxa"/>
              <w:bottom w:w="75" w:type="dxa"/>
              <w:right w:w="150" w:type="dxa"/>
            </w:tcMar>
            <w:vAlign w:val="center"/>
            <w:hideMark/>
          </w:tcPr>
          <w:p w14:paraId="103F4426" w14:textId="77777777" w:rsidR="00F24DD2" w:rsidRPr="00F24DD2" w:rsidRDefault="00F24DD2" w:rsidP="00240B1A">
            <w:pPr>
              <w:spacing w:before="0" w:after="0"/>
              <w:rPr>
                <w:rFonts w:cstheme="minorHAnsi"/>
                <w:sz w:val="20"/>
                <w:szCs w:val="20"/>
              </w:rPr>
            </w:pPr>
          </w:p>
        </w:tc>
        <w:tc>
          <w:tcPr>
            <w:tcW w:w="784" w:type="dxa"/>
            <w:tcMar>
              <w:top w:w="75" w:type="dxa"/>
              <w:left w:w="150" w:type="dxa"/>
              <w:bottom w:w="75" w:type="dxa"/>
              <w:right w:w="150" w:type="dxa"/>
            </w:tcMar>
            <w:vAlign w:val="center"/>
            <w:hideMark/>
          </w:tcPr>
          <w:p w14:paraId="6626281D"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97" w:type="dxa"/>
            <w:tcMar>
              <w:top w:w="75" w:type="dxa"/>
              <w:left w:w="150" w:type="dxa"/>
              <w:bottom w:w="75" w:type="dxa"/>
              <w:right w:w="150" w:type="dxa"/>
            </w:tcMar>
            <w:vAlign w:val="center"/>
            <w:hideMark/>
          </w:tcPr>
          <w:p w14:paraId="60DDD738"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399674C2" w14:textId="77777777" w:rsidR="00F24DD2" w:rsidRPr="00F24DD2" w:rsidRDefault="00F24DD2" w:rsidP="00240B1A">
            <w:pPr>
              <w:spacing w:before="0" w:after="0"/>
              <w:rPr>
                <w:rFonts w:cstheme="minorHAnsi"/>
                <w:sz w:val="20"/>
                <w:szCs w:val="20"/>
              </w:rPr>
            </w:pPr>
          </w:p>
        </w:tc>
        <w:tc>
          <w:tcPr>
            <w:tcW w:w="468" w:type="dxa"/>
            <w:tcMar>
              <w:top w:w="75" w:type="dxa"/>
              <w:left w:w="150" w:type="dxa"/>
              <w:bottom w:w="75" w:type="dxa"/>
              <w:right w:w="150" w:type="dxa"/>
            </w:tcMar>
            <w:vAlign w:val="center"/>
            <w:hideMark/>
          </w:tcPr>
          <w:p w14:paraId="5C0A0227"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07017D8B"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5F39FC22" w14:textId="77777777" w:rsidR="00F24DD2" w:rsidRPr="00F24DD2" w:rsidRDefault="00F24DD2" w:rsidP="00240B1A">
            <w:pPr>
              <w:spacing w:before="0" w:after="0"/>
              <w:rPr>
                <w:rFonts w:cstheme="minorHAnsi"/>
                <w:sz w:val="20"/>
                <w:szCs w:val="20"/>
              </w:rPr>
            </w:pPr>
          </w:p>
        </w:tc>
        <w:tc>
          <w:tcPr>
            <w:tcW w:w="468" w:type="dxa"/>
            <w:tcMar>
              <w:top w:w="75" w:type="dxa"/>
              <w:left w:w="150" w:type="dxa"/>
              <w:bottom w:w="75" w:type="dxa"/>
              <w:right w:w="150" w:type="dxa"/>
            </w:tcMar>
            <w:vAlign w:val="center"/>
            <w:hideMark/>
          </w:tcPr>
          <w:p w14:paraId="4E8A9EDC"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36FD3716" w14:textId="77777777" w:rsidR="00F24DD2" w:rsidRPr="00F24DD2" w:rsidRDefault="00F24DD2" w:rsidP="00240B1A">
            <w:pPr>
              <w:spacing w:before="0" w:after="0"/>
              <w:rPr>
                <w:rFonts w:cstheme="minorHAnsi"/>
                <w:sz w:val="20"/>
                <w:szCs w:val="20"/>
              </w:rPr>
            </w:pPr>
          </w:p>
        </w:tc>
        <w:tc>
          <w:tcPr>
            <w:tcW w:w="496" w:type="dxa"/>
            <w:tcMar>
              <w:top w:w="75" w:type="dxa"/>
              <w:left w:w="150" w:type="dxa"/>
              <w:bottom w:w="75" w:type="dxa"/>
              <w:right w:w="150" w:type="dxa"/>
            </w:tcMar>
            <w:vAlign w:val="center"/>
            <w:hideMark/>
          </w:tcPr>
          <w:p w14:paraId="2B3726AD" w14:textId="77777777" w:rsidR="00F24DD2" w:rsidRPr="00F24DD2" w:rsidRDefault="00F24DD2" w:rsidP="00240B1A">
            <w:pPr>
              <w:spacing w:before="0" w:after="0"/>
              <w:rPr>
                <w:rFonts w:cstheme="minorHAnsi"/>
                <w:sz w:val="20"/>
                <w:szCs w:val="20"/>
              </w:rPr>
            </w:pPr>
          </w:p>
        </w:tc>
        <w:tc>
          <w:tcPr>
            <w:tcW w:w="2206" w:type="dxa"/>
            <w:tcMar>
              <w:top w:w="75" w:type="dxa"/>
              <w:left w:w="150" w:type="dxa"/>
              <w:bottom w:w="75" w:type="dxa"/>
              <w:right w:w="150" w:type="dxa"/>
            </w:tcMar>
            <w:vAlign w:val="center"/>
            <w:hideMark/>
          </w:tcPr>
          <w:p w14:paraId="7DD392F6" w14:textId="77777777" w:rsidR="00F24DD2" w:rsidRPr="00F24DD2" w:rsidRDefault="00F24DD2" w:rsidP="00240B1A">
            <w:pPr>
              <w:spacing w:before="0" w:after="0"/>
              <w:rPr>
                <w:rFonts w:cstheme="minorHAnsi"/>
                <w:sz w:val="20"/>
                <w:szCs w:val="20"/>
              </w:rPr>
            </w:pPr>
          </w:p>
        </w:tc>
      </w:tr>
      <w:tr w:rsidR="00F24DD2" w:rsidRPr="00F24DD2" w14:paraId="129610BF" w14:textId="77777777" w:rsidTr="00240B1A">
        <w:tc>
          <w:tcPr>
            <w:tcW w:w="240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CB6B7A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Денежные средства учреждения на лицевых счетах в органе казначейства</w:t>
            </w:r>
          </w:p>
        </w:tc>
        <w:tc>
          <w:tcPr>
            <w:tcW w:w="89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8B04E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EB692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D2A29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57F21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2B69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17EC1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6DD26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D1A8D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EC1F6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21415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79C4F2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r w:rsidRPr="00F24DD2">
              <w:rPr>
                <w:rFonts w:cstheme="minorHAnsi"/>
                <w:sz w:val="20"/>
                <w:szCs w:val="20"/>
              </w:rPr>
              <w:t xml:space="preserve">, </w:t>
            </w:r>
            <w:proofErr w:type="spellStart"/>
            <w:r w:rsidRPr="00F24DD2">
              <w:rPr>
                <w:rFonts w:cstheme="minorHAnsi"/>
                <w:sz w:val="20"/>
                <w:szCs w:val="20"/>
              </w:rPr>
              <w:t>Лицевые</w:t>
            </w:r>
            <w:proofErr w:type="spellEnd"/>
            <w:r w:rsidRPr="00F24DD2">
              <w:rPr>
                <w:rFonts w:cstheme="minorHAnsi"/>
                <w:sz w:val="20"/>
                <w:szCs w:val="20"/>
              </w:rPr>
              <w:t xml:space="preserve"> </w:t>
            </w:r>
            <w:proofErr w:type="spellStart"/>
            <w:r w:rsidRPr="00F24DD2">
              <w:rPr>
                <w:rFonts w:cstheme="minorHAnsi"/>
                <w:sz w:val="20"/>
                <w:szCs w:val="20"/>
              </w:rPr>
              <w:t>счета</w:t>
            </w:r>
            <w:proofErr w:type="spellEnd"/>
          </w:p>
        </w:tc>
      </w:tr>
      <w:tr w:rsidR="00F24DD2" w:rsidRPr="00F24DD2" w14:paraId="71A8CB7D"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20D26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Поступления денежных средств учреждения на лицевые счета в органе казначейства</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9D62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E5D5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37CD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C2F5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4DE7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548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A463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8288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B380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5E7D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0DACB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r w:rsidRPr="00F24DD2">
              <w:rPr>
                <w:rFonts w:cstheme="minorHAnsi"/>
                <w:sz w:val="20"/>
                <w:szCs w:val="20"/>
              </w:rPr>
              <w:t xml:space="preserve">, </w:t>
            </w:r>
            <w:proofErr w:type="spellStart"/>
            <w:r w:rsidRPr="00F24DD2">
              <w:rPr>
                <w:rFonts w:cstheme="minorHAnsi"/>
                <w:sz w:val="20"/>
                <w:szCs w:val="20"/>
              </w:rPr>
              <w:t>Лицевые</w:t>
            </w:r>
            <w:proofErr w:type="spellEnd"/>
            <w:r w:rsidRPr="00F24DD2">
              <w:rPr>
                <w:rFonts w:cstheme="minorHAnsi"/>
                <w:sz w:val="20"/>
                <w:szCs w:val="20"/>
              </w:rPr>
              <w:t xml:space="preserve"> </w:t>
            </w:r>
            <w:proofErr w:type="spellStart"/>
            <w:r w:rsidRPr="00F24DD2">
              <w:rPr>
                <w:rFonts w:cstheme="minorHAnsi"/>
                <w:sz w:val="20"/>
                <w:szCs w:val="20"/>
              </w:rPr>
              <w:t>счета</w:t>
            </w:r>
            <w:proofErr w:type="spellEnd"/>
          </w:p>
        </w:tc>
      </w:tr>
      <w:tr w:rsidR="00F24DD2" w:rsidRPr="00F24DD2" w14:paraId="4C553B57"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936B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Выбытия денежных средств учреждения с лицевых счетов в органе казначейства</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9A84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D5B4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838A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5F9A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C196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B15D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5EAA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BB7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3AE8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EDFB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D94C6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r w:rsidRPr="00F24DD2">
              <w:rPr>
                <w:rFonts w:cstheme="minorHAnsi"/>
                <w:sz w:val="20"/>
                <w:szCs w:val="20"/>
              </w:rPr>
              <w:t xml:space="preserve">, </w:t>
            </w:r>
            <w:proofErr w:type="spellStart"/>
            <w:r w:rsidRPr="00F24DD2">
              <w:rPr>
                <w:rFonts w:cstheme="minorHAnsi"/>
                <w:sz w:val="20"/>
                <w:szCs w:val="20"/>
              </w:rPr>
              <w:t>Лицевые</w:t>
            </w:r>
            <w:proofErr w:type="spellEnd"/>
            <w:r w:rsidRPr="00F24DD2">
              <w:rPr>
                <w:rFonts w:cstheme="minorHAnsi"/>
                <w:sz w:val="20"/>
                <w:szCs w:val="20"/>
              </w:rPr>
              <w:t xml:space="preserve"> </w:t>
            </w:r>
            <w:proofErr w:type="spellStart"/>
            <w:r w:rsidRPr="00F24DD2">
              <w:rPr>
                <w:rFonts w:cstheme="minorHAnsi"/>
                <w:sz w:val="20"/>
                <w:szCs w:val="20"/>
              </w:rPr>
              <w:t>счета</w:t>
            </w:r>
            <w:proofErr w:type="spellEnd"/>
          </w:p>
        </w:tc>
      </w:tr>
      <w:tr w:rsidR="00F24DD2" w:rsidRPr="00ED2CC6" w14:paraId="34C34BCD"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CD256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Денежные средства учреждения в пути</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3D1A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912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79E4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4821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941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CEFB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9001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9480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201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25C8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7C6F3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Номера счетов в кредитных учреждениях, Виды валют</w:t>
            </w:r>
          </w:p>
        </w:tc>
      </w:tr>
      <w:tr w:rsidR="00F24DD2" w:rsidRPr="00F24DD2" w14:paraId="5265460C"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33FC18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Денежные средства в кассе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EF370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1EAD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FCB7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199D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CB2A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2DB8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1A30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D406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FF0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CC12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E3209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38B8B11"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23D1F5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Касса</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E906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BBB1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9A26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CFAB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EEED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0CB2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1A88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EFF7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FB29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68DB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A7704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r w:rsidRPr="00F24DD2">
              <w:rPr>
                <w:rFonts w:cstheme="minorHAnsi"/>
                <w:sz w:val="20"/>
                <w:szCs w:val="20"/>
              </w:rPr>
              <w:t>, ОЛ</w:t>
            </w:r>
          </w:p>
        </w:tc>
      </w:tr>
      <w:tr w:rsidR="00F24DD2" w:rsidRPr="00F24DD2" w14:paraId="3229751B"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62F04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Поступления средств в кассу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A7C8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CC5C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09D3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F414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C1DD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810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8125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8C80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24DC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5AC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2F785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r w:rsidRPr="00F24DD2">
              <w:rPr>
                <w:rFonts w:cstheme="minorHAnsi"/>
                <w:sz w:val="20"/>
                <w:szCs w:val="20"/>
              </w:rPr>
              <w:t>, ОЛ</w:t>
            </w:r>
          </w:p>
        </w:tc>
      </w:tr>
      <w:tr w:rsidR="00F24DD2" w:rsidRPr="00F24DD2" w14:paraId="73F6A179"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7E672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Выбытия средств из кассы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48DF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A298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C1FE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3F33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F09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04E6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163A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CC7B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ADD3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8498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ED202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r w:rsidRPr="00F24DD2">
              <w:rPr>
                <w:rFonts w:cstheme="minorHAnsi"/>
                <w:sz w:val="20"/>
                <w:szCs w:val="20"/>
              </w:rPr>
              <w:t>, ОЛ</w:t>
            </w:r>
          </w:p>
        </w:tc>
      </w:tr>
      <w:tr w:rsidR="00F24DD2" w:rsidRPr="00F24DD2" w14:paraId="4D4C3015"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79D991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Денежные</w:t>
            </w:r>
            <w:proofErr w:type="spellEnd"/>
            <w:r w:rsidRPr="00F24DD2">
              <w:rPr>
                <w:rFonts w:cstheme="minorHAnsi"/>
                <w:sz w:val="20"/>
                <w:szCs w:val="20"/>
              </w:rPr>
              <w:t xml:space="preserve"> </w:t>
            </w:r>
            <w:proofErr w:type="spellStart"/>
            <w:r w:rsidRPr="00F24DD2">
              <w:rPr>
                <w:rFonts w:cstheme="minorHAnsi"/>
                <w:sz w:val="20"/>
                <w:szCs w:val="20"/>
              </w:rPr>
              <w:t>документы</w:t>
            </w:r>
            <w:proofErr w:type="spellEnd"/>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06E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6D07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CBD2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6139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EED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119C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FAC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77D9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D350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C68D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FB55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денежных</w:t>
            </w:r>
            <w:proofErr w:type="spellEnd"/>
            <w:r w:rsidRPr="00F24DD2">
              <w:rPr>
                <w:rFonts w:cstheme="minorHAnsi"/>
                <w:sz w:val="20"/>
                <w:szCs w:val="20"/>
              </w:rPr>
              <w:t xml:space="preserve"> </w:t>
            </w:r>
            <w:proofErr w:type="spellStart"/>
            <w:r w:rsidRPr="00F24DD2">
              <w:rPr>
                <w:rFonts w:cstheme="minorHAnsi"/>
                <w:sz w:val="20"/>
                <w:szCs w:val="20"/>
              </w:rPr>
              <w:t>документов</w:t>
            </w:r>
            <w:proofErr w:type="spellEnd"/>
            <w:r w:rsidRPr="00F24DD2">
              <w:rPr>
                <w:rFonts w:cstheme="minorHAnsi"/>
                <w:sz w:val="20"/>
                <w:szCs w:val="20"/>
              </w:rPr>
              <w:t>, ОЛ</w:t>
            </w:r>
          </w:p>
        </w:tc>
      </w:tr>
      <w:tr w:rsidR="00F24DD2" w:rsidRPr="00F24DD2" w14:paraId="31FACEBC"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DD64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Поступления денежных документов в кассу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5533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B5CA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3449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028B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AEED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D8D6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96D4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55DC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FF79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EB5E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83024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денежных</w:t>
            </w:r>
            <w:proofErr w:type="spellEnd"/>
            <w:r w:rsidRPr="00F24DD2">
              <w:rPr>
                <w:rFonts w:cstheme="minorHAnsi"/>
                <w:sz w:val="20"/>
                <w:szCs w:val="20"/>
              </w:rPr>
              <w:t xml:space="preserve"> </w:t>
            </w:r>
            <w:proofErr w:type="spellStart"/>
            <w:r w:rsidRPr="00F24DD2">
              <w:rPr>
                <w:rFonts w:cstheme="minorHAnsi"/>
                <w:sz w:val="20"/>
                <w:szCs w:val="20"/>
              </w:rPr>
              <w:t>документов</w:t>
            </w:r>
            <w:proofErr w:type="spellEnd"/>
            <w:r w:rsidRPr="00F24DD2">
              <w:rPr>
                <w:rFonts w:cstheme="minorHAnsi"/>
                <w:sz w:val="20"/>
                <w:szCs w:val="20"/>
              </w:rPr>
              <w:t>, ОЛ</w:t>
            </w:r>
          </w:p>
        </w:tc>
      </w:tr>
      <w:tr w:rsidR="00F24DD2" w:rsidRPr="00F24DD2" w14:paraId="3EC435E6" w14:textId="77777777" w:rsidTr="00240B1A">
        <w:tc>
          <w:tcPr>
            <w:tcW w:w="240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DD9C8A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Выбытия денежных документов из кассы учреждения</w:t>
            </w:r>
          </w:p>
        </w:tc>
        <w:tc>
          <w:tcPr>
            <w:tcW w:w="89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F39E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1AF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C72B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D534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42E1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E052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B78F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088A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4CD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7B94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FAB37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денежных</w:t>
            </w:r>
            <w:proofErr w:type="spellEnd"/>
            <w:r w:rsidRPr="00F24DD2">
              <w:rPr>
                <w:rFonts w:cstheme="minorHAnsi"/>
                <w:sz w:val="20"/>
                <w:szCs w:val="20"/>
              </w:rPr>
              <w:t xml:space="preserve"> </w:t>
            </w:r>
            <w:proofErr w:type="spellStart"/>
            <w:r w:rsidRPr="00F24DD2">
              <w:rPr>
                <w:rFonts w:cstheme="minorHAnsi"/>
                <w:sz w:val="20"/>
                <w:szCs w:val="20"/>
              </w:rPr>
              <w:t>документов</w:t>
            </w:r>
            <w:proofErr w:type="spellEnd"/>
            <w:r w:rsidRPr="00F24DD2">
              <w:rPr>
                <w:rFonts w:cstheme="minorHAnsi"/>
                <w:sz w:val="20"/>
                <w:szCs w:val="20"/>
              </w:rPr>
              <w:t>, ОЛ</w:t>
            </w:r>
          </w:p>
        </w:tc>
      </w:tr>
    </w:tbl>
    <w:p w14:paraId="08548596" w14:textId="77777777" w:rsidR="00F24DD2" w:rsidRPr="00F24DD2" w:rsidRDefault="00F24DD2" w:rsidP="00F24DD2">
      <w:pPr>
        <w:spacing w:before="0" w:after="0"/>
        <w:rPr>
          <w:rFonts w:cstheme="minorHAnsi"/>
          <w:vanish/>
          <w:sz w:val="20"/>
          <w:szCs w:val="20"/>
        </w:rPr>
      </w:pPr>
    </w:p>
    <w:tbl>
      <w:tblPr>
        <w:tblW w:w="0" w:type="auto"/>
        <w:tblCellMar>
          <w:left w:w="0" w:type="dxa"/>
          <w:right w:w="0" w:type="dxa"/>
        </w:tblCellMar>
        <w:tblLook w:val="04A0" w:firstRow="1" w:lastRow="0" w:firstColumn="1" w:lastColumn="0" w:noHBand="0" w:noVBand="1"/>
      </w:tblPr>
      <w:tblGrid>
        <w:gridCol w:w="2376"/>
        <w:gridCol w:w="26"/>
        <w:gridCol w:w="874"/>
        <w:gridCol w:w="16"/>
        <w:gridCol w:w="768"/>
        <w:gridCol w:w="16"/>
        <w:gridCol w:w="456"/>
        <w:gridCol w:w="33"/>
        <w:gridCol w:w="439"/>
        <w:gridCol w:w="50"/>
        <w:gridCol w:w="402"/>
        <w:gridCol w:w="61"/>
        <w:gridCol w:w="411"/>
        <w:gridCol w:w="78"/>
        <w:gridCol w:w="394"/>
        <w:gridCol w:w="130"/>
        <w:gridCol w:w="322"/>
        <w:gridCol w:w="141"/>
        <w:gridCol w:w="331"/>
        <w:gridCol w:w="158"/>
        <w:gridCol w:w="362"/>
        <w:gridCol w:w="173"/>
        <w:gridCol w:w="2189"/>
      </w:tblGrid>
      <w:tr w:rsidR="00F24DD2" w:rsidRPr="00F24DD2" w14:paraId="21CAC06B" w14:textId="77777777" w:rsidTr="00240B1A">
        <w:tc>
          <w:tcPr>
            <w:tcW w:w="2376" w:type="dxa"/>
            <w:tcMar>
              <w:top w:w="75" w:type="dxa"/>
              <w:left w:w="150" w:type="dxa"/>
              <w:bottom w:w="75" w:type="dxa"/>
              <w:right w:w="150" w:type="dxa"/>
            </w:tcMar>
            <w:vAlign w:val="center"/>
            <w:hideMark/>
          </w:tcPr>
          <w:p w14:paraId="2D95747B" w14:textId="77777777" w:rsidR="00F24DD2" w:rsidRPr="00F24DD2" w:rsidRDefault="00F24DD2" w:rsidP="00240B1A">
            <w:pPr>
              <w:spacing w:before="0" w:after="0"/>
              <w:rPr>
                <w:rFonts w:cstheme="minorHAnsi"/>
                <w:sz w:val="20"/>
                <w:szCs w:val="20"/>
              </w:rPr>
            </w:pPr>
          </w:p>
        </w:tc>
        <w:tc>
          <w:tcPr>
            <w:tcW w:w="900" w:type="dxa"/>
            <w:gridSpan w:val="2"/>
            <w:tcMar>
              <w:top w:w="75" w:type="dxa"/>
              <w:left w:w="150" w:type="dxa"/>
              <w:bottom w:w="75" w:type="dxa"/>
              <w:right w:w="150" w:type="dxa"/>
            </w:tcMar>
            <w:vAlign w:val="center"/>
            <w:hideMark/>
          </w:tcPr>
          <w:p w14:paraId="59A253DF" w14:textId="77777777" w:rsidR="00F24DD2" w:rsidRPr="00F24DD2" w:rsidRDefault="00F24DD2" w:rsidP="00240B1A">
            <w:pPr>
              <w:spacing w:before="0" w:after="0"/>
              <w:rPr>
                <w:rFonts w:cstheme="minorHAnsi"/>
                <w:sz w:val="20"/>
                <w:szCs w:val="20"/>
              </w:rPr>
            </w:pPr>
          </w:p>
        </w:tc>
        <w:tc>
          <w:tcPr>
            <w:tcW w:w="784" w:type="dxa"/>
            <w:gridSpan w:val="2"/>
            <w:tcMar>
              <w:top w:w="75" w:type="dxa"/>
              <w:left w:w="150" w:type="dxa"/>
              <w:bottom w:w="75" w:type="dxa"/>
              <w:right w:w="150" w:type="dxa"/>
            </w:tcMar>
            <w:vAlign w:val="center"/>
            <w:hideMark/>
          </w:tcPr>
          <w:p w14:paraId="43786CE6" w14:textId="77777777" w:rsidR="00F24DD2" w:rsidRPr="00F24DD2" w:rsidRDefault="00F24DD2" w:rsidP="00240B1A">
            <w:pPr>
              <w:spacing w:before="0" w:after="0"/>
              <w:rPr>
                <w:rFonts w:cstheme="minorHAnsi"/>
                <w:sz w:val="20"/>
                <w:szCs w:val="20"/>
              </w:rPr>
            </w:pPr>
          </w:p>
        </w:tc>
        <w:tc>
          <w:tcPr>
            <w:tcW w:w="472" w:type="dxa"/>
            <w:gridSpan w:val="2"/>
            <w:tcMar>
              <w:top w:w="75" w:type="dxa"/>
              <w:left w:w="150" w:type="dxa"/>
              <w:bottom w:w="75" w:type="dxa"/>
              <w:right w:w="150" w:type="dxa"/>
            </w:tcMar>
            <w:vAlign w:val="center"/>
            <w:hideMark/>
          </w:tcPr>
          <w:p w14:paraId="7DF69A0E" w14:textId="77777777" w:rsidR="00F24DD2" w:rsidRPr="00F24DD2" w:rsidRDefault="00F24DD2" w:rsidP="00240B1A">
            <w:pPr>
              <w:spacing w:before="0" w:after="0"/>
              <w:rPr>
                <w:rFonts w:cstheme="minorHAnsi"/>
                <w:sz w:val="20"/>
                <w:szCs w:val="20"/>
              </w:rPr>
            </w:pPr>
          </w:p>
        </w:tc>
        <w:tc>
          <w:tcPr>
            <w:tcW w:w="472" w:type="dxa"/>
            <w:gridSpan w:val="2"/>
            <w:tcMar>
              <w:top w:w="75" w:type="dxa"/>
              <w:left w:w="150" w:type="dxa"/>
              <w:bottom w:w="75" w:type="dxa"/>
              <w:right w:w="150" w:type="dxa"/>
            </w:tcMar>
            <w:vAlign w:val="center"/>
            <w:hideMark/>
          </w:tcPr>
          <w:p w14:paraId="7880F781" w14:textId="77777777" w:rsidR="00F24DD2" w:rsidRPr="00F24DD2" w:rsidRDefault="00F24DD2" w:rsidP="00240B1A">
            <w:pPr>
              <w:spacing w:before="0" w:after="0"/>
              <w:rPr>
                <w:rFonts w:cstheme="minorHAnsi"/>
                <w:sz w:val="20"/>
                <w:szCs w:val="20"/>
              </w:rPr>
            </w:pPr>
          </w:p>
        </w:tc>
        <w:tc>
          <w:tcPr>
            <w:tcW w:w="452" w:type="dxa"/>
            <w:gridSpan w:val="2"/>
            <w:tcMar>
              <w:top w:w="75" w:type="dxa"/>
              <w:left w:w="150" w:type="dxa"/>
              <w:bottom w:w="75" w:type="dxa"/>
              <w:right w:w="150" w:type="dxa"/>
            </w:tcMar>
            <w:vAlign w:val="center"/>
            <w:hideMark/>
          </w:tcPr>
          <w:p w14:paraId="06A409C7" w14:textId="77777777" w:rsidR="00F24DD2" w:rsidRPr="00F24DD2" w:rsidRDefault="00F24DD2" w:rsidP="00240B1A">
            <w:pPr>
              <w:spacing w:before="0" w:after="0"/>
              <w:rPr>
                <w:rFonts w:cstheme="minorHAnsi"/>
                <w:sz w:val="20"/>
                <w:szCs w:val="20"/>
              </w:rPr>
            </w:pPr>
          </w:p>
        </w:tc>
        <w:tc>
          <w:tcPr>
            <w:tcW w:w="472" w:type="dxa"/>
            <w:gridSpan w:val="2"/>
            <w:tcMar>
              <w:top w:w="75" w:type="dxa"/>
              <w:left w:w="150" w:type="dxa"/>
              <w:bottom w:w="75" w:type="dxa"/>
              <w:right w:w="150" w:type="dxa"/>
            </w:tcMar>
            <w:vAlign w:val="center"/>
            <w:hideMark/>
          </w:tcPr>
          <w:p w14:paraId="5E17B8C9" w14:textId="77777777" w:rsidR="00F24DD2" w:rsidRPr="00F24DD2" w:rsidRDefault="00F24DD2" w:rsidP="00240B1A">
            <w:pPr>
              <w:spacing w:before="0" w:after="0"/>
              <w:rPr>
                <w:rFonts w:cstheme="minorHAnsi"/>
                <w:sz w:val="20"/>
                <w:szCs w:val="20"/>
              </w:rPr>
            </w:pPr>
          </w:p>
        </w:tc>
        <w:tc>
          <w:tcPr>
            <w:tcW w:w="472" w:type="dxa"/>
            <w:gridSpan w:val="2"/>
            <w:tcMar>
              <w:top w:w="75" w:type="dxa"/>
              <w:left w:w="150" w:type="dxa"/>
              <w:bottom w:w="75" w:type="dxa"/>
              <w:right w:w="150" w:type="dxa"/>
            </w:tcMar>
            <w:vAlign w:val="center"/>
            <w:hideMark/>
          </w:tcPr>
          <w:p w14:paraId="4F18D847" w14:textId="77777777" w:rsidR="00F24DD2" w:rsidRPr="00F24DD2" w:rsidRDefault="00F24DD2" w:rsidP="00240B1A">
            <w:pPr>
              <w:spacing w:before="0" w:after="0"/>
              <w:rPr>
                <w:rFonts w:cstheme="minorHAnsi"/>
                <w:sz w:val="20"/>
                <w:szCs w:val="20"/>
              </w:rPr>
            </w:pPr>
          </w:p>
        </w:tc>
        <w:tc>
          <w:tcPr>
            <w:tcW w:w="452" w:type="dxa"/>
            <w:gridSpan w:val="2"/>
            <w:tcMar>
              <w:top w:w="75" w:type="dxa"/>
              <w:left w:w="150" w:type="dxa"/>
              <w:bottom w:w="75" w:type="dxa"/>
              <w:right w:w="150" w:type="dxa"/>
            </w:tcMar>
            <w:vAlign w:val="center"/>
            <w:hideMark/>
          </w:tcPr>
          <w:p w14:paraId="072DECCB" w14:textId="77777777" w:rsidR="00F24DD2" w:rsidRPr="00F24DD2" w:rsidRDefault="00F24DD2" w:rsidP="00240B1A">
            <w:pPr>
              <w:spacing w:before="0" w:after="0"/>
              <w:rPr>
                <w:rFonts w:cstheme="minorHAnsi"/>
                <w:sz w:val="20"/>
                <w:szCs w:val="20"/>
              </w:rPr>
            </w:pPr>
          </w:p>
        </w:tc>
        <w:tc>
          <w:tcPr>
            <w:tcW w:w="472" w:type="dxa"/>
            <w:gridSpan w:val="2"/>
            <w:tcMar>
              <w:top w:w="75" w:type="dxa"/>
              <w:left w:w="150" w:type="dxa"/>
              <w:bottom w:w="75" w:type="dxa"/>
              <w:right w:w="150" w:type="dxa"/>
            </w:tcMar>
            <w:vAlign w:val="center"/>
            <w:hideMark/>
          </w:tcPr>
          <w:p w14:paraId="07E1E8CA" w14:textId="77777777" w:rsidR="00F24DD2" w:rsidRPr="00F24DD2" w:rsidRDefault="00F24DD2" w:rsidP="00240B1A">
            <w:pPr>
              <w:spacing w:before="0" w:after="0"/>
              <w:rPr>
                <w:rFonts w:cstheme="minorHAnsi"/>
                <w:sz w:val="20"/>
                <w:szCs w:val="20"/>
              </w:rPr>
            </w:pPr>
          </w:p>
        </w:tc>
        <w:tc>
          <w:tcPr>
            <w:tcW w:w="520" w:type="dxa"/>
            <w:gridSpan w:val="2"/>
            <w:tcMar>
              <w:top w:w="75" w:type="dxa"/>
              <w:left w:w="150" w:type="dxa"/>
              <w:bottom w:w="75" w:type="dxa"/>
              <w:right w:w="150" w:type="dxa"/>
            </w:tcMar>
            <w:vAlign w:val="center"/>
            <w:hideMark/>
          </w:tcPr>
          <w:p w14:paraId="00AC33FA" w14:textId="77777777" w:rsidR="00F24DD2" w:rsidRPr="00F24DD2" w:rsidRDefault="00F24DD2" w:rsidP="00240B1A">
            <w:pPr>
              <w:spacing w:before="0" w:after="0"/>
              <w:rPr>
                <w:rFonts w:cstheme="minorHAnsi"/>
                <w:sz w:val="20"/>
                <w:szCs w:val="20"/>
              </w:rPr>
            </w:pPr>
          </w:p>
        </w:tc>
        <w:tc>
          <w:tcPr>
            <w:tcW w:w="2362" w:type="dxa"/>
            <w:gridSpan w:val="2"/>
            <w:tcMar>
              <w:top w:w="75" w:type="dxa"/>
              <w:left w:w="150" w:type="dxa"/>
              <w:bottom w:w="75" w:type="dxa"/>
              <w:right w:w="150" w:type="dxa"/>
            </w:tcMar>
            <w:vAlign w:val="center"/>
            <w:hideMark/>
          </w:tcPr>
          <w:p w14:paraId="69529FD6" w14:textId="77777777" w:rsidR="00F24DD2" w:rsidRPr="00F24DD2" w:rsidRDefault="00F24DD2" w:rsidP="00240B1A">
            <w:pPr>
              <w:spacing w:before="0" w:after="0"/>
              <w:rPr>
                <w:rFonts w:cstheme="minorHAnsi"/>
                <w:sz w:val="20"/>
                <w:szCs w:val="20"/>
              </w:rPr>
            </w:pPr>
          </w:p>
        </w:tc>
      </w:tr>
      <w:tr w:rsidR="00F24DD2" w:rsidRPr="00F24DD2" w14:paraId="10DF17AB" w14:textId="77777777" w:rsidTr="00240B1A">
        <w:tc>
          <w:tcPr>
            <w:tcW w:w="237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A44887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доходам</w:t>
            </w:r>
            <w:proofErr w:type="spellEnd"/>
          </w:p>
        </w:tc>
        <w:tc>
          <w:tcPr>
            <w:tcW w:w="9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34DF0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5DE6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4EF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ADEC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48C6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ECF5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9FAF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ECB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AF20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7F5C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36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028CC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70268A6F"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9BB42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оказания платных услуг (работ), компенсаций затрат</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5AABA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27933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C95B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CBA9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424B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FF0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9EB3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5017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A988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E8DD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74DBF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00532BDD"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199B51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плательщиками доходов от оказания платных услуг (работ)</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C51B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4BA30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DA6A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2F14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230A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5B8C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2A8F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CF07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6ECE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F338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C8398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w:t>
            </w:r>
          </w:p>
        </w:tc>
      </w:tr>
      <w:tr w:rsidR="00F24DD2" w:rsidRPr="00ED2CC6" w14:paraId="5242FA46"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1C6658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оказания платных услуг (работ)</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318D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F1E0F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4EF8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489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5B2C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D027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808A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443B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9D02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8369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B450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w:t>
            </w:r>
          </w:p>
        </w:tc>
      </w:tr>
      <w:tr w:rsidR="00F24DD2" w:rsidRPr="00ED2CC6" w14:paraId="50E5DBA3"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E88313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оказания платных услуг (работ)</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D4C0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1D7BD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8C27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D4D0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3FD3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D4A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0906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681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F3D8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B4AB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2A68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w:t>
            </w:r>
          </w:p>
        </w:tc>
      </w:tr>
      <w:tr w:rsidR="00F24DD2" w:rsidRPr="00F24DD2" w14:paraId="6A1A1E52"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D27E9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суммам штрафов, пеней, неустоек, возмещений ущерба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28A7C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5B96D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BD3D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F039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2EC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DA20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2C9E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BBF1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1B19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B3C9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3E5A4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4675E7D9"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0A296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штрафных санкций за нарушение законодательства о закупках</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E300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E905A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FD09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6AA6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85EB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A40A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3219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0981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AC8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CEE2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D08B1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4DF6A50A"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44C43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суммам штрафных санкций за нарушение законодательства о закупках</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C767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8E475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8B5B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3E8B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8374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24BD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89C0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9EE1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2DAE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98F0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5AD6F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2A228F5A"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A26578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суммам штрафных санкций за нарушение законодательства о закупках</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F7FF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40353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B4BB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830C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8886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9CF3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450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31FD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B87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EB9D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0A59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44822C89"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AE2447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Расчеты по доходам от возмещения ущерба имуществу (за исключением страховых возмещений)</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6867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4D4D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B165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8F41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EDF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585B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CDF7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A6E1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271B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5B1D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835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2BA0FDBE"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F3694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возмещения ущерба имуществу (за исключением страховых возмещений)</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1B67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751BF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24CF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30BC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C0F3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5704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75F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EC4B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C44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3A00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27C2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78362BDF"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33303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возмещения ущерба имуществу (за исключением страховых возмещений)</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CED3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8199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E47F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0172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98FD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50B9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E153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3C0D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E400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E2EA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54EDD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0CB2F882"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3DFC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прочих сумм принудительного изъятия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E4A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36B49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EEEA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A4ED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3582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EADD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3FBF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383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09B5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961F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4E73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5F4EE538"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8F44D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прочих сумм принудительного изъятия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4BED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EE02E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5F6F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402B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BEDF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7F71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D5B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1DFB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4172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DF31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845E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ED2CC6" w14:paraId="39D1236D"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BC6C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прочих сумм принудительного изъятия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A074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947B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5278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EA62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284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398E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1FD5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5CDF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F19A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C69E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AA718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УИН, Виды валют</w:t>
            </w:r>
          </w:p>
        </w:tc>
      </w:tr>
      <w:tr w:rsidR="00F24DD2" w:rsidRPr="00F24DD2" w14:paraId="321C3A16"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748E3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безвозмездным денежным поступлениям текущего характера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5E4CA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6AE84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1AE5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D3BC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04EA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AFC4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025A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89F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17C5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0A2B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2DAB9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A2E0B4C" w14:textId="77777777" w:rsidTr="00240B1A">
        <w:tc>
          <w:tcPr>
            <w:tcW w:w="2402" w:type="dxa"/>
            <w:gridSpan w:val="2"/>
            <w:tcMar>
              <w:top w:w="75" w:type="dxa"/>
              <w:left w:w="150" w:type="dxa"/>
              <w:bottom w:w="75" w:type="dxa"/>
              <w:right w:w="150" w:type="dxa"/>
            </w:tcMar>
            <w:vAlign w:val="center"/>
            <w:hideMark/>
          </w:tcPr>
          <w:p w14:paraId="7FED385A" w14:textId="77777777" w:rsidR="00F24DD2" w:rsidRPr="00F24DD2" w:rsidRDefault="00F24DD2" w:rsidP="00240B1A">
            <w:pPr>
              <w:spacing w:before="0" w:after="0"/>
              <w:rPr>
                <w:rFonts w:cstheme="minorHAnsi"/>
                <w:sz w:val="20"/>
                <w:szCs w:val="20"/>
              </w:rPr>
            </w:pPr>
          </w:p>
        </w:tc>
        <w:tc>
          <w:tcPr>
            <w:tcW w:w="890" w:type="dxa"/>
            <w:gridSpan w:val="2"/>
            <w:tcMar>
              <w:top w:w="75" w:type="dxa"/>
              <w:left w:w="150" w:type="dxa"/>
              <w:bottom w:w="75" w:type="dxa"/>
              <w:right w:w="150" w:type="dxa"/>
            </w:tcMar>
            <w:vAlign w:val="center"/>
            <w:hideMark/>
          </w:tcPr>
          <w:p w14:paraId="4A97D725" w14:textId="77777777" w:rsidR="00F24DD2" w:rsidRPr="00F24DD2" w:rsidRDefault="00F24DD2" w:rsidP="00240B1A">
            <w:pPr>
              <w:spacing w:before="0" w:after="0"/>
              <w:rPr>
                <w:rFonts w:cstheme="minorHAnsi"/>
                <w:sz w:val="20"/>
                <w:szCs w:val="20"/>
              </w:rPr>
            </w:pPr>
          </w:p>
        </w:tc>
        <w:tc>
          <w:tcPr>
            <w:tcW w:w="784" w:type="dxa"/>
            <w:gridSpan w:val="2"/>
            <w:tcMar>
              <w:top w:w="75" w:type="dxa"/>
              <w:left w:w="150" w:type="dxa"/>
              <w:bottom w:w="75" w:type="dxa"/>
              <w:right w:w="150" w:type="dxa"/>
            </w:tcMar>
            <w:hideMark/>
          </w:tcPr>
          <w:p w14:paraId="3E25896C"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89" w:type="dxa"/>
            <w:gridSpan w:val="2"/>
            <w:tcMar>
              <w:top w:w="75" w:type="dxa"/>
              <w:left w:w="150" w:type="dxa"/>
              <w:bottom w:w="75" w:type="dxa"/>
              <w:right w:w="150" w:type="dxa"/>
            </w:tcMar>
            <w:vAlign w:val="center"/>
            <w:hideMark/>
          </w:tcPr>
          <w:p w14:paraId="4115CC0D" w14:textId="77777777" w:rsidR="00F24DD2" w:rsidRPr="00F24DD2" w:rsidRDefault="00F24DD2" w:rsidP="00240B1A">
            <w:pPr>
              <w:spacing w:before="0" w:after="0"/>
              <w:rPr>
                <w:rFonts w:cstheme="minorHAnsi"/>
                <w:sz w:val="20"/>
                <w:szCs w:val="20"/>
              </w:rPr>
            </w:pPr>
          </w:p>
        </w:tc>
        <w:tc>
          <w:tcPr>
            <w:tcW w:w="489" w:type="dxa"/>
            <w:gridSpan w:val="2"/>
            <w:tcMar>
              <w:top w:w="75" w:type="dxa"/>
              <w:left w:w="150" w:type="dxa"/>
              <w:bottom w:w="75" w:type="dxa"/>
              <w:right w:w="150" w:type="dxa"/>
            </w:tcMar>
            <w:vAlign w:val="center"/>
            <w:hideMark/>
          </w:tcPr>
          <w:p w14:paraId="7C41E410" w14:textId="77777777" w:rsidR="00F24DD2" w:rsidRPr="00F24DD2" w:rsidRDefault="00F24DD2" w:rsidP="00240B1A">
            <w:pPr>
              <w:spacing w:before="0" w:after="0"/>
              <w:rPr>
                <w:rFonts w:cstheme="minorHAnsi"/>
                <w:sz w:val="20"/>
                <w:szCs w:val="20"/>
              </w:rPr>
            </w:pPr>
          </w:p>
        </w:tc>
        <w:tc>
          <w:tcPr>
            <w:tcW w:w="463" w:type="dxa"/>
            <w:gridSpan w:val="2"/>
            <w:tcMar>
              <w:top w:w="75" w:type="dxa"/>
              <w:left w:w="150" w:type="dxa"/>
              <w:bottom w:w="75" w:type="dxa"/>
              <w:right w:w="150" w:type="dxa"/>
            </w:tcMar>
            <w:vAlign w:val="center"/>
            <w:hideMark/>
          </w:tcPr>
          <w:p w14:paraId="06D735BF" w14:textId="77777777" w:rsidR="00F24DD2" w:rsidRPr="00F24DD2" w:rsidRDefault="00F24DD2" w:rsidP="00240B1A">
            <w:pPr>
              <w:spacing w:before="0" w:after="0"/>
              <w:rPr>
                <w:rFonts w:cstheme="minorHAnsi"/>
                <w:sz w:val="20"/>
                <w:szCs w:val="20"/>
              </w:rPr>
            </w:pPr>
          </w:p>
        </w:tc>
        <w:tc>
          <w:tcPr>
            <w:tcW w:w="489" w:type="dxa"/>
            <w:gridSpan w:val="2"/>
            <w:tcMar>
              <w:top w:w="75" w:type="dxa"/>
              <w:left w:w="150" w:type="dxa"/>
              <w:bottom w:w="75" w:type="dxa"/>
              <w:right w:w="150" w:type="dxa"/>
            </w:tcMar>
            <w:vAlign w:val="center"/>
            <w:hideMark/>
          </w:tcPr>
          <w:p w14:paraId="0935A4A6" w14:textId="77777777" w:rsidR="00F24DD2" w:rsidRPr="00F24DD2" w:rsidRDefault="00F24DD2" w:rsidP="00240B1A">
            <w:pPr>
              <w:spacing w:before="0" w:after="0"/>
              <w:rPr>
                <w:rFonts w:cstheme="minorHAnsi"/>
                <w:sz w:val="20"/>
                <w:szCs w:val="20"/>
              </w:rPr>
            </w:pPr>
          </w:p>
        </w:tc>
        <w:tc>
          <w:tcPr>
            <w:tcW w:w="524" w:type="dxa"/>
            <w:gridSpan w:val="2"/>
            <w:tcMar>
              <w:top w:w="75" w:type="dxa"/>
              <w:left w:w="150" w:type="dxa"/>
              <w:bottom w:w="75" w:type="dxa"/>
              <w:right w:w="150" w:type="dxa"/>
            </w:tcMar>
            <w:vAlign w:val="center"/>
            <w:hideMark/>
          </w:tcPr>
          <w:p w14:paraId="69FA39FC" w14:textId="77777777" w:rsidR="00F24DD2" w:rsidRPr="00F24DD2" w:rsidRDefault="00F24DD2" w:rsidP="00240B1A">
            <w:pPr>
              <w:spacing w:before="0" w:after="0"/>
              <w:rPr>
                <w:rFonts w:cstheme="minorHAnsi"/>
                <w:sz w:val="20"/>
                <w:szCs w:val="20"/>
              </w:rPr>
            </w:pPr>
          </w:p>
        </w:tc>
        <w:tc>
          <w:tcPr>
            <w:tcW w:w="463" w:type="dxa"/>
            <w:gridSpan w:val="2"/>
            <w:tcMar>
              <w:top w:w="75" w:type="dxa"/>
              <w:left w:w="150" w:type="dxa"/>
              <w:bottom w:w="75" w:type="dxa"/>
              <w:right w:w="150" w:type="dxa"/>
            </w:tcMar>
            <w:vAlign w:val="center"/>
            <w:hideMark/>
          </w:tcPr>
          <w:p w14:paraId="3F8F75E7" w14:textId="77777777" w:rsidR="00F24DD2" w:rsidRPr="00F24DD2" w:rsidRDefault="00F24DD2" w:rsidP="00240B1A">
            <w:pPr>
              <w:spacing w:before="0" w:after="0"/>
              <w:rPr>
                <w:rFonts w:cstheme="minorHAnsi"/>
                <w:sz w:val="20"/>
                <w:szCs w:val="20"/>
              </w:rPr>
            </w:pPr>
          </w:p>
        </w:tc>
        <w:tc>
          <w:tcPr>
            <w:tcW w:w="489" w:type="dxa"/>
            <w:gridSpan w:val="2"/>
            <w:tcMar>
              <w:top w:w="75" w:type="dxa"/>
              <w:left w:w="150" w:type="dxa"/>
              <w:bottom w:w="75" w:type="dxa"/>
              <w:right w:w="150" w:type="dxa"/>
            </w:tcMar>
            <w:vAlign w:val="center"/>
            <w:hideMark/>
          </w:tcPr>
          <w:p w14:paraId="7DAAF455" w14:textId="77777777" w:rsidR="00F24DD2" w:rsidRPr="00F24DD2" w:rsidRDefault="00F24DD2" w:rsidP="00240B1A">
            <w:pPr>
              <w:spacing w:before="0" w:after="0"/>
              <w:rPr>
                <w:rFonts w:cstheme="minorHAnsi"/>
                <w:sz w:val="20"/>
                <w:szCs w:val="20"/>
              </w:rPr>
            </w:pPr>
          </w:p>
        </w:tc>
        <w:tc>
          <w:tcPr>
            <w:tcW w:w="535" w:type="dxa"/>
            <w:gridSpan w:val="2"/>
            <w:tcMar>
              <w:top w:w="75" w:type="dxa"/>
              <w:left w:w="150" w:type="dxa"/>
              <w:bottom w:w="75" w:type="dxa"/>
              <w:right w:w="150" w:type="dxa"/>
            </w:tcMar>
            <w:vAlign w:val="center"/>
            <w:hideMark/>
          </w:tcPr>
          <w:p w14:paraId="226C63C8" w14:textId="77777777" w:rsidR="00F24DD2" w:rsidRPr="00F24DD2" w:rsidRDefault="00F24DD2" w:rsidP="00240B1A">
            <w:pPr>
              <w:spacing w:before="0" w:after="0"/>
              <w:rPr>
                <w:rFonts w:cstheme="minorHAnsi"/>
                <w:sz w:val="20"/>
                <w:szCs w:val="20"/>
              </w:rPr>
            </w:pPr>
          </w:p>
        </w:tc>
        <w:tc>
          <w:tcPr>
            <w:tcW w:w="2189" w:type="dxa"/>
            <w:tcMar>
              <w:top w:w="75" w:type="dxa"/>
              <w:left w:w="150" w:type="dxa"/>
              <w:bottom w:w="75" w:type="dxa"/>
              <w:right w:w="150" w:type="dxa"/>
            </w:tcMar>
            <w:vAlign w:val="center"/>
            <w:hideMark/>
          </w:tcPr>
          <w:p w14:paraId="333CAFB9" w14:textId="77777777" w:rsidR="00F24DD2" w:rsidRPr="00F24DD2" w:rsidRDefault="00F24DD2" w:rsidP="00240B1A">
            <w:pPr>
              <w:spacing w:before="0" w:after="0"/>
              <w:rPr>
                <w:rFonts w:cstheme="minorHAnsi"/>
                <w:sz w:val="20"/>
                <w:szCs w:val="20"/>
              </w:rPr>
            </w:pPr>
          </w:p>
        </w:tc>
      </w:tr>
      <w:tr w:rsidR="00F24DD2" w:rsidRPr="00ED2CC6" w14:paraId="34E0E24E" w14:textId="77777777" w:rsidTr="00240B1A">
        <w:tc>
          <w:tcPr>
            <w:tcW w:w="2402"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3743A3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поступлениям текущего характера бюджетным и автономным учреждениям от сектора государственного управления</w:t>
            </w:r>
          </w:p>
        </w:tc>
        <w:tc>
          <w:tcPr>
            <w:tcW w:w="890"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CE99D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594581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A83DB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F9590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7D0F2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5E72B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06B33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BA425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347EA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9047D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C58C74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6CE4F75D"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568E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дебиторской задолженности по поступлениям текущего характера бюджетным и </w:t>
            </w:r>
            <w:r w:rsidRPr="00ED2CC6">
              <w:rPr>
                <w:rFonts w:cstheme="minorHAnsi"/>
                <w:sz w:val="20"/>
                <w:szCs w:val="20"/>
                <w:lang w:val="ru-RU"/>
              </w:rPr>
              <w:lastRenderedPageBreak/>
              <w:t>автономным учреждениям от сектора государственного управления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952A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E7FA7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482C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E644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E1E5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2533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2543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A62E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4D96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8FC7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E4A04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Контрагенты (плательщики доходов, группы плательщиков), </w:t>
            </w:r>
            <w:r w:rsidRPr="00ED2CC6">
              <w:rPr>
                <w:rFonts w:cstheme="minorHAnsi"/>
                <w:sz w:val="20"/>
                <w:szCs w:val="20"/>
                <w:lang w:val="ru-RU"/>
              </w:rPr>
              <w:lastRenderedPageBreak/>
              <w:t>Правовые основания (соглашения), УИН</w:t>
            </w:r>
          </w:p>
        </w:tc>
      </w:tr>
      <w:tr w:rsidR="00F24DD2" w:rsidRPr="00ED2CC6" w14:paraId="40297CDC"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F2A08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поступлениям текущего характера от организаций государственного сектора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040F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7DD8D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91C8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B43A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404D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F178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9E76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24C6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EA1D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78B3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80618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0D814CE3"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2A7EC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26BA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BC0B4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DB50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9EB4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74B0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983E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A4F0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A4B4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AAF2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57E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906BB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3879C65B"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46F482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30CA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6D671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C3F7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F9B8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289E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6132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DC62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B20F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127B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05E2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Х</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C1D7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63FA79BF"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BB518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3257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14310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DDCD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1BEC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483A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FEE4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8AEF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0CC1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6C51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8B98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Х</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568A0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F24DD2" w14:paraId="38E5D311"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1D859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безвозмездным денежным поступлениям капитального характера</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9B506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F67F8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AD71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FB1D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9B23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B0FB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BF5F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B1C0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2709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91C9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FB688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443D8A50"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3DF0CB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Расчеты по поступлениям капитального характера бюджетным и автономным учреждениям от сектора </w:t>
            </w:r>
            <w:r w:rsidRPr="00ED2CC6">
              <w:rPr>
                <w:rFonts w:cstheme="minorHAnsi"/>
                <w:sz w:val="20"/>
                <w:szCs w:val="20"/>
                <w:lang w:val="ru-RU"/>
              </w:rPr>
              <w:lastRenderedPageBreak/>
              <w:t>государственного управления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F7A4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D7411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CE5B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AA0D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22F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247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EEEE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4D7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F9E0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176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D0E6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605A11BD" w14:textId="77777777" w:rsidTr="00240B1A">
        <w:tc>
          <w:tcPr>
            <w:tcW w:w="2402"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EFE83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89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AB84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40447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CB2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A7D9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3CBE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6DA4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473F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5C08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C9E7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C11E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B0EBF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bl>
    <w:p w14:paraId="7A676EC7"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398"/>
        <w:gridCol w:w="916"/>
        <w:gridCol w:w="784"/>
        <w:gridCol w:w="490"/>
        <w:gridCol w:w="490"/>
        <w:gridCol w:w="464"/>
        <w:gridCol w:w="490"/>
        <w:gridCol w:w="490"/>
        <w:gridCol w:w="464"/>
        <w:gridCol w:w="490"/>
        <w:gridCol w:w="537"/>
        <w:gridCol w:w="2193"/>
      </w:tblGrid>
      <w:tr w:rsidR="00F24DD2" w:rsidRPr="00ED2CC6" w14:paraId="21FEA833" w14:textId="77777777" w:rsidTr="00240B1A">
        <w:tc>
          <w:tcPr>
            <w:tcW w:w="2398" w:type="dxa"/>
            <w:tcMar>
              <w:top w:w="75" w:type="dxa"/>
              <w:left w:w="150" w:type="dxa"/>
              <w:bottom w:w="75" w:type="dxa"/>
              <w:right w:w="150" w:type="dxa"/>
            </w:tcMar>
            <w:vAlign w:val="center"/>
            <w:hideMark/>
          </w:tcPr>
          <w:p w14:paraId="6D11B071" w14:textId="77777777" w:rsidR="00F24DD2" w:rsidRPr="00ED2CC6" w:rsidRDefault="00F24DD2" w:rsidP="00240B1A">
            <w:pPr>
              <w:spacing w:before="0" w:after="0"/>
              <w:rPr>
                <w:rFonts w:cstheme="minorHAnsi"/>
                <w:sz w:val="20"/>
                <w:szCs w:val="20"/>
                <w:lang w:val="ru-RU"/>
              </w:rPr>
            </w:pPr>
          </w:p>
        </w:tc>
        <w:tc>
          <w:tcPr>
            <w:tcW w:w="916" w:type="dxa"/>
            <w:tcMar>
              <w:top w:w="75" w:type="dxa"/>
              <w:left w:w="150" w:type="dxa"/>
              <w:bottom w:w="75" w:type="dxa"/>
              <w:right w:w="150" w:type="dxa"/>
            </w:tcMar>
            <w:vAlign w:val="center"/>
            <w:hideMark/>
          </w:tcPr>
          <w:p w14:paraId="5AAACB79" w14:textId="77777777" w:rsidR="00F24DD2" w:rsidRPr="00ED2CC6" w:rsidRDefault="00F24DD2" w:rsidP="00240B1A">
            <w:pPr>
              <w:spacing w:before="0" w:after="0"/>
              <w:rPr>
                <w:rFonts w:cstheme="minorHAnsi"/>
                <w:sz w:val="20"/>
                <w:szCs w:val="20"/>
                <w:lang w:val="ru-RU"/>
              </w:rPr>
            </w:pPr>
          </w:p>
        </w:tc>
        <w:tc>
          <w:tcPr>
            <w:tcW w:w="784" w:type="dxa"/>
            <w:tcMar>
              <w:top w:w="75" w:type="dxa"/>
              <w:left w:w="150" w:type="dxa"/>
              <w:bottom w:w="75" w:type="dxa"/>
              <w:right w:w="150" w:type="dxa"/>
            </w:tcMar>
            <w:vAlign w:val="center"/>
            <w:hideMark/>
          </w:tcPr>
          <w:p w14:paraId="654CB480" w14:textId="77777777" w:rsidR="00F24DD2" w:rsidRPr="00ED2CC6" w:rsidRDefault="00F24DD2" w:rsidP="00240B1A">
            <w:pPr>
              <w:spacing w:before="0" w:after="0"/>
              <w:rPr>
                <w:rFonts w:cstheme="minorHAnsi"/>
                <w:sz w:val="20"/>
                <w:szCs w:val="20"/>
                <w:lang w:val="ru-RU"/>
              </w:rPr>
            </w:pPr>
          </w:p>
        </w:tc>
        <w:tc>
          <w:tcPr>
            <w:tcW w:w="490" w:type="dxa"/>
            <w:tcMar>
              <w:top w:w="75" w:type="dxa"/>
              <w:left w:w="150" w:type="dxa"/>
              <w:bottom w:w="75" w:type="dxa"/>
              <w:right w:w="150" w:type="dxa"/>
            </w:tcMar>
            <w:vAlign w:val="center"/>
            <w:hideMark/>
          </w:tcPr>
          <w:p w14:paraId="4AB580A5" w14:textId="77777777" w:rsidR="00F24DD2" w:rsidRPr="00ED2CC6" w:rsidRDefault="00F24DD2" w:rsidP="00240B1A">
            <w:pPr>
              <w:spacing w:before="0" w:after="0"/>
              <w:rPr>
                <w:rFonts w:cstheme="minorHAnsi"/>
                <w:sz w:val="20"/>
                <w:szCs w:val="20"/>
                <w:lang w:val="ru-RU"/>
              </w:rPr>
            </w:pPr>
          </w:p>
        </w:tc>
        <w:tc>
          <w:tcPr>
            <w:tcW w:w="490" w:type="dxa"/>
            <w:tcMar>
              <w:top w:w="75" w:type="dxa"/>
              <w:left w:w="150" w:type="dxa"/>
              <w:bottom w:w="75" w:type="dxa"/>
              <w:right w:w="150" w:type="dxa"/>
            </w:tcMar>
            <w:vAlign w:val="center"/>
            <w:hideMark/>
          </w:tcPr>
          <w:p w14:paraId="3015143B" w14:textId="77777777" w:rsidR="00F24DD2" w:rsidRPr="00ED2CC6" w:rsidRDefault="00F24DD2" w:rsidP="00240B1A">
            <w:pPr>
              <w:spacing w:before="0" w:after="0"/>
              <w:rPr>
                <w:rFonts w:cstheme="minorHAnsi"/>
                <w:sz w:val="20"/>
                <w:szCs w:val="20"/>
                <w:lang w:val="ru-RU"/>
              </w:rPr>
            </w:pPr>
          </w:p>
        </w:tc>
        <w:tc>
          <w:tcPr>
            <w:tcW w:w="464" w:type="dxa"/>
            <w:tcMar>
              <w:top w:w="75" w:type="dxa"/>
              <w:left w:w="150" w:type="dxa"/>
              <w:bottom w:w="75" w:type="dxa"/>
              <w:right w:w="150" w:type="dxa"/>
            </w:tcMar>
            <w:vAlign w:val="center"/>
            <w:hideMark/>
          </w:tcPr>
          <w:p w14:paraId="33B5F08E" w14:textId="77777777" w:rsidR="00F24DD2" w:rsidRPr="00ED2CC6" w:rsidRDefault="00F24DD2" w:rsidP="00240B1A">
            <w:pPr>
              <w:spacing w:before="0" w:after="0"/>
              <w:rPr>
                <w:rFonts w:cstheme="minorHAnsi"/>
                <w:sz w:val="20"/>
                <w:szCs w:val="20"/>
                <w:lang w:val="ru-RU"/>
              </w:rPr>
            </w:pPr>
          </w:p>
        </w:tc>
        <w:tc>
          <w:tcPr>
            <w:tcW w:w="490" w:type="dxa"/>
            <w:tcMar>
              <w:top w:w="75" w:type="dxa"/>
              <w:left w:w="150" w:type="dxa"/>
              <w:bottom w:w="75" w:type="dxa"/>
              <w:right w:w="150" w:type="dxa"/>
            </w:tcMar>
            <w:vAlign w:val="center"/>
            <w:hideMark/>
          </w:tcPr>
          <w:p w14:paraId="65DA383F" w14:textId="77777777" w:rsidR="00F24DD2" w:rsidRPr="00ED2CC6" w:rsidRDefault="00F24DD2" w:rsidP="00240B1A">
            <w:pPr>
              <w:spacing w:before="0" w:after="0"/>
              <w:rPr>
                <w:rFonts w:cstheme="minorHAnsi"/>
                <w:sz w:val="20"/>
                <w:szCs w:val="20"/>
                <w:lang w:val="ru-RU"/>
              </w:rPr>
            </w:pPr>
          </w:p>
        </w:tc>
        <w:tc>
          <w:tcPr>
            <w:tcW w:w="490" w:type="dxa"/>
            <w:tcMar>
              <w:top w:w="75" w:type="dxa"/>
              <w:left w:w="150" w:type="dxa"/>
              <w:bottom w:w="75" w:type="dxa"/>
              <w:right w:w="150" w:type="dxa"/>
            </w:tcMar>
            <w:vAlign w:val="center"/>
            <w:hideMark/>
          </w:tcPr>
          <w:p w14:paraId="7FACBFB8" w14:textId="77777777" w:rsidR="00F24DD2" w:rsidRPr="00ED2CC6" w:rsidRDefault="00F24DD2" w:rsidP="00240B1A">
            <w:pPr>
              <w:spacing w:before="0" w:after="0"/>
              <w:rPr>
                <w:rFonts w:cstheme="minorHAnsi"/>
                <w:sz w:val="20"/>
                <w:szCs w:val="20"/>
                <w:lang w:val="ru-RU"/>
              </w:rPr>
            </w:pPr>
          </w:p>
        </w:tc>
        <w:tc>
          <w:tcPr>
            <w:tcW w:w="464" w:type="dxa"/>
            <w:tcMar>
              <w:top w:w="75" w:type="dxa"/>
              <w:left w:w="150" w:type="dxa"/>
              <w:bottom w:w="75" w:type="dxa"/>
              <w:right w:w="150" w:type="dxa"/>
            </w:tcMar>
            <w:vAlign w:val="center"/>
            <w:hideMark/>
          </w:tcPr>
          <w:p w14:paraId="2143F932" w14:textId="77777777" w:rsidR="00F24DD2" w:rsidRPr="00ED2CC6" w:rsidRDefault="00F24DD2" w:rsidP="00240B1A">
            <w:pPr>
              <w:spacing w:before="0" w:after="0"/>
              <w:rPr>
                <w:rFonts w:cstheme="minorHAnsi"/>
                <w:sz w:val="20"/>
                <w:szCs w:val="20"/>
                <w:lang w:val="ru-RU"/>
              </w:rPr>
            </w:pPr>
          </w:p>
        </w:tc>
        <w:tc>
          <w:tcPr>
            <w:tcW w:w="490" w:type="dxa"/>
            <w:tcMar>
              <w:top w:w="75" w:type="dxa"/>
              <w:left w:w="150" w:type="dxa"/>
              <w:bottom w:w="75" w:type="dxa"/>
              <w:right w:w="150" w:type="dxa"/>
            </w:tcMar>
            <w:vAlign w:val="center"/>
            <w:hideMark/>
          </w:tcPr>
          <w:p w14:paraId="47BBB6AD" w14:textId="77777777" w:rsidR="00F24DD2" w:rsidRPr="00ED2CC6" w:rsidRDefault="00F24DD2" w:rsidP="00240B1A">
            <w:pPr>
              <w:spacing w:before="0" w:after="0"/>
              <w:rPr>
                <w:rFonts w:cstheme="minorHAnsi"/>
                <w:sz w:val="20"/>
                <w:szCs w:val="20"/>
                <w:lang w:val="ru-RU"/>
              </w:rPr>
            </w:pPr>
          </w:p>
        </w:tc>
        <w:tc>
          <w:tcPr>
            <w:tcW w:w="537" w:type="dxa"/>
            <w:tcMar>
              <w:top w:w="75" w:type="dxa"/>
              <w:left w:w="150" w:type="dxa"/>
              <w:bottom w:w="75" w:type="dxa"/>
              <w:right w:w="150" w:type="dxa"/>
            </w:tcMar>
            <w:vAlign w:val="center"/>
            <w:hideMark/>
          </w:tcPr>
          <w:p w14:paraId="075BD794" w14:textId="77777777" w:rsidR="00F24DD2" w:rsidRPr="00ED2CC6" w:rsidRDefault="00F24DD2" w:rsidP="00240B1A">
            <w:pPr>
              <w:spacing w:before="0" w:after="0"/>
              <w:rPr>
                <w:rFonts w:cstheme="minorHAnsi"/>
                <w:sz w:val="20"/>
                <w:szCs w:val="20"/>
                <w:lang w:val="ru-RU"/>
              </w:rPr>
            </w:pPr>
          </w:p>
        </w:tc>
        <w:tc>
          <w:tcPr>
            <w:tcW w:w="2193" w:type="dxa"/>
            <w:tcMar>
              <w:top w:w="75" w:type="dxa"/>
              <w:left w:w="150" w:type="dxa"/>
              <w:bottom w:w="75" w:type="dxa"/>
              <w:right w:w="150" w:type="dxa"/>
            </w:tcMar>
            <w:vAlign w:val="center"/>
            <w:hideMark/>
          </w:tcPr>
          <w:p w14:paraId="6969FC3D" w14:textId="77777777" w:rsidR="00F24DD2" w:rsidRPr="00ED2CC6" w:rsidRDefault="00F24DD2" w:rsidP="00240B1A">
            <w:pPr>
              <w:spacing w:before="0" w:after="0"/>
              <w:rPr>
                <w:rFonts w:cstheme="minorHAnsi"/>
                <w:sz w:val="20"/>
                <w:szCs w:val="20"/>
                <w:lang w:val="ru-RU"/>
              </w:rPr>
            </w:pPr>
          </w:p>
        </w:tc>
      </w:tr>
      <w:tr w:rsidR="00F24DD2" w:rsidRPr="00ED2CC6" w14:paraId="1DF492D8" w14:textId="77777777" w:rsidTr="00240B1A">
        <w:tc>
          <w:tcPr>
            <w:tcW w:w="239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1875F8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1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16998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4B182F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9DC02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85515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330CC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22FC0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CF611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713F2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33CAD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9E1E5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9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A34282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3DADDB59"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AB230E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0BC0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ADFF9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6A90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70C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1AB9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5B6E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97B2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B1EE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28FA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0FB4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7E130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0E428C2D"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C4C8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457C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5D499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0190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05B8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8923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1D06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8AD8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A5A2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553F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64E2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Х</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57396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7A138949"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A0846B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8D55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B1A22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BAD5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9BD0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AA21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C9C3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5181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D537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B16F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0382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Х</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A85D6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F24DD2" w14:paraId="5517DB4E"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86AC2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Расчеты по доходам от операций с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865C8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6C97BD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60A0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27A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5324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A350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5D75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7249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8454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9DD4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EA6B0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1400FB1C"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45265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операций с основными средствами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DD8E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 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0A756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C005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95E8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FBB9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F879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47DB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AC90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3B7F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8DD3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FF7A3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5FBFBA8B"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4AE145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операций с основными средствами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4F76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 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481A9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612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E96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E9EF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84EB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5865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3439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93C7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65F0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D77C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51CCB24B"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6457F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операций с основными средствами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8E6C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 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67D8D9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E5D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B870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B300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19A1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4DC5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948C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EB68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1794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B6A4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624B2293"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4E0C2A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операций с нематериальными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9897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20A14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CEC5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376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925B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C986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3F14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0615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6C6E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E4DA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52F7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41F18DC2"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77A57A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операций с нематериальными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80FA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E0A9B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F070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19E1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DBB3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7483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030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A0FF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A81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C11B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426A3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248F20FC"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AD813C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операций с нематериальными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7BC4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6D28DC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8EEE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6C60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BC1E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F093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853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BCA1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9DC1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038D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5FE9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206EF4EB"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1F132D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операций с непроизведенными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3782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5A484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999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43A2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BDA3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43A1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8985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CE56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D056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A0D5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2A223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19C1715E"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B68E8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операций с непроизведенными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876D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76E42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014D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F4DF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2A84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214A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45E8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EBEF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F5B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6827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C2444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F24DD2" w14:paraId="57B74DF3" w14:textId="77777777" w:rsidTr="00240B1A">
        <w:tc>
          <w:tcPr>
            <w:tcW w:w="2398" w:type="dxa"/>
            <w:tcMar>
              <w:top w:w="75" w:type="dxa"/>
              <w:left w:w="150" w:type="dxa"/>
              <w:bottom w:w="75" w:type="dxa"/>
              <w:right w:w="150" w:type="dxa"/>
            </w:tcMar>
            <w:vAlign w:val="center"/>
            <w:hideMark/>
          </w:tcPr>
          <w:p w14:paraId="2D26F160" w14:textId="77777777" w:rsidR="00F24DD2" w:rsidRPr="00ED2CC6" w:rsidRDefault="00F24DD2" w:rsidP="00240B1A">
            <w:pPr>
              <w:spacing w:before="0" w:after="0"/>
              <w:rPr>
                <w:rFonts w:cstheme="minorHAnsi"/>
                <w:sz w:val="20"/>
                <w:szCs w:val="20"/>
                <w:lang w:val="ru-RU"/>
              </w:rPr>
            </w:pPr>
          </w:p>
        </w:tc>
        <w:tc>
          <w:tcPr>
            <w:tcW w:w="916" w:type="dxa"/>
            <w:tcMar>
              <w:top w:w="75" w:type="dxa"/>
              <w:left w:w="150" w:type="dxa"/>
              <w:bottom w:w="75" w:type="dxa"/>
              <w:right w:w="150" w:type="dxa"/>
            </w:tcMar>
            <w:vAlign w:val="center"/>
            <w:hideMark/>
          </w:tcPr>
          <w:p w14:paraId="4A06BBA1" w14:textId="77777777" w:rsidR="00F24DD2" w:rsidRPr="00ED2CC6" w:rsidRDefault="00F24DD2" w:rsidP="00240B1A">
            <w:pPr>
              <w:spacing w:before="0" w:after="0"/>
              <w:rPr>
                <w:rFonts w:cstheme="minorHAnsi"/>
                <w:sz w:val="20"/>
                <w:szCs w:val="20"/>
                <w:lang w:val="ru-RU"/>
              </w:rPr>
            </w:pPr>
          </w:p>
        </w:tc>
        <w:tc>
          <w:tcPr>
            <w:tcW w:w="784" w:type="dxa"/>
            <w:tcMar>
              <w:top w:w="75" w:type="dxa"/>
              <w:left w:w="150" w:type="dxa"/>
              <w:bottom w:w="75" w:type="dxa"/>
              <w:right w:w="150" w:type="dxa"/>
            </w:tcMar>
            <w:hideMark/>
          </w:tcPr>
          <w:p w14:paraId="7F58DB76"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90" w:type="dxa"/>
            <w:tcMar>
              <w:top w:w="75" w:type="dxa"/>
              <w:left w:w="150" w:type="dxa"/>
              <w:bottom w:w="75" w:type="dxa"/>
              <w:right w:w="150" w:type="dxa"/>
            </w:tcMar>
            <w:vAlign w:val="center"/>
            <w:hideMark/>
          </w:tcPr>
          <w:p w14:paraId="0EE8451E" w14:textId="77777777" w:rsidR="00F24DD2" w:rsidRPr="00F24DD2" w:rsidRDefault="00F24DD2" w:rsidP="00240B1A">
            <w:pPr>
              <w:spacing w:before="0" w:after="0"/>
              <w:rPr>
                <w:rFonts w:cstheme="minorHAnsi"/>
                <w:sz w:val="20"/>
                <w:szCs w:val="20"/>
              </w:rPr>
            </w:pPr>
          </w:p>
        </w:tc>
        <w:tc>
          <w:tcPr>
            <w:tcW w:w="490" w:type="dxa"/>
            <w:tcMar>
              <w:top w:w="75" w:type="dxa"/>
              <w:left w:w="150" w:type="dxa"/>
              <w:bottom w:w="75" w:type="dxa"/>
              <w:right w:w="150" w:type="dxa"/>
            </w:tcMar>
            <w:vAlign w:val="center"/>
            <w:hideMark/>
          </w:tcPr>
          <w:p w14:paraId="7FB03E20" w14:textId="77777777" w:rsidR="00F24DD2" w:rsidRPr="00F24DD2" w:rsidRDefault="00F24DD2" w:rsidP="00240B1A">
            <w:pPr>
              <w:spacing w:before="0" w:after="0"/>
              <w:rPr>
                <w:rFonts w:cstheme="minorHAnsi"/>
                <w:sz w:val="20"/>
                <w:szCs w:val="20"/>
              </w:rPr>
            </w:pPr>
          </w:p>
        </w:tc>
        <w:tc>
          <w:tcPr>
            <w:tcW w:w="464" w:type="dxa"/>
            <w:tcMar>
              <w:top w:w="75" w:type="dxa"/>
              <w:left w:w="150" w:type="dxa"/>
              <w:bottom w:w="75" w:type="dxa"/>
              <w:right w:w="150" w:type="dxa"/>
            </w:tcMar>
            <w:vAlign w:val="center"/>
            <w:hideMark/>
          </w:tcPr>
          <w:p w14:paraId="274C549A" w14:textId="77777777" w:rsidR="00F24DD2" w:rsidRPr="00F24DD2" w:rsidRDefault="00F24DD2" w:rsidP="00240B1A">
            <w:pPr>
              <w:spacing w:before="0" w:after="0"/>
              <w:rPr>
                <w:rFonts w:cstheme="minorHAnsi"/>
                <w:sz w:val="20"/>
                <w:szCs w:val="20"/>
              </w:rPr>
            </w:pPr>
          </w:p>
        </w:tc>
        <w:tc>
          <w:tcPr>
            <w:tcW w:w="490" w:type="dxa"/>
            <w:tcMar>
              <w:top w:w="75" w:type="dxa"/>
              <w:left w:w="150" w:type="dxa"/>
              <w:bottom w:w="75" w:type="dxa"/>
              <w:right w:w="150" w:type="dxa"/>
            </w:tcMar>
            <w:vAlign w:val="center"/>
            <w:hideMark/>
          </w:tcPr>
          <w:p w14:paraId="36565EE7" w14:textId="77777777" w:rsidR="00F24DD2" w:rsidRPr="00F24DD2" w:rsidRDefault="00F24DD2" w:rsidP="00240B1A">
            <w:pPr>
              <w:spacing w:before="0" w:after="0"/>
              <w:rPr>
                <w:rFonts w:cstheme="minorHAnsi"/>
                <w:sz w:val="20"/>
                <w:szCs w:val="20"/>
              </w:rPr>
            </w:pPr>
          </w:p>
        </w:tc>
        <w:tc>
          <w:tcPr>
            <w:tcW w:w="490" w:type="dxa"/>
            <w:tcMar>
              <w:top w:w="75" w:type="dxa"/>
              <w:left w:w="150" w:type="dxa"/>
              <w:bottom w:w="75" w:type="dxa"/>
              <w:right w:w="150" w:type="dxa"/>
            </w:tcMar>
            <w:vAlign w:val="center"/>
            <w:hideMark/>
          </w:tcPr>
          <w:p w14:paraId="2A839E48" w14:textId="77777777" w:rsidR="00F24DD2" w:rsidRPr="00F24DD2" w:rsidRDefault="00F24DD2" w:rsidP="00240B1A">
            <w:pPr>
              <w:spacing w:before="0" w:after="0"/>
              <w:rPr>
                <w:rFonts w:cstheme="minorHAnsi"/>
                <w:sz w:val="20"/>
                <w:szCs w:val="20"/>
              </w:rPr>
            </w:pPr>
          </w:p>
        </w:tc>
        <w:tc>
          <w:tcPr>
            <w:tcW w:w="464" w:type="dxa"/>
            <w:tcMar>
              <w:top w:w="75" w:type="dxa"/>
              <w:left w:w="150" w:type="dxa"/>
              <w:bottom w:w="75" w:type="dxa"/>
              <w:right w:w="150" w:type="dxa"/>
            </w:tcMar>
            <w:vAlign w:val="center"/>
            <w:hideMark/>
          </w:tcPr>
          <w:p w14:paraId="165C0C3F" w14:textId="77777777" w:rsidR="00F24DD2" w:rsidRPr="00F24DD2" w:rsidRDefault="00F24DD2" w:rsidP="00240B1A">
            <w:pPr>
              <w:spacing w:before="0" w:after="0"/>
              <w:rPr>
                <w:rFonts w:cstheme="minorHAnsi"/>
                <w:sz w:val="20"/>
                <w:szCs w:val="20"/>
              </w:rPr>
            </w:pPr>
          </w:p>
        </w:tc>
        <w:tc>
          <w:tcPr>
            <w:tcW w:w="490" w:type="dxa"/>
            <w:tcMar>
              <w:top w:w="75" w:type="dxa"/>
              <w:left w:w="150" w:type="dxa"/>
              <w:bottom w:w="75" w:type="dxa"/>
              <w:right w:w="150" w:type="dxa"/>
            </w:tcMar>
            <w:vAlign w:val="center"/>
            <w:hideMark/>
          </w:tcPr>
          <w:p w14:paraId="644E896D" w14:textId="77777777" w:rsidR="00F24DD2" w:rsidRPr="00F24DD2" w:rsidRDefault="00F24DD2" w:rsidP="00240B1A">
            <w:pPr>
              <w:spacing w:before="0" w:after="0"/>
              <w:rPr>
                <w:rFonts w:cstheme="minorHAnsi"/>
                <w:sz w:val="20"/>
                <w:szCs w:val="20"/>
              </w:rPr>
            </w:pPr>
          </w:p>
        </w:tc>
        <w:tc>
          <w:tcPr>
            <w:tcW w:w="537" w:type="dxa"/>
            <w:tcMar>
              <w:top w:w="75" w:type="dxa"/>
              <w:left w:w="150" w:type="dxa"/>
              <w:bottom w:w="75" w:type="dxa"/>
              <w:right w:w="150" w:type="dxa"/>
            </w:tcMar>
            <w:vAlign w:val="center"/>
            <w:hideMark/>
          </w:tcPr>
          <w:p w14:paraId="33FB11CF" w14:textId="77777777" w:rsidR="00F24DD2" w:rsidRPr="00F24DD2" w:rsidRDefault="00F24DD2" w:rsidP="00240B1A">
            <w:pPr>
              <w:spacing w:before="0" w:after="0"/>
              <w:rPr>
                <w:rFonts w:cstheme="minorHAnsi"/>
                <w:sz w:val="20"/>
                <w:szCs w:val="20"/>
              </w:rPr>
            </w:pPr>
          </w:p>
        </w:tc>
        <w:tc>
          <w:tcPr>
            <w:tcW w:w="2193" w:type="dxa"/>
            <w:tcMar>
              <w:top w:w="75" w:type="dxa"/>
              <w:left w:w="150" w:type="dxa"/>
              <w:bottom w:w="75" w:type="dxa"/>
              <w:right w:w="150" w:type="dxa"/>
            </w:tcMar>
            <w:vAlign w:val="center"/>
            <w:hideMark/>
          </w:tcPr>
          <w:p w14:paraId="41E70BAA" w14:textId="77777777" w:rsidR="00F24DD2" w:rsidRPr="00F24DD2" w:rsidRDefault="00F24DD2" w:rsidP="00240B1A">
            <w:pPr>
              <w:spacing w:before="0" w:after="0"/>
              <w:rPr>
                <w:rFonts w:cstheme="minorHAnsi"/>
                <w:sz w:val="20"/>
                <w:szCs w:val="20"/>
              </w:rPr>
            </w:pPr>
          </w:p>
        </w:tc>
      </w:tr>
      <w:tr w:rsidR="00F24DD2" w:rsidRPr="00ED2CC6" w14:paraId="5F036C2A" w14:textId="77777777" w:rsidTr="00240B1A">
        <w:tc>
          <w:tcPr>
            <w:tcW w:w="239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36514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задолженности по доходам от операций с </w:t>
            </w:r>
            <w:r w:rsidRPr="00ED2CC6">
              <w:rPr>
                <w:rFonts w:cstheme="minorHAnsi"/>
                <w:sz w:val="20"/>
                <w:szCs w:val="20"/>
                <w:lang w:val="ru-RU"/>
              </w:rPr>
              <w:lastRenderedPageBreak/>
              <w:t>непроизведенными активами</w:t>
            </w:r>
          </w:p>
        </w:tc>
        <w:tc>
          <w:tcPr>
            <w:tcW w:w="91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4D8B6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КДБ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38E8F4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BE623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6FB5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2D9B3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4C3EA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AF9D5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D9081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BCD58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FC9B6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87080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Контрагенты (плательщики доходов, группы плательщиков), </w:t>
            </w:r>
            <w:r w:rsidRPr="00ED2CC6">
              <w:rPr>
                <w:rFonts w:cstheme="minorHAnsi"/>
                <w:sz w:val="20"/>
                <w:szCs w:val="20"/>
                <w:lang w:val="ru-RU"/>
              </w:rPr>
              <w:lastRenderedPageBreak/>
              <w:t>Правовые основания (соглашения), УИН</w:t>
            </w:r>
          </w:p>
        </w:tc>
      </w:tr>
      <w:tr w:rsidR="00F24DD2" w:rsidRPr="00ED2CC6" w14:paraId="0F3B879D"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15972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операций с материальными запасами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8F6F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CB508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23F8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055F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26C7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B2C8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B0C2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2F3C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3D1D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44B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1B313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040747B4"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9CE3ED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операций с материальными запасами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4DAF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75D07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F6ED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F12D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6DF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379B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634A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2522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B764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93C7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6295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4386D8BD"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5680D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операций с материальными запасами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9A41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BDB33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29B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4B71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4352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B92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5E93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492E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9485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C3E7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9F9E4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580855D4"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7359C2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операций с финансовыми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B582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45D4B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26AB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91B9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7C3C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38C7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4E31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D155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BAD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1E4C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5BA6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4823D09E"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2D18F2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операций с финансовыми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6D2B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33800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78BC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A6C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8B77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7A94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920B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D713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23BB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E089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7AB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ED2CC6" w14:paraId="38B2E988"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107134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операций с финансовыми активами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AF7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37CE8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2BD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4B3B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76A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CB15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F21B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1546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3E90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314C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51D05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w:t>
            </w:r>
          </w:p>
        </w:tc>
      </w:tr>
      <w:tr w:rsidR="00F24DD2" w:rsidRPr="00F24DD2" w14:paraId="616C95EC"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B5E24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прочим</w:t>
            </w:r>
            <w:proofErr w:type="spellEnd"/>
            <w:r w:rsidRPr="00F24DD2">
              <w:rPr>
                <w:rFonts w:cstheme="minorHAnsi"/>
                <w:sz w:val="20"/>
                <w:szCs w:val="20"/>
              </w:rPr>
              <w:t xml:space="preserve"> </w:t>
            </w:r>
            <w:proofErr w:type="spellStart"/>
            <w:r w:rsidRPr="00F24DD2">
              <w:rPr>
                <w:rFonts w:cstheme="minorHAnsi"/>
                <w:sz w:val="20"/>
                <w:szCs w:val="20"/>
              </w:rPr>
              <w:t>доходам</w:t>
            </w:r>
            <w:proofErr w:type="spellEnd"/>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B63F1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89E4C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E54A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6072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05E1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B462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364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5530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35CC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EA74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915B6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112B2EF8" w14:textId="77777777" w:rsidTr="00240B1A">
        <w:tc>
          <w:tcPr>
            <w:tcW w:w="2398" w:type="dxa"/>
            <w:tcBorders>
              <w:top w:val="nil"/>
              <w:left w:val="single" w:sz="8" w:space="0" w:color="000000"/>
              <w:bottom w:val="nil"/>
              <w:right w:val="single" w:sz="8" w:space="0" w:color="000000"/>
            </w:tcBorders>
            <w:tcMar>
              <w:top w:w="75" w:type="dxa"/>
              <w:left w:w="149" w:type="dxa"/>
              <w:bottom w:w="75" w:type="dxa"/>
              <w:right w:w="149" w:type="dxa"/>
            </w:tcMar>
            <w:vAlign w:val="center"/>
            <w:hideMark/>
          </w:tcPr>
          <w:p w14:paraId="1DC0633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невыясненным</w:t>
            </w:r>
            <w:proofErr w:type="spellEnd"/>
            <w:r w:rsidRPr="00F24DD2">
              <w:rPr>
                <w:rFonts w:cstheme="minorHAnsi"/>
                <w:sz w:val="20"/>
                <w:szCs w:val="20"/>
              </w:rPr>
              <w:t xml:space="preserve"> </w:t>
            </w:r>
            <w:proofErr w:type="spellStart"/>
            <w:r w:rsidRPr="00F24DD2">
              <w:rPr>
                <w:rFonts w:cstheme="minorHAnsi"/>
                <w:sz w:val="20"/>
                <w:szCs w:val="20"/>
              </w:rPr>
              <w:t>поступлениям</w:t>
            </w:r>
            <w:proofErr w:type="spellEnd"/>
          </w:p>
        </w:tc>
        <w:tc>
          <w:tcPr>
            <w:tcW w:w="916" w:type="dxa"/>
            <w:tcBorders>
              <w:top w:val="nil"/>
              <w:left w:val="nil"/>
              <w:bottom w:val="nil"/>
              <w:right w:val="single" w:sz="8" w:space="0" w:color="000000"/>
            </w:tcBorders>
            <w:tcMar>
              <w:top w:w="75" w:type="dxa"/>
              <w:left w:w="149" w:type="dxa"/>
              <w:bottom w:w="75" w:type="dxa"/>
              <w:right w:w="149" w:type="dxa"/>
            </w:tcMar>
            <w:vAlign w:val="center"/>
            <w:hideMark/>
          </w:tcPr>
          <w:p w14:paraId="78AAFE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nil"/>
              <w:right w:val="single" w:sz="8" w:space="0" w:color="000000"/>
            </w:tcBorders>
            <w:tcMar>
              <w:top w:w="75" w:type="dxa"/>
              <w:left w:w="149" w:type="dxa"/>
              <w:bottom w:w="75" w:type="dxa"/>
              <w:right w:w="149" w:type="dxa"/>
            </w:tcMar>
            <w:hideMark/>
          </w:tcPr>
          <w:p w14:paraId="52FA5B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nil"/>
              <w:right w:val="single" w:sz="8" w:space="0" w:color="000000"/>
            </w:tcBorders>
            <w:tcMar>
              <w:top w:w="75" w:type="dxa"/>
              <w:left w:w="149" w:type="dxa"/>
              <w:bottom w:w="75" w:type="dxa"/>
              <w:right w:w="149" w:type="dxa"/>
            </w:tcMar>
            <w:vAlign w:val="center"/>
            <w:hideMark/>
          </w:tcPr>
          <w:p w14:paraId="699F4B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nil"/>
              <w:right w:val="single" w:sz="8" w:space="0" w:color="000000"/>
            </w:tcBorders>
            <w:tcMar>
              <w:top w:w="75" w:type="dxa"/>
              <w:left w:w="149" w:type="dxa"/>
              <w:bottom w:w="75" w:type="dxa"/>
              <w:right w:w="149" w:type="dxa"/>
            </w:tcMar>
            <w:vAlign w:val="center"/>
            <w:hideMark/>
          </w:tcPr>
          <w:p w14:paraId="1F1A19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nil"/>
              <w:right w:val="single" w:sz="8" w:space="0" w:color="000000"/>
            </w:tcBorders>
            <w:tcMar>
              <w:top w:w="75" w:type="dxa"/>
              <w:left w:w="149" w:type="dxa"/>
              <w:bottom w:w="75" w:type="dxa"/>
              <w:right w:w="149" w:type="dxa"/>
            </w:tcMar>
            <w:vAlign w:val="center"/>
            <w:hideMark/>
          </w:tcPr>
          <w:p w14:paraId="47636F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nil"/>
              <w:right w:val="single" w:sz="8" w:space="0" w:color="000000"/>
            </w:tcBorders>
            <w:tcMar>
              <w:top w:w="75" w:type="dxa"/>
              <w:left w:w="149" w:type="dxa"/>
              <w:bottom w:w="75" w:type="dxa"/>
              <w:right w:w="149" w:type="dxa"/>
            </w:tcMar>
            <w:vAlign w:val="center"/>
            <w:hideMark/>
          </w:tcPr>
          <w:p w14:paraId="4CC104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nil"/>
              <w:left w:val="nil"/>
              <w:bottom w:val="nil"/>
              <w:right w:val="single" w:sz="8" w:space="0" w:color="000000"/>
            </w:tcBorders>
            <w:tcMar>
              <w:top w:w="75" w:type="dxa"/>
              <w:left w:w="149" w:type="dxa"/>
              <w:bottom w:w="75" w:type="dxa"/>
              <w:right w:w="149" w:type="dxa"/>
            </w:tcMar>
            <w:vAlign w:val="center"/>
            <w:hideMark/>
          </w:tcPr>
          <w:p w14:paraId="23DF90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nil"/>
              <w:right w:val="single" w:sz="8" w:space="0" w:color="000000"/>
            </w:tcBorders>
            <w:tcMar>
              <w:top w:w="75" w:type="dxa"/>
              <w:left w:w="149" w:type="dxa"/>
              <w:bottom w:w="75" w:type="dxa"/>
              <w:right w:w="149" w:type="dxa"/>
            </w:tcMar>
            <w:vAlign w:val="center"/>
            <w:hideMark/>
          </w:tcPr>
          <w:p w14:paraId="52C73B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nil"/>
              <w:right w:val="single" w:sz="8" w:space="0" w:color="000000"/>
            </w:tcBorders>
            <w:tcMar>
              <w:top w:w="75" w:type="dxa"/>
              <w:left w:w="149" w:type="dxa"/>
              <w:bottom w:w="75" w:type="dxa"/>
              <w:right w:w="149" w:type="dxa"/>
            </w:tcMar>
            <w:vAlign w:val="center"/>
            <w:hideMark/>
          </w:tcPr>
          <w:p w14:paraId="403208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nil"/>
              <w:right w:val="single" w:sz="8" w:space="0" w:color="000000"/>
            </w:tcBorders>
            <w:tcMar>
              <w:top w:w="75" w:type="dxa"/>
              <w:left w:w="149" w:type="dxa"/>
              <w:bottom w:w="75" w:type="dxa"/>
              <w:right w:w="149" w:type="dxa"/>
            </w:tcMar>
            <w:vAlign w:val="center"/>
            <w:hideMark/>
          </w:tcPr>
          <w:p w14:paraId="5A6E33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nil"/>
              <w:right w:val="single" w:sz="8" w:space="0" w:color="000000"/>
            </w:tcBorders>
            <w:tcMar>
              <w:top w:w="75" w:type="dxa"/>
              <w:left w:w="149" w:type="dxa"/>
              <w:bottom w:w="75" w:type="dxa"/>
              <w:right w:w="149" w:type="dxa"/>
            </w:tcMar>
            <w:vAlign w:val="center"/>
            <w:hideMark/>
          </w:tcPr>
          <w:p w14:paraId="50CADA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 Виды валют</w:t>
            </w:r>
          </w:p>
        </w:tc>
      </w:tr>
      <w:tr w:rsidR="00F24DD2" w:rsidRPr="00ED2CC6" w14:paraId="6CD4478F" w14:textId="77777777" w:rsidTr="00240B1A">
        <w:tc>
          <w:tcPr>
            <w:tcW w:w="239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0B594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невыясненным поступлениям</w:t>
            </w:r>
          </w:p>
        </w:tc>
        <w:tc>
          <w:tcPr>
            <w:tcW w:w="91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11357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2E1FFE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C8590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AFD4E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2A873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37193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73ACB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59934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177AB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70155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9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9437B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 Виды валют</w:t>
            </w:r>
          </w:p>
        </w:tc>
      </w:tr>
      <w:tr w:rsidR="00F24DD2" w:rsidRPr="00ED2CC6" w14:paraId="4C362267"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CA2EB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дебиторской задолженности по невыясненным поступлениям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FD0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DAAB8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7C45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76B8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872E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00F7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29E2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641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ACAE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BC4F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4EB30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 Виды валют</w:t>
            </w:r>
          </w:p>
        </w:tc>
      </w:tr>
      <w:tr w:rsidR="00F24DD2" w:rsidRPr="00ED2CC6" w14:paraId="0D515A17"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3D2989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иным</w:t>
            </w:r>
            <w:proofErr w:type="spellEnd"/>
            <w:r w:rsidRPr="00F24DD2">
              <w:rPr>
                <w:rFonts w:cstheme="minorHAnsi"/>
                <w:sz w:val="20"/>
                <w:szCs w:val="20"/>
              </w:rPr>
              <w:t xml:space="preserve"> </w:t>
            </w:r>
            <w:proofErr w:type="spellStart"/>
            <w:r w:rsidRPr="00F24DD2">
              <w:rPr>
                <w:rFonts w:cstheme="minorHAnsi"/>
                <w:sz w:val="20"/>
                <w:szCs w:val="20"/>
              </w:rPr>
              <w:t>доходам</w:t>
            </w:r>
            <w:proofErr w:type="spellEnd"/>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35BF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5EDB9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E77F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03AF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6474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D203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E704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ADA9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51D0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B488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D396E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 Виды валют</w:t>
            </w:r>
          </w:p>
        </w:tc>
      </w:tr>
      <w:tr w:rsidR="00F24DD2" w:rsidRPr="00ED2CC6" w14:paraId="539DC480"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4F9D7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иным доходам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DF97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FCF17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D47B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8C5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0220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B4FC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49CE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7447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F968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30D7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C4C3F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 Виды валют</w:t>
            </w:r>
          </w:p>
        </w:tc>
      </w:tr>
      <w:tr w:rsidR="00F24DD2" w:rsidRPr="00ED2CC6" w14:paraId="1E3168E4"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688438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иным доходам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39A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DA8DD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4D74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8556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46CC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22AB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1CDD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7087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199F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F617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632A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(плательщики доходов, группы плательщиков), Правовые основания (соглашения), УИН, Виды валют</w:t>
            </w:r>
          </w:p>
        </w:tc>
      </w:tr>
      <w:tr w:rsidR="00F24DD2" w:rsidRPr="00F24DD2" w14:paraId="7A496F82"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891A5D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выданным</w:t>
            </w:r>
            <w:proofErr w:type="spellEnd"/>
            <w:r w:rsidRPr="00F24DD2">
              <w:rPr>
                <w:rFonts w:cstheme="minorHAnsi"/>
                <w:sz w:val="20"/>
                <w:szCs w:val="20"/>
              </w:rPr>
              <w:t xml:space="preserve"> </w:t>
            </w:r>
            <w:proofErr w:type="spellStart"/>
            <w:r w:rsidRPr="00F24DD2">
              <w:rPr>
                <w:rFonts w:cstheme="minorHAnsi"/>
                <w:sz w:val="20"/>
                <w:szCs w:val="20"/>
              </w:rPr>
              <w:t>авансам</w:t>
            </w:r>
            <w:proofErr w:type="spellEnd"/>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9490C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C833A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7289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216A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F861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C1F8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6F7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2877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7A93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81F5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A4B89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1C090175"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E47D08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оплате труда, начислениям на выплаты по оплате труда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17A01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9654C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643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C60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F51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01AF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B9FB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EBF7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7620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BCA2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A69E0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2490DC97"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0899E9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заработной</w:t>
            </w:r>
            <w:proofErr w:type="spellEnd"/>
            <w:r w:rsidRPr="00F24DD2">
              <w:rPr>
                <w:rFonts w:cstheme="minorHAnsi"/>
                <w:sz w:val="20"/>
                <w:szCs w:val="20"/>
              </w:rPr>
              <w:t xml:space="preserve"> </w:t>
            </w:r>
            <w:proofErr w:type="spellStart"/>
            <w:r w:rsidRPr="00F24DD2">
              <w:rPr>
                <w:rFonts w:cstheme="minorHAnsi"/>
                <w:sz w:val="20"/>
                <w:szCs w:val="20"/>
              </w:rPr>
              <w:t>плате</w:t>
            </w:r>
            <w:proofErr w:type="spellEnd"/>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963D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0B4FE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9DCF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3649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A683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A34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86D8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2215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90F6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5C5E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98736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066CC589"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6B44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заработной плате</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4206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A0175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251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DA46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E19C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1E6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66BF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BA9F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80CB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3FA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8D5E6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293A040E"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5E2B9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заработной плате</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4FE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89580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5CFF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D21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AB8A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E004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274E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E0D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769D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8E07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B3F13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0DE98EB6"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1BA599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прочим несоциальным выплатам персоналу в денежной форме</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0BBA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E09B5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81A2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5F1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7EC5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B09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9785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EAA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5A21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CE95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5B702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4D056F4A"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414A51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дебиторской задолженности по прочим несоциальным </w:t>
            </w:r>
            <w:r w:rsidRPr="00ED2CC6">
              <w:rPr>
                <w:rFonts w:cstheme="minorHAnsi"/>
                <w:sz w:val="20"/>
                <w:szCs w:val="20"/>
                <w:lang w:val="ru-RU"/>
              </w:rPr>
              <w:lastRenderedPageBreak/>
              <w:t>выплатам персоналу в денежной форме</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0E86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435539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98B3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3524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CD86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BBFA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8599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655C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A93E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118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E894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7DFFA44F"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8B457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прочим несоциальным выплатам персоналу в денежной форме</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F3FE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486D1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244A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5961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F386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D38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2B72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E091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3799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03DA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31C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2B51D98B"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34F62E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начислениям на выплаты по оплате труда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915F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F06C4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BE44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5381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A799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6D8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63F4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AADB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AD4F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D3AD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A93B3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50F28393"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13692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начислениям на выплаты по оплате труда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B719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048CD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0585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DAF0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6CD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59D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1EC1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033A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D511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FD08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3C075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ED2CC6" w14:paraId="4AC35A78"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2AE78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начислениям на выплаты по оплате труда</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5613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338CD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1DAC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7EF8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0983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FD65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2CAA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9FAF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22E8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48A9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9B8ED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Учетные номера денежных обязательств, Правовые основания</w:t>
            </w:r>
          </w:p>
        </w:tc>
      </w:tr>
      <w:tr w:rsidR="00F24DD2" w:rsidRPr="00F24DD2" w14:paraId="14A47DE7"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372864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работам,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9760F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96EA1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3CE5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45EA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4CEF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802F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B848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C38C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E4B2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B1D4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37898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0EA24DD3"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57EC9A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услугам связи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BEB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068D8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54B1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179D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FA6B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F3BB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7946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9357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8AD4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6D7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63543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42366CE"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3903F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услугам связи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E456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5DA33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FB3C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3A5C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077E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9E96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077F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C49F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209A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D6E3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DFA75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23A70C9"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D2BE17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услугам связи</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76BE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16C58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8E6D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0E4B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617F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6BB6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42AF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430A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401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B476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45C8F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AAF7197"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05A17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транспортным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0F3E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9D99A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663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3624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23CC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7196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B79A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B888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548F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0F76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50829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4C28A81"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7A57C4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транспортным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9E9C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9F9A2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D253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D0D4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8593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65D1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1590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5CDA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27DE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8910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39FD9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0EDF45D"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48726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w:t>
            </w:r>
            <w:r w:rsidRPr="00ED2CC6">
              <w:rPr>
                <w:rFonts w:cstheme="minorHAnsi"/>
                <w:sz w:val="20"/>
                <w:szCs w:val="20"/>
                <w:lang w:val="ru-RU"/>
              </w:rPr>
              <w:lastRenderedPageBreak/>
              <w:t>задолженности по авансам по транспортным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5A60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4A42F1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46A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1411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2E1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F3F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F526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E399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86CA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962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E1CFC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Контрагенты, Правовые основания, </w:t>
            </w:r>
            <w:r w:rsidRPr="00ED2CC6">
              <w:rPr>
                <w:rFonts w:cstheme="minorHAnsi"/>
                <w:sz w:val="20"/>
                <w:szCs w:val="20"/>
                <w:lang w:val="ru-RU"/>
              </w:rPr>
              <w:lastRenderedPageBreak/>
              <w:t>Учетные номера денежных обязательств</w:t>
            </w:r>
          </w:p>
        </w:tc>
      </w:tr>
      <w:tr w:rsidR="00F24DD2" w:rsidRPr="00ED2CC6" w14:paraId="4F4F45C8"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C48E8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коммунальным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9C4C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51D55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65E8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9E81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D68D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FB6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C731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B6E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ECB2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63A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89675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C59CCDD"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34F22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коммунальным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3BB7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6FA01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0B4C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8F06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10F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B28D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B6C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87EF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025E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FE4C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BB73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1F439C1" w14:textId="77777777" w:rsidTr="00240B1A">
        <w:tc>
          <w:tcPr>
            <w:tcW w:w="239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C152EB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коммунальным услугам</w:t>
            </w:r>
          </w:p>
        </w:tc>
        <w:tc>
          <w:tcPr>
            <w:tcW w:w="9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AE53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1C790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0FAC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4BA4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047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7A14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79AB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AD04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4B1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5CD8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9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E7640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bl>
    <w:p w14:paraId="01586E5E"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305"/>
        <w:gridCol w:w="18"/>
        <w:gridCol w:w="877"/>
        <w:gridCol w:w="34"/>
        <w:gridCol w:w="748"/>
        <w:gridCol w:w="17"/>
        <w:gridCol w:w="485"/>
        <w:gridCol w:w="15"/>
        <w:gridCol w:w="487"/>
        <w:gridCol w:w="13"/>
        <w:gridCol w:w="458"/>
        <w:gridCol w:w="12"/>
        <w:gridCol w:w="490"/>
        <w:gridCol w:w="10"/>
        <w:gridCol w:w="492"/>
        <w:gridCol w:w="51"/>
        <w:gridCol w:w="420"/>
        <w:gridCol w:w="50"/>
        <w:gridCol w:w="459"/>
        <w:gridCol w:w="41"/>
        <w:gridCol w:w="509"/>
        <w:gridCol w:w="2215"/>
      </w:tblGrid>
      <w:tr w:rsidR="00F24DD2" w:rsidRPr="00ED2CC6" w14:paraId="24655CD9" w14:textId="77777777" w:rsidTr="00240B1A">
        <w:tc>
          <w:tcPr>
            <w:tcW w:w="2305" w:type="dxa"/>
            <w:tcMar>
              <w:top w:w="75" w:type="dxa"/>
              <w:left w:w="150" w:type="dxa"/>
              <w:bottom w:w="75" w:type="dxa"/>
              <w:right w:w="150" w:type="dxa"/>
            </w:tcMar>
            <w:vAlign w:val="center"/>
            <w:hideMark/>
          </w:tcPr>
          <w:p w14:paraId="388ECA0A" w14:textId="77777777" w:rsidR="00F24DD2" w:rsidRPr="00ED2CC6" w:rsidRDefault="00F24DD2" w:rsidP="00240B1A">
            <w:pPr>
              <w:spacing w:before="0" w:after="0"/>
              <w:rPr>
                <w:rFonts w:cstheme="minorHAnsi"/>
                <w:sz w:val="20"/>
                <w:szCs w:val="20"/>
                <w:lang w:val="ru-RU"/>
              </w:rPr>
            </w:pPr>
          </w:p>
        </w:tc>
        <w:tc>
          <w:tcPr>
            <w:tcW w:w="895" w:type="dxa"/>
            <w:gridSpan w:val="2"/>
            <w:tcMar>
              <w:top w:w="75" w:type="dxa"/>
              <w:left w:w="150" w:type="dxa"/>
              <w:bottom w:w="75" w:type="dxa"/>
              <w:right w:w="150" w:type="dxa"/>
            </w:tcMar>
            <w:vAlign w:val="center"/>
            <w:hideMark/>
          </w:tcPr>
          <w:p w14:paraId="58E9BCD2" w14:textId="77777777" w:rsidR="00F24DD2" w:rsidRPr="00ED2CC6" w:rsidRDefault="00F24DD2" w:rsidP="00240B1A">
            <w:pPr>
              <w:spacing w:before="0" w:after="0"/>
              <w:rPr>
                <w:rFonts w:cstheme="minorHAnsi"/>
                <w:sz w:val="20"/>
                <w:szCs w:val="20"/>
                <w:lang w:val="ru-RU"/>
              </w:rPr>
            </w:pPr>
          </w:p>
        </w:tc>
        <w:tc>
          <w:tcPr>
            <w:tcW w:w="782" w:type="dxa"/>
            <w:gridSpan w:val="2"/>
            <w:tcMar>
              <w:top w:w="75" w:type="dxa"/>
              <w:left w:w="150" w:type="dxa"/>
              <w:bottom w:w="75" w:type="dxa"/>
              <w:right w:w="150" w:type="dxa"/>
            </w:tcMar>
            <w:vAlign w:val="center"/>
            <w:hideMark/>
          </w:tcPr>
          <w:p w14:paraId="19FDABC5" w14:textId="77777777" w:rsidR="00F24DD2" w:rsidRPr="00ED2CC6" w:rsidRDefault="00F24DD2" w:rsidP="00240B1A">
            <w:pPr>
              <w:spacing w:before="0" w:after="0"/>
              <w:rPr>
                <w:rFonts w:cstheme="minorHAnsi"/>
                <w:sz w:val="20"/>
                <w:szCs w:val="20"/>
                <w:lang w:val="ru-RU"/>
              </w:rPr>
            </w:pPr>
          </w:p>
        </w:tc>
        <w:tc>
          <w:tcPr>
            <w:tcW w:w="502" w:type="dxa"/>
            <w:gridSpan w:val="2"/>
            <w:tcMar>
              <w:top w:w="75" w:type="dxa"/>
              <w:left w:w="150" w:type="dxa"/>
              <w:bottom w:w="75" w:type="dxa"/>
              <w:right w:w="150" w:type="dxa"/>
            </w:tcMar>
            <w:vAlign w:val="center"/>
            <w:hideMark/>
          </w:tcPr>
          <w:p w14:paraId="33B35220" w14:textId="77777777" w:rsidR="00F24DD2" w:rsidRPr="00ED2CC6" w:rsidRDefault="00F24DD2" w:rsidP="00240B1A">
            <w:pPr>
              <w:spacing w:before="0" w:after="0"/>
              <w:rPr>
                <w:rFonts w:cstheme="minorHAnsi"/>
                <w:sz w:val="20"/>
                <w:szCs w:val="20"/>
                <w:lang w:val="ru-RU"/>
              </w:rPr>
            </w:pPr>
          </w:p>
        </w:tc>
        <w:tc>
          <w:tcPr>
            <w:tcW w:w="502" w:type="dxa"/>
            <w:gridSpan w:val="2"/>
            <w:tcMar>
              <w:top w:w="75" w:type="dxa"/>
              <w:left w:w="150" w:type="dxa"/>
              <w:bottom w:w="75" w:type="dxa"/>
              <w:right w:w="150" w:type="dxa"/>
            </w:tcMar>
            <w:vAlign w:val="center"/>
            <w:hideMark/>
          </w:tcPr>
          <w:p w14:paraId="016259E4" w14:textId="77777777" w:rsidR="00F24DD2" w:rsidRPr="00ED2CC6" w:rsidRDefault="00F24DD2" w:rsidP="00240B1A">
            <w:pPr>
              <w:spacing w:before="0" w:after="0"/>
              <w:rPr>
                <w:rFonts w:cstheme="minorHAnsi"/>
                <w:sz w:val="20"/>
                <w:szCs w:val="20"/>
                <w:lang w:val="ru-RU"/>
              </w:rPr>
            </w:pPr>
          </w:p>
        </w:tc>
        <w:tc>
          <w:tcPr>
            <w:tcW w:w="471" w:type="dxa"/>
            <w:gridSpan w:val="2"/>
            <w:tcMar>
              <w:top w:w="75" w:type="dxa"/>
              <w:left w:w="150" w:type="dxa"/>
              <w:bottom w:w="75" w:type="dxa"/>
              <w:right w:w="150" w:type="dxa"/>
            </w:tcMar>
            <w:vAlign w:val="center"/>
            <w:hideMark/>
          </w:tcPr>
          <w:p w14:paraId="351F1F26" w14:textId="77777777" w:rsidR="00F24DD2" w:rsidRPr="00ED2CC6" w:rsidRDefault="00F24DD2" w:rsidP="00240B1A">
            <w:pPr>
              <w:spacing w:before="0" w:after="0"/>
              <w:rPr>
                <w:rFonts w:cstheme="minorHAnsi"/>
                <w:sz w:val="20"/>
                <w:szCs w:val="20"/>
                <w:lang w:val="ru-RU"/>
              </w:rPr>
            </w:pPr>
          </w:p>
        </w:tc>
        <w:tc>
          <w:tcPr>
            <w:tcW w:w="502" w:type="dxa"/>
            <w:gridSpan w:val="2"/>
            <w:tcMar>
              <w:top w:w="75" w:type="dxa"/>
              <w:left w:w="150" w:type="dxa"/>
              <w:bottom w:w="75" w:type="dxa"/>
              <w:right w:w="150" w:type="dxa"/>
            </w:tcMar>
            <w:vAlign w:val="center"/>
            <w:hideMark/>
          </w:tcPr>
          <w:p w14:paraId="05FACBCD" w14:textId="77777777" w:rsidR="00F24DD2" w:rsidRPr="00ED2CC6" w:rsidRDefault="00F24DD2" w:rsidP="00240B1A">
            <w:pPr>
              <w:spacing w:before="0" w:after="0"/>
              <w:rPr>
                <w:rFonts w:cstheme="minorHAnsi"/>
                <w:sz w:val="20"/>
                <w:szCs w:val="20"/>
                <w:lang w:val="ru-RU"/>
              </w:rPr>
            </w:pPr>
          </w:p>
        </w:tc>
        <w:tc>
          <w:tcPr>
            <w:tcW w:w="502" w:type="dxa"/>
            <w:gridSpan w:val="2"/>
            <w:tcMar>
              <w:top w:w="75" w:type="dxa"/>
              <w:left w:w="150" w:type="dxa"/>
              <w:bottom w:w="75" w:type="dxa"/>
              <w:right w:w="150" w:type="dxa"/>
            </w:tcMar>
            <w:vAlign w:val="center"/>
            <w:hideMark/>
          </w:tcPr>
          <w:p w14:paraId="01693209" w14:textId="77777777" w:rsidR="00F24DD2" w:rsidRPr="00ED2CC6" w:rsidRDefault="00F24DD2" w:rsidP="00240B1A">
            <w:pPr>
              <w:spacing w:before="0" w:after="0"/>
              <w:rPr>
                <w:rFonts w:cstheme="minorHAnsi"/>
                <w:sz w:val="20"/>
                <w:szCs w:val="20"/>
                <w:lang w:val="ru-RU"/>
              </w:rPr>
            </w:pPr>
          </w:p>
        </w:tc>
        <w:tc>
          <w:tcPr>
            <w:tcW w:w="471" w:type="dxa"/>
            <w:gridSpan w:val="2"/>
            <w:tcMar>
              <w:top w:w="75" w:type="dxa"/>
              <w:left w:w="150" w:type="dxa"/>
              <w:bottom w:w="75" w:type="dxa"/>
              <w:right w:w="150" w:type="dxa"/>
            </w:tcMar>
            <w:vAlign w:val="center"/>
            <w:hideMark/>
          </w:tcPr>
          <w:p w14:paraId="3BB121BA" w14:textId="77777777" w:rsidR="00F24DD2" w:rsidRPr="00ED2CC6" w:rsidRDefault="00F24DD2" w:rsidP="00240B1A">
            <w:pPr>
              <w:spacing w:before="0" w:after="0"/>
              <w:rPr>
                <w:rFonts w:cstheme="minorHAnsi"/>
                <w:sz w:val="20"/>
                <w:szCs w:val="20"/>
                <w:lang w:val="ru-RU"/>
              </w:rPr>
            </w:pPr>
          </w:p>
        </w:tc>
        <w:tc>
          <w:tcPr>
            <w:tcW w:w="509" w:type="dxa"/>
            <w:gridSpan w:val="2"/>
            <w:tcMar>
              <w:top w:w="75" w:type="dxa"/>
              <w:left w:w="150" w:type="dxa"/>
              <w:bottom w:w="75" w:type="dxa"/>
              <w:right w:w="150" w:type="dxa"/>
            </w:tcMar>
            <w:vAlign w:val="center"/>
            <w:hideMark/>
          </w:tcPr>
          <w:p w14:paraId="1567C357" w14:textId="77777777" w:rsidR="00F24DD2" w:rsidRPr="00ED2CC6" w:rsidRDefault="00F24DD2" w:rsidP="00240B1A">
            <w:pPr>
              <w:spacing w:before="0" w:after="0"/>
              <w:rPr>
                <w:rFonts w:cstheme="minorHAnsi"/>
                <w:sz w:val="20"/>
                <w:szCs w:val="20"/>
                <w:lang w:val="ru-RU"/>
              </w:rPr>
            </w:pPr>
          </w:p>
        </w:tc>
        <w:tc>
          <w:tcPr>
            <w:tcW w:w="550" w:type="dxa"/>
            <w:gridSpan w:val="2"/>
            <w:tcMar>
              <w:top w:w="75" w:type="dxa"/>
              <w:left w:w="150" w:type="dxa"/>
              <w:bottom w:w="75" w:type="dxa"/>
              <w:right w:w="150" w:type="dxa"/>
            </w:tcMar>
            <w:vAlign w:val="center"/>
            <w:hideMark/>
          </w:tcPr>
          <w:p w14:paraId="48BD9102" w14:textId="77777777" w:rsidR="00F24DD2" w:rsidRPr="00ED2CC6" w:rsidRDefault="00F24DD2" w:rsidP="00240B1A">
            <w:pPr>
              <w:spacing w:before="0" w:after="0"/>
              <w:rPr>
                <w:rFonts w:cstheme="minorHAnsi"/>
                <w:sz w:val="20"/>
                <w:szCs w:val="20"/>
                <w:lang w:val="ru-RU"/>
              </w:rPr>
            </w:pPr>
          </w:p>
        </w:tc>
        <w:tc>
          <w:tcPr>
            <w:tcW w:w="2215" w:type="dxa"/>
            <w:tcMar>
              <w:top w:w="75" w:type="dxa"/>
              <w:left w:w="150" w:type="dxa"/>
              <w:bottom w:w="75" w:type="dxa"/>
              <w:right w:w="150" w:type="dxa"/>
            </w:tcMar>
            <w:vAlign w:val="center"/>
            <w:hideMark/>
          </w:tcPr>
          <w:p w14:paraId="2B70E09B" w14:textId="77777777" w:rsidR="00F24DD2" w:rsidRPr="00ED2CC6" w:rsidRDefault="00F24DD2" w:rsidP="00240B1A">
            <w:pPr>
              <w:spacing w:before="0" w:after="0"/>
              <w:rPr>
                <w:rFonts w:cstheme="minorHAnsi"/>
                <w:sz w:val="20"/>
                <w:szCs w:val="20"/>
                <w:lang w:val="ru-RU"/>
              </w:rPr>
            </w:pPr>
          </w:p>
        </w:tc>
      </w:tr>
      <w:tr w:rsidR="00F24DD2" w:rsidRPr="00ED2CC6" w14:paraId="05EB4168"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A7AFB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работам, услугам по содержанию имущества</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C28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082C1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3DC7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2D1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A2CF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0F5B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33B5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BB33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AEDF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C185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1EC7F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9B9E85F"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38D60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работам, услугам по содержанию имущества</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767F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50E4E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E34E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5649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1C1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70AD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B1EA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7C24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A283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8A5E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56E5C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39EFB8D"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C145F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работам, услугам по содержанию имущества</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A552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54E1B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8B96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2043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C42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3CF9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A6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02ED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6281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0F8A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51AE7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2B52D9A"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5250E7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прочим работам, услугам</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9A9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CC82B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4043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627D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8778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1CEA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6EFD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D62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F76F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1A9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D9CC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B61F76D"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A3519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прочим работам, услугам</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7D4C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8DEF5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892C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816D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4492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C79B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9307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A5D0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227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E1FB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7F801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1B55FF7"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85E013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прочим работам, услугам</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6175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AD40D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198D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5384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07B2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4E1C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A010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B76B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97BE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6C23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961BC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8F1FBDC"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62F4E0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страхованию</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D292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C50FE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43AC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3381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0156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5F87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E692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8998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A3D9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D13C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00FCE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Контрагенты, Правовые основания, Учетные номера </w:t>
            </w:r>
            <w:r w:rsidRPr="00ED2CC6">
              <w:rPr>
                <w:rFonts w:cstheme="minorHAnsi"/>
                <w:sz w:val="20"/>
                <w:szCs w:val="20"/>
                <w:lang w:val="ru-RU"/>
              </w:rPr>
              <w:lastRenderedPageBreak/>
              <w:t>денежных обязательств</w:t>
            </w:r>
          </w:p>
        </w:tc>
      </w:tr>
      <w:tr w:rsidR="00F24DD2" w:rsidRPr="00ED2CC6" w14:paraId="382A2E13"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65802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страхованию</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69E7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EDA74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AA6C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106B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EA66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5F4F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6F2D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2BA2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F483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6E10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6D4CD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3134C45"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536518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страхованию</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E1FA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B5ED5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4298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F77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F56F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D5D2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046A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EFE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465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AF7F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C148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5CD61D0"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61E4C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услугам, работам для целей капитальных вложений</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3A8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FBBAA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7B6C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0A4E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146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8666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065F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7B93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CB30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1137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7BEA0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43BD174"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2E318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услугам, работам для целей капитальных вложений</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F78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E22A9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C781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D2AB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1444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9151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F26D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276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A032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AB11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D2E8D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179FC3C"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5DF3C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услугам, работам для целей капитальных вложений</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1995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088C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56F4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FACD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B6A7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3D80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76AF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263A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9B29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85BB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6A34D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7A9EA29B"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FCE8BB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поступлению нефинансовых активов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D310D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93A2A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70D5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CB5C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AD78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F5F6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086C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2DFC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3D13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32E3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3CABF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710F1D68"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D120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приобретению основных средств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CA43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9873B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035D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21C9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3257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5456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927C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C0AF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12B9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738A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401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08D792B"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BE812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приобретению основных средств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1F30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49C6C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FEB8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0138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EE93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A452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FFCA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1ADE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383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6A28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A8B7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CAFEAA2"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E6E18D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приобретению основных средств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BB24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68577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43D2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EFC8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F459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7D9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2839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3513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4ADB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C3F9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4ECA3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808073E"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C9161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приобретению нематериальных активов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1C7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636F9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038F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9462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8390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4A71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FC01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C762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1EED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85CC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FF526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03ED8A0"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70A8B3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Увеличение дебиторской задолженности по авансам по приобретению нематериальных активов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8CD2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77F86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5B4E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E664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B4A1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98ED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EAAE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25DB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5D2F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04EA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92A7D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0F251AB"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60945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приобретению нематериальных активов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C85F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DF1A1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D7FE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56B8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E13E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2196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9F3D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1957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3895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C465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C27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A534ABB" w14:textId="77777777" w:rsidTr="00240B1A">
        <w:tc>
          <w:tcPr>
            <w:tcW w:w="2305" w:type="dxa"/>
            <w:tcBorders>
              <w:top w:val="nil"/>
              <w:left w:val="single" w:sz="8" w:space="0" w:color="000000"/>
              <w:bottom w:val="nil"/>
              <w:right w:val="single" w:sz="8" w:space="0" w:color="000000"/>
            </w:tcBorders>
            <w:tcMar>
              <w:top w:w="75" w:type="dxa"/>
              <w:left w:w="149" w:type="dxa"/>
              <w:bottom w:w="75" w:type="dxa"/>
              <w:right w:w="149" w:type="dxa"/>
            </w:tcMar>
            <w:vAlign w:val="center"/>
            <w:hideMark/>
          </w:tcPr>
          <w:p w14:paraId="4B33FF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приобретению непроизведенных активов</w:t>
            </w:r>
          </w:p>
        </w:tc>
        <w:tc>
          <w:tcPr>
            <w:tcW w:w="895"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24D673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nil"/>
              <w:right w:val="single" w:sz="8" w:space="0" w:color="000000"/>
            </w:tcBorders>
            <w:tcMar>
              <w:top w:w="75" w:type="dxa"/>
              <w:left w:w="149" w:type="dxa"/>
              <w:bottom w:w="75" w:type="dxa"/>
              <w:right w:w="149" w:type="dxa"/>
            </w:tcMar>
            <w:hideMark/>
          </w:tcPr>
          <w:p w14:paraId="5206F0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6F44C0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3B9242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750C5F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76B268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355E91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1"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080A11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054474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2E4791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nil"/>
              <w:right w:val="single" w:sz="8" w:space="0" w:color="000000"/>
            </w:tcBorders>
            <w:tcMar>
              <w:top w:w="75" w:type="dxa"/>
              <w:left w:w="149" w:type="dxa"/>
              <w:bottom w:w="75" w:type="dxa"/>
              <w:right w:w="149" w:type="dxa"/>
            </w:tcMar>
            <w:vAlign w:val="center"/>
            <w:hideMark/>
          </w:tcPr>
          <w:p w14:paraId="0A9391F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653CAC1" w14:textId="77777777" w:rsidTr="00240B1A">
        <w:tc>
          <w:tcPr>
            <w:tcW w:w="2305"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866C2E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приобретению непроизведенных активов</w:t>
            </w:r>
          </w:p>
        </w:tc>
        <w:tc>
          <w:tcPr>
            <w:tcW w:w="89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94FB8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726C13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73C67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35BC9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35F8C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3A880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2619E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61200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BA1C0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75EC5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C6AFD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779B9C45" w14:textId="77777777" w:rsidTr="00240B1A">
        <w:tc>
          <w:tcPr>
            <w:tcW w:w="2305" w:type="dxa"/>
            <w:tcMar>
              <w:top w:w="75" w:type="dxa"/>
              <w:left w:w="150" w:type="dxa"/>
              <w:bottom w:w="75" w:type="dxa"/>
              <w:right w:w="150" w:type="dxa"/>
            </w:tcMar>
            <w:vAlign w:val="center"/>
            <w:hideMark/>
          </w:tcPr>
          <w:p w14:paraId="7796222E" w14:textId="77777777" w:rsidR="00F24DD2" w:rsidRPr="00ED2CC6" w:rsidRDefault="00F24DD2" w:rsidP="00240B1A">
            <w:pPr>
              <w:spacing w:before="0" w:after="0"/>
              <w:rPr>
                <w:rFonts w:cstheme="minorHAnsi"/>
                <w:sz w:val="20"/>
                <w:szCs w:val="20"/>
                <w:lang w:val="ru-RU"/>
              </w:rPr>
            </w:pPr>
          </w:p>
        </w:tc>
        <w:tc>
          <w:tcPr>
            <w:tcW w:w="895" w:type="dxa"/>
            <w:gridSpan w:val="2"/>
            <w:tcMar>
              <w:top w:w="75" w:type="dxa"/>
              <w:left w:w="150" w:type="dxa"/>
              <w:bottom w:w="75" w:type="dxa"/>
              <w:right w:w="150" w:type="dxa"/>
            </w:tcMar>
            <w:vAlign w:val="center"/>
            <w:hideMark/>
          </w:tcPr>
          <w:p w14:paraId="55AA3745" w14:textId="77777777" w:rsidR="00F24DD2" w:rsidRPr="00ED2CC6" w:rsidRDefault="00F24DD2" w:rsidP="00240B1A">
            <w:pPr>
              <w:spacing w:before="0" w:after="0"/>
              <w:rPr>
                <w:rFonts w:cstheme="minorHAnsi"/>
                <w:sz w:val="20"/>
                <w:szCs w:val="20"/>
                <w:lang w:val="ru-RU"/>
              </w:rPr>
            </w:pPr>
          </w:p>
        </w:tc>
        <w:tc>
          <w:tcPr>
            <w:tcW w:w="782" w:type="dxa"/>
            <w:gridSpan w:val="2"/>
            <w:tcMar>
              <w:top w:w="75" w:type="dxa"/>
              <w:left w:w="150" w:type="dxa"/>
              <w:bottom w:w="75" w:type="dxa"/>
              <w:right w:w="150" w:type="dxa"/>
            </w:tcMar>
            <w:hideMark/>
          </w:tcPr>
          <w:p w14:paraId="7E1735F1"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502" w:type="dxa"/>
            <w:gridSpan w:val="2"/>
            <w:tcMar>
              <w:top w:w="75" w:type="dxa"/>
              <w:left w:w="150" w:type="dxa"/>
              <w:bottom w:w="75" w:type="dxa"/>
              <w:right w:w="150" w:type="dxa"/>
            </w:tcMar>
            <w:vAlign w:val="center"/>
            <w:hideMark/>
          </w:tcPr>
          <w:p w14:paraId="5B7D639F" w14:textId="77777777" w:rsidR="00F24DD2" w:rsidRPr="00F24DD2" w:rsidRDefault="00F24DD2" w:rsidP="00240B1A">
            <w:pPr>
              <w:spacing w:before="0" w:after="0"/>
              <w:rPr>
                <w:rFonts w:cstheme="minorHAnsi"/>
                <w:sz w:val="20"/>
                <w:szCs w:val="20"/>
              </w:rPr>
            </w:pPr>
          </w:p>
        </w:tc>
        <w:tc>
          <w:tcPr>
            <w:tcW w:w="502" w:type="dxa"/>
            <w:gridSpan w:val="2"/>
            <w:tcMar>
              <w:top w:w="75" w:type="dxa"/>
              <w:left w:w="150" w:type="dxa"/>
              <w:bottom w:w="75" w:type="dxa"/>
              <w:right w:w="150" w:type="dxa"/>
            </w:tcMar>
            <w:vAlign w:val="center"/>
            <w:hideMark/>
          </w:tcPr>
          <w:p w14:paraId="7463BB60" w14:textId="77777777" w:rsidR="00F24DD2" w:rsidRPr="00F24DD2" w:rsidRDefault="00F24DD2" w:rsidP="00240B1A">
            <w:pPr>
              <w:spacing w:before="0" w:after="0"/>
              <w:rPr>
                <w:rFonts w:cstheme="minorHAnsi"/>
                <w:sz w:val="20"/>
                <w:szCs w:val="20"/>
              </w:rPr>
            </w:pPr>
          </w:p>
        </w:tc>
        <w:tc>
          <w:tcPr>
            <w:tcW w:w="471" w:type="dxa"/>
            <w:gridSpan w:val="2"/>
            <w:tcMar>
              <w:top w:w="75" w:type="dxa"/>
              <w:left w:w="150" w:type="dxa"/>
              <w:bottom w:w="75" w:type="dxa"/>
              <w:right w:w="150" w:type="dxa"/>
            </w:tcMar>
            <w:vAlign w:val="center"/>
            <w:hideMark/>
          </w:tcPr>
          <w:p w14:paraId="3118524E" w14:textId="77777777" w:rsidR="00F24DD2" w:rsidRPr="00F24DD2" w:rsidRDefault="00F24DD2" w:rsidP="00240B1A">
            <w:pPr>
              <w:spacing w:before="0" w:after="0"/>
              <w:rPr>
                <w:rFonts w:cstheme="minorHAnsi"/>
                <w:sz w:val="20"/>
                <w:szCs w:val="20"/>
              </w:rPr>
            </w:pPr>
          </w:p>
        </w:tc>
        <w:tc>
          <w:tcPr>
            <w:tcW w:w="502" w:type="dxa"/>
            <w:gridSpan w:val="2"/>
            <w:tcMar>
              <w:top w:w="75" w:type="dxa"/>
              <w:left w:w="150" w:type="dxa"/>
              <w:bottom w:w="75" w:type="dxa"/>
              <w:right w:w="150" w:type="dxa"/>
            </w:tcMar>
            <w:vAlign w:val="center"/>
            <w:hideMark/>
          </w:tcPr>
          <w:p w14:paraId="0D1A3AB4" w14:textId="77777777" w:rsidR="00F24DD2" w:rsidRPr="00F24DD2" w:rsidRDefault="00F24DD2" w:rsidP="00240B1A">
            <w:pPr>
              <w:spacing w:before="0" w:after="0"/>
              <w:rPr>
                <w:rFonts w:cstheme="minorHAnsi"/>
                <w:sz w:val="20"/>
                <w:szCs w:val="20"/>
              </w:rPr>
            </w:pPr>
          </w:p>
        </w:tc>
        <w:tc>
          <w:tcPr>
            <w:tcW w:w="502" w:type="dxa"/>
            <w:gridSpan w:val="2"/>
            <w:tcMar>
              <w:top w:w="75" w:type="dxa"/>
              <w:left w:w="150" w:type="dxa"/>
              <w:bottom w:w="75" w:type="dxa"/>
              <w:right w:w="150" w:type="dxa"/>
            </w:tcMar>
            <w:vAlign w:val="center"/>
            <w:hideMark/>
          </w:tcPr>
          <w:p w14:paraId="424ABFFE" w14:textId="77777777" w:rsidR="00F24DD2" w:rsidRPr="00F24DD2" w:rsidRDefault="00F24DD2" w:rsidP="00240B1A">
            <w:pPr>
              <w:spacing w:before="0" w:after="0"/>
              <w:rPr>
                <w:rFonts w:cstheme="minorHAnsi"/>
                <w:sz w:val="20"/>
                <w:szCs w:val="20"/>
              </w:rPr>
            </w:pPr>
          </w:p>
        </w:tc>
        <w:tc>
          <w:tcPr>
            <w:tcW w:w="471" w:type="dxa"/>
            <w:gridSpan w:val="2"/>
            <w:tcMar>
              <w:top w:w="75" w:type="dxa"/>
              <w:left w:w="150" w:type="dxa"/>
              <w:bottom w:w="75" w:type="dxa"/>
              <w:right w:w="150" w:type="dxa"/>
            </w:tcMar>
            <w:vAlign w:val="center"/>
            <w:hideMark/>
          </w:tcPr>
          <w:p w14:paraId="48B43A61" w14:textId="77777777" w:rsidR="00F24DD2" w:rsidRPr="00F24DD2" w:rsidRDefault="00F24DD2" w:rsidP="00240B1A">
            <w:pPr>
              <w:spacing w:before="0" w:after="0"/>
              <w:rPr>
                <w:rFonts w:cstheme="minorHAnsi"/>
                <w:sz w:val="20"/>
                <w:szCs w:val="20"/>
              </w:rPr>
            </w:pPr>
          </w:p>
        </w:tc>
        <w:tc>
          <w:tcPr>
            <w:tcW w:w="509" w:type="dxa"/>
            <w:gridSpan w:val="2"/>
            <w:tcMar>
              <w:top w:w="75" w:type="dxa"/>
              <w:left w:w="150" w:type="dxa"/>
              <w:bottom w:w="75" w:type="dxa"/>
              <w:right w:w="150" w:type="dxa"/>
            </w:tcMar>
            <w:vAlign w:val="center"/>
            <w:hideMark/>
          </w:tcPr>
          <w:p w14:paraId="4530838A" w14:textId="77777777" w:rsidR="00F24DD2" w:rsidRPr="00F24DD2" w:rsidRDefault="00F24DD2" w:rsidP="00240B1A">
            <w:pPr>
              <w:spacing w:before="0" w:after="0"/>
              <w:rPr>
                <w:rFonts w:cstheme="minorHAnsi"/>
                <w:sz w:val="20"/>
                <w:szCs w:val="20"/>
              </w:rPr>
            </w:pPr>
          </w:p>
        </w:tc>
        <w:tc>
          <w:tcPr>
            <w:tcW w:w="550" w:type="dxa"/>
            <w:gridSpan w:val="2"/>
            <w:tcMar>
              <w:top w:w="75" w:type="dxa"/>
              <w:left w:w="150" w:type="dxa"/>
              <w:bottom w:w="75" w:type="dxa"/>
              <w:right w:w="150" w:type="dxa"/>
            </w:tcMar>
            <w:vAlign w:val="center"/>
            <w:hideMark/>
          </w:tcPr>
          <w:p w14:paraId="713318FA" w14:textId="77777777" w:rsidR="00F24DD2" w:rsidRPr="00F24DD2" w:rsidRDefault="00F24DD2" w:rsidP="00240B1A">
            <w:pPr>
              <w:spacing w:before="0" w:after="0"/>
              <w:rPr>
                <w:rFonts w:cstheme="minorHAnsi"/>
                <w:sz w:val="20"/>
                <w:szCs w:val="20"/>
              </w:rPr>
            </w:pPr>
          </w:p>
        </w:tc>
        <w:tc>
          <w:tcPr>
            <w:tcW w:w="2215" w:type="dxa"/>
            <w:tcMar>
              <w:top w:w="75" w:type="dxa"/>
              <w:left w:w="150" w:type="dxa"/>
              <w:bottom w:w="75" w:type="dxa"/>
              <w:right w:w="150" w:type="dxa"/>
            </w:tcMar>
            <w:vAlign w:val="center"/>
            <w:hideMark/>
          </w:tcPr>
          <w:p w14:paraId="50521279" w14:textId="77777777" w:rsidR="00F24DD2" w:rsidRPr="00F24DD2" w:rsidRDefault="00F24DD2" w:rsidP="00240B1A">
            <w:pPr>
              <w:spacing w:before="0" w:after="0"/>
              <w:rPr>
                <w:rFonts w:cstheme="minorHAnsi"/>
                <w:sz w:val="20"/>
                <w:szCs w:val="20"/>
              </w:rPr>
            </w:pPr>
          </w:p>
        </w:tc>
      </w:tr>
      <w:tr w:rsidR="00F24DD2" w:rsidRPr="00ED2CC6" w14:paraId="1DBA1A55" w14:textId="77777777" w:rsidTr="00240B1A">
        <w:tc>
          <w:tcPr>
            <w:tcW w:w="2305"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7C70D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приобретению непроизведенных активов</w:t>
            </w:r>
          </w:p>
        </w:tc>
        <w:tc>
          <w:tcPr>
            <w:tcW w:w="89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A704D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6155F5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9AAD4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9AFAB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347B6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12745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AB0D5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CF6C1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173E8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6BC71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66CF9D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A5E94BD"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90E53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приобретению материальных запасов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B5C9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50C2D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2DA7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6FB0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C045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4178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6E8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DF54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AD2B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6C46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DCF98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58E7496"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7CF84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приобретению материальных запасов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4E22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296E6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0283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6FA5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2FC9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5C94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CB67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5433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4F75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4C26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73EE6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73D1EBF" w14:textId="77777777" w:rsidTr="00240B1A">
        <w:tc>
          <w:tcPr>
            <w:tcW w:w="230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51B5FA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приобретению материальных запасов</w:t>
            </w:r>
          </w:p>
        </w:tc>
        <w:tc>
          <w:tcPr>
            <w:tcW w:w="89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3271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829B2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B4EA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96F6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82CB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C4E5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AE0B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2D6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E7C5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5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9AF1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36754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35E850B" w14:textId="77777777" w:rsidTr="00240B1A">
        <w:tc>
          <w:tcPr>
            <w:tcW w:w="2323" w:type="dxa"/>
            <w:gridSpan w:val="2"/>
            <w:tcMar>
              <w:top w:w="75" w:type="dxa"/>
              <w:left w:w="150" w:type="dxa"/>
              <w:bottom w:w="75" w:type="dxa"/>
              <w:right w:w="150" w:type="dxa"/>
            </w:tcMar>
            <w:vAlign w:val="center"/>
            <w:hideMark/>
          </w:tcPr>
          <w:p w14:paraId="3ED160F3" w14:textId="77777777" w:rsidR="00F24DD2" w:rsidRPr="00ED2CC6" w:rsidRDefault="00F24DD2" w:rsidP="00240B1A">
            <w:pPr>
              <w:spacing w:before="0" w:after="0"/>
              <w:rPr>
                <w:rFonts w:cstheme="minorHAnsi"/>
                <w:sz w:val="20"/>
                <w:szCs w:val="20"/>
                <w:lang w:val="ru-RU"/>
              </w:rPr>
            </w:pPr>
          </w:p>
        </w:tc>
        <w:tc>
          <w:tcPr>
            <w:tcW w:w="911" w:type="dxa"/>
            <w:gridSpan w:val="2"/>
            <w:tcMar>
              <w:top w:w="75" w:type="dxa"/>
              <w:left w:w="150" w:type="dxa"/>
              <w:bottom w:w="75" w:type="dxa"/>
              <w:right w:w="150" w:type="dxa"/>
            </w:tcMar>
            <w:vAlign w:val="center"/>
            <w:hideMark/>
          </w:tcPr>
          <w:p w14:paraId="018122C6" w14:textId="77777777" w:rsidR="00F24DD2" w:rsidRPr="00ED2CC6" w:rsidRDefault="00F24DD2" w:rsidP="00240B1A">
            <w:pPr>
              <w:spacing w:before="0" w:after="0"/>
              <w:rPr>
                <w:rFonts w:cstheme="minorHAnsi"/>
                <w:sz w:val="20"/>
                <w:szCs w:val="20"/>
                <w:lang w:val="ru-RU"/>
              </w:rPr>
            </w:pPr>
          </w:p>
        </w:tc>
        <w:tc>
          <w:tcPr>
            <w:tcW w:w="765" w:type="dxa"/>
            <w:gridSpan w:val="2"/>
            <w:tcMar>
              <w:top w:w="75" w:type="dxa"/>
              <w:left w:w="150" w:type="dxa"/>
              <w:bottom w:w="75" w:type="dxa"/>
              <w:right w:w="150" w:type="dxa"/>
            </w:tcMar>
            <w:vAlign w:val="center"/>
            <w:hideMark/>
          </w:tcPr>
          <w:p w14:paraId="521FA6E6" w14:textId="77777777" w:rsidR="00F24DD2" w:rsidRPr="00ED2CC6" w:rsidRDefault="00F24DD2" w:rsidP="00240B1A">
            <w:pPr>
              <w:spacing w:before="0" w:after="0"/>
              <w:rPr>
                <w:rFonts w:cstheme="minorHAnsi"/>
                <w:sz w:val="20"/>
                <w:szCs w:val="20"/>
                <w:lang w:val="ru-RU"/>
              </w:rPr>
            </w:pPr>
          </w:p>
        </w:tc>
        <w:tc>
          <w:tcPr>
            <w:tcW w:w="500" w:type="dxa"/>
            <w:gridSpan w:val="2"/>
            <w:tcMar>
              <w:top w:w="75" w:type="dxa"/>
              <w:left w:w="150" w:type="dxa"/>
              <w:bottom w:w="75" w:type="dxa"/>
              <w:right w:w="150" w:type="dxa"/>
            </w:tcMar>
            <w:vAlign w:val="center"/>
            <w:hideMark/>
          </w:tcPr>
          <w:p w14:paraId="23529C66" w14:textId="77777777" w:rsidR="00F24DD2" w:rsidRPr="00ED2CC6" w:rsidRDefault="00F24DD2" w:rsidP="00240B1A">
            <w:pPr>
              <w:spacing w:before="0" w:after="0"/>
              <w:rPr>
                <w:rFonts w:cstheme="minorHAnsi"/>
                <w:sz w:val="20"/>
                <w:szCs w:val="20"/>
                <w:lang w:val="ru-RU"/>
              </w:rPr>
            </w:pPr>
          </w:p>
        </w:tc>
        <w:tc>
          <w:tcPr>
            <w:tcW w:w="500" w:type="dxa"/>
            <w:gridSpan w:val="2"/>
            <w:tcMar>
              <w:top w:w="75" w:type="dxa"/>
              <w:left w:w="150" w:type="dxa"/>
              <w:bottom w:w="75" w:type="dxa"/>
              <w:right w:w="150" w:type="dxa"/>
            </w:tcMar>
            <w:vAlign w:val="center"/>
            <w:hideMark/>
          </w:tcPr>
          <w:p w14:paraId="3346C800" w14:textId="77777777" w:rsidR="00F24DD2" w:rsidRPr="00ED2CC6" w:rsidRDefault="00F24DD2" w:rsidP="00240B1A">
            <w:pPr>
              <w:spacing w:before="0" w:after="0"/>
              <w:rPr>
                <w:rFonts w:cstheme="minorHAnsi"/>
                <w:sz w:val="20"/>
                <w:szCs w:val="20"/>
                <w:lang w:val="ru-RU"/>
              </w:rPr>
            </w:pPr>
          </w:p>
        </w:tc>
        <w:tc>
          <w:tcPr>
            <w:tcW w:w="470" w:type="dxa"/>
            <w:gridSpan w:val="2"/>
            <w:tcMar>
              <w:top w:w="75" w:type="dxa"/>
              <w:left w:w="150" w:type="dxa"/>
              <w:bottom w:w="75" w:type="dxa"/>
              <w:right w:w="150" w:type="dxa"/>
            </w:tcMar>
            <w:vAlign w:val="center"/>
            <w:hideMark/>
          </w:tcPr>
          <w:p w14:paraId="3D7384C3" w14:textId="77777777" w:rsidR="00F24DD2" w:rsidRPr="00ED2CC6" w:rsidRDefault="00F24DD2" w:rsidP="00240B1A">
            <w:pPr>
              <w:spacing w:before="0" w:after="0"/>
              <w:rPr>
                <w:rFonts w:cstheme="minorHAnsi"/>
                <w:sz w:val="20"/>
                <w:szCs w:val="20"/>
                <w:lang w:val="ru-RU"/>
              </w:rPr>
            </w:pPr>
          </w:p>
        </w:tc>
        <w:tc>
          <w:tcPr>
            <w:tcW w:w="500" w:type="dxa"/>
            <w:gridSpan w:val="2"/>
            <w:tcMar>
              <w:top w:w="75" w:type="dxa"/>
              <w:left w:w="150" w:type="dxa"/>
              <w:bottom w:w="75" w:type="dxa"/>
              <w:right w:w="150" w:type="dxa"/>
            </w:tcMar>
            <w:vAlign w:val="center"/>
            <w:hideMark/>
          </w:tcPr>
          <w:p w14:paraId="13B901BD" w14:textId="77777777" w:rsidR="00F24DD2" w:rsidRPr="00ED2CC6" w:rsidRDefault="00F24DD2" w:rsidP="00240B1A">
            <w:pPr>
              <w:spacing w:before="0" w:after="0"/>
              <w:rPr>
                <w:rFonts w:cstheme="minorHAnsi"/>
                <w:sz w:val="20"/>
                <w:szCs w:val="20"/>
                <w:lang w:val="ru-RU"/>
              </w:rPr>
            </w:pPr>
          </w:p>
        </w:tc>
        <w:tc>
          <w:tcPr>
            <w:tcW w:w="543" w:type="dxa"/>
            <w:gridSpan w:val="2"/>
            <w:tcMar>
              <w:top w:w="75" w:type="dxa"/>
              <w:left w:w="150" w:type="dxa"/>
              <w:bottom w:w="75" w:type="dxa"/>
              <w:right w:w="150" w:type="dxa"/>
            </w:tcMar>
            <w:vAlign w:val="center"/>
            <w:hideMark/>
          </w:tcPr>
          <w:p w14:paraId="3B845B6B" w14:textId="77777777" w:rsidR="00F24DD2" w:rsidRPr="00ED2CC6" w:rsidRDefault="00F24DD2" w:rsidP="00240B1A">
            <w:pPr>
              <w:spacing w:before="0" w:after="0"/>
              <w:rPr>
                <w:rFonts w:cstheme="minorHAnsi"/>
                <w:sz w:val="20"/>
                <w:szCs w:val="20"/>
                <w:lang w:val="ru-RU"/>
              </w:rPr>
            </w:pPr>
          </w:p>
        </w:tc>
        <w:tc>
          <w:tcPr>
            <w:tcW w:w="470" w:type="dxa"/>
            <w:gridSpan w:val="2"/>
            <w:tcMar>
              <w:top w:w="75" w:type="dxa"/>
              <w:left w:w="150" w:type="dxa"/>
              <w:bottom w:w="75" w:type="dxa"/>
              <w:right w:w="150" w:type="dxa"/>
            </w:tcMar>
            <w:vAlign w:val="center"/>
            <w:hideMark/>
          </w:tcPr>
          <w:p w14:paraId="5FB3F4B5" w14:textId="77777777" w:rsidR="00F24DD2" w:rsidRPr="00ED2CC6" w:rsidRDefault="00F24DD2" w:rsidP="00240B1A">
            <w:pPr>
              <w:spacing w:before="0" w:after="0"/>
              <w:rPr>
                <w:rFonts w:cstheme="minorHAnsi"/>
                <w:sz w:val="20"/>
                <w:szCs w:val="20"/>
                <w:lang w:val="ru-RU"/>
              </w:rPr>
            </w:pPr>
          </w:p>
        </w:tc>
        <w:tc>
          <w:tcPr>
            <w:tcW w:w="500" w:type="dxa"/>
            <w:gridSpan w:val="2"/>
            <w:tcMar>
              <w:top w:w="75" w:type="dxa"/>
              <w:left w:w="150" w:type="dxa"/>
              <w:bottom w:w="75" w:type="dxa"/>
              <w:right w:w="150" w:type="dxa"/>
            </w:tcMar>
            <w:vAlign w:val="center"/>
            <w:hideMark/>
          </w:tcPr>
          <w:p w14:paraId="15BF9F9E" w14:textId="77777777" w:rsidR="00F24DD2" w:rsidRPr="00ED2CC6" w:rsidRDefault="00F24DD2" w:rsidP="00240B1A">
            <w:pPr>
              <w:spacing w:before="0" w:after="0"/>
              <w:rPr>
                <w:rFonts w:cstheme="minorHAnsi"/>
                <w:sz w:val="20"/>
                <w:szCs w:val="20"/>
                <w:lang w:val="ru-RU"/>
              </w:rPr>
            </w:pPr>
          </w:p>
        </w:tc>
        <w:tc>
          <w:tcPr>
            <w:tcW w:w="509" w:type="dxa"/>
            <w:tcMar>
              <w:top w:w="75" w:type="dxa"/>
              <w:left w:w="150" w:type="dxa"/>
              <w:bottom w:w="75" w:type="dxa"/>
              <w:right w:w="150" w:type="dxa"/>
            </w:tcMar>
            <w:vAlign w:val="center"/>
            <w:hideMark/>
          </w:tcPr>
          <w:p w14:paraId="735B3E65" w14:textId="77777777" w:rsidR="00F24DD2" w:rsidRPr="00ED2CC6" w:rsidRDefault="00F24DD2" w:rsidP="00240B1A">
            <w:pPr>
              <w:spacing w:before="0" w:after="0"/>
              <w:rPr>
                <w:rFonts w:cstheme="minorHAnsi"/>
                <w:sz w:val="20"/>
                <w:szCs w:val="20"/>
                <w:lang w:val="ru-RU"/>
              </w:rPr>
            </w:pPr>
          </w:p>
        </w:tc>
        <w:tc>
          <w:tcPr>
            <w:tcW w:w="2215" w:type="dxa"/>
            <w:tcMar>
              <w:top w:w="75" w:type="dxa"/>
              <w:left w:w="150" w:type="dxa"/>
              <w:bottom w:w="75" w:type="dxa"/>
              <w:right w:w="150" w:type="dxa"/>
            </w:tcMar>
            <w:vAlign w:val="center"/>
            <w:hideMark/>
          </w:tcPr>
          <w:p w14:paraId="0E75AC45" w14:textId="77777777" w:rsidR="00F24DD2" w:rsidRPr="00ED2CC6" w:rsidRDefault="00F24DD2" w:rsidP="00240B1A">
            <w:pPr>
              <w:spacing w:before="0" w:after="0"/>
              <w:rPr>
                <w:rFonts w:cstheme="minorHAnsi"/>
                <w:sz w:val="20"/>
                <w:szCs w:val="20"/>
                <w:lang w:val="ru-RU"/>
              </w:rPr>
            </w:pPr>
          </w:p>
        </w:tc>
      </w:tr>
      <w:tr w:rsidR="00F24DD2" w:rsidRPr="00ED2CC6" w14:paraId="7A3D5749" w14:textId="77777777" w:rsidTr="00240B1A">
        <w:tc>
          <w:tcPr>
            <w:tcW w:w="2323"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22D6C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Расчеты по авансам по пенсиям, пособиям, выплачиваемым работодателями, </w:t>
            </w:r>
            <w:r w:rsidRPr="00ED2CC6">
              <w:rPr>
                <w:rFonts w:cstheme="minorHAnsi"/>
                <w:sz w:val="20"/>
                <w:szCs w:val="20"/>
                <w:lang w:val="ru-RU"/>
              </w:rPr>
              <w:lastRenderedPageBreak/>
              <w:t>нанимателями бывшим работникам</w:t>
            </w:r>
          </w:p>
        </w:tc>
        <w:tc>
          <w:tcPr>
            <w:tcW w:w="9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9589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6BD30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F41F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6FC7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4368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1D70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7FB8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D728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4BC4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AD20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C9AE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Контрагенты, Правовые основания, Учетные номера </w:t>
            </w:r>
            <w:r w:rsidRPr="00ED2CC6">
              <w:rPr>
                <w:rFonts w:cstheme="minorHAnsi"/>
                <w:sz w:val="20"/>
                <w:szCs w:val="20"/>
                <w:lang w:val="ru-RU"/>
              </w:rPr>
              <w:lastRenderedPageBreak/>
              <w:t>денежных обязательств</w:t>
            </w:r>
          </w:p>
        </w:tc>
      </w:tr>
      <w:tr w:rsidR="00F24DD2" w:rsidRPr="00ED2CC6" w14:paraId="67B49EA8" w14:textId="77777777" w:rsidTr="00240B1A">
        <w:tc>
          <w:tcPr>
            <w:tcW w:w="2323"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4A94F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пенсиям, пособиям, выплачиваемым работодателями, нанимателями бывшим работникам</w:t>
            </w:r>
          </w:p>
        </w:tc>
        <w:tc>
          <w:tcPr>
            <w:tcW w:w="9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09A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F6576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7CDA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E7EA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1FDF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CC1F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F00A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D0A6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898A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8D94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6213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DCA8C9B" w14:textId="77777777" w:rsidTr="00240B1A">
        <w:tc>
          <w:tcPr>
            <w:tcW w:w="2323"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3779E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пенсиям, пособиям, выплачиваемым работодателями, нанимателями бывшим работникам</w:t>
            </w:r>
          </w:p>
        </w:tc>
        <w:tc>
          <w:tcPr>
            <w:tcW w:w="9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4CA2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4F6A3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FC17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44B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B2FD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A774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3C75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D95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0CE0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051E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6AF1C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879D2C4" w14:textId="77777777" w:rsidTr="00240B1A">
        <w:tc>
          <w:tcPr>
            <w:tcW w:w="2323"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80CEF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социальным пособиям и компенсации персоналу в денежной форме</w:t>
            </w:r>
          </w:p>
        </w:tc>
        <w:tc>
          <w:tcPr>
            <w:tcW w:w="9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904C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0DDEB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95B2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E961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4678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8C82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7E40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8CA2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4D83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B53C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EAA99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Правовые основания, Учетные номера денежных обязательств</w:t>
            </w:r>
          </w:p>
        </w:tc>
      </w:tr>
      <w:tr w:rsidR="00F24DD2" w:rsidRPr="00ED2CC6" w14:paraId="65C4083D" w14:textId="77777777" w:rsidTr="00240B1A">
        <w:tc>
          <w:tcPr>
            <w:tcW w:w="2323"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4975DE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социальным пособиям и компенсации персоналу в денежной форме</w:t>
            </w:r>
          </w:p>
        </w:tc>
        <w:tc>
          <w:tcPr>
            <w:tcW w:w="9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F94E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05165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B8FE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FE70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34B8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9A77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F508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480E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5D4D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78B7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12DD6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Правовые основания, Учетные номера денежных обязательств</w:t>
            </w:r>
          </w:p>
        </w:tc>
      </w:tr>
    </w:tbl>
    <w:p w14:paraId="2C7CEDDE"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235"/>
        <w:gridCol w:w="46"/>
        <w:gridCol w:w="850"/>
        <w:gridCol w:w="49"/>
        <w:gridCol w:w="784"/>
        <w:gridCol w:w="148"/>
        <w:gridCol w:w="359"/>
        <w:gridCol w:w="132"/>
        <w:gridCol w:w="377"/>
        <w:gridCol w:w="111"/>
        <w:gridCol w:w="364"/>
        <w:gridCol w:w="99"/>
        <w:gridCol w:w="411"/>
        <w:gridCol w:w="78"/>
        <w:gridCol w:w="431"/>
        <w:gridCol w:w="57"/>
        <w:gridCol w:w="418"/>
        <w:gridCol w:w="45"/>
        <w:gridCol w:w="464"/>
        <w:gridCol w:w="25"/>
        <w:gridCol w:w="489"/>
        <w:gridCol w:w="46"/>
        <w:gridCol w:w="2188"/>
      </w:tblGrid>
      <w:tr w:rsidR="00F24DD2" w:rsidRPr="00ED2CC6" w14:paraId="29A9CFA7" w14:textId="77777777" w:rsidTr="00240B1A">
        <w:tc>
          <w:tcPr>
            <w:tcW w:w="2235" w:type="dxa"/>
            <w:tcMar>
              <w:top w:w="75" w:type="dxa"/>
              <w:left w:w="150" w:type="dxa"/>
              <w:bottom w:w="75" w:type="dxa"/>
              <w:right w:w="150" w:type="dxa"/>
            </w:tcMar>
            <w:vAlign w:val="center"/>
            <w:hideMark/>
          </w:tcPr>
          <w:p w14:paraId="4FBE3218" w14:textId="77777777" w:rsidR="00F24DD2" w:rsidRPr="00ED2CC6" w:rsidRDefault="00F24DD2" w:rsidP="00240B1A">
            <w:pPr>
              <w:spacing w:before="0" w:after="0"/>
              <w:rPr>
                <w:rFonts w:cstheme="minorHAnsi"/>
                <w:sz w:val="20"/>
                <w:szCs w:val="20"/>
                <w:lang w:val="ru-RU"/>
              </w:rPr>
            </w:pPr>
          </w:p>
        </w:tc>
        <w:tc>
          <w:tcPr>
            <w:tcW w:w="896" w:type="dxa"/>
            <w:gridSpan w:val="2"/>
            <w:tcMar>
              <w:top w:w="75" w:type="dxa"/>
              <w:left w:w="150" w:type="dxa"/>
              <w:bottom w:w="75" w:type="dxa"/>
              <w:right w:w="150" w:type="dxa"/>
            </w:tcMar>
            <w:vAlign w:val="center"/>
            <w:hideMark/>
          </w:tcPr>
          <w:p w14:paraId="4E949165" w14:textId="77777777" w:rsidR="00F24DD2" w:rsidRPr="00ED2CC6" w:rsidRDefault="00F24DD2" w:rsidP="00240B1A">
            <w:pPr>
              <w:spacing w:before="0" w:after="0"/>
              <w:rPr>
                <w:rFonts w:cstheme="minorHAnsi"/>
                <w:sz w:val="20"/>
                <w:szCs w:val="20"/>
                <w:lang w:val="ru-RU"/>
              </w:rPr>
            </w:pPr>
          </w:p>
        </w:tc>
        <w:tc>
          <w:tcPr>
            <w:tcW w:w="981" w:type="dxa"/>
            <w:gridSpan w:val="3"/>
            <w:tcMar>
              <w:top w:w="75" w:type="dxa"/>
              <w:left w:w="150" w:type="dxa"/>
              <w:bottom w:w="75" w:type="dxa"/>
              <w:right w:w="150" w:type="dxa"/>
            </w:tcMar>
            <w:vAlign w:val="center"/>
            <w:hideMark/>
          </w:tcPr>
          <w:p w14:paraId="349A9EE4" w14:textId="77777777" w:rsidR="00F24DD2" w:rsidRPr="00ED2CC6" w:rsidRDefault="00F24DD2" w:rsidP="00240B1A">
            <w:pPr>
              <w:spacing w:before="0" w:after="0"/>
              <w:rPr>
                <w:rFonts w:cstheme="minorHAnsi"/>
                <w:sz w:val="20"/>
                <w:szCs w:val="20"/>
                <w:lang w:val="ru-RU"/>
              </w:rPr>
            </w:pPr>
          </w:p>
        </w:tc>
        <w:tc>
          <w:tcPr>
            <w:tcW w:w="491" w:type="dxa"/>
            <w:gridSpan w:val="2"/>
            <w:tcMar>
              <w:top w:w="75" w:type="dxa"/>
              <w:left w:w="150" w:type="dxa"/>
              <w:bottom w:w="75" w:type="dxa"/>
              <w:right w:w="150" w:type="dxa"/>
            </w:tcMar>
            <w:vAlign w:val="center"/>
            <w:hideMark/>
          </w:tcPr>
          <w:p w14:paraId="2ACE6A72" w14:textId="77777777" w:rsidR="00F24DD2" w:rsidRPr="00ED2CC6" w:rsidRDefault="00F24DD2" w:rsidP="00240B1A">
            <w:pPr>
              <w:spacing w:before="0" w:after="0"/>
              <w:rPr>
                <w:rFonts w:cstheme="minorHAnsi"/>
                <w:sz w:val="20"/>
                <w:szCs w:val="20"/>
                <w:lang w:val="ru-RU"/>
              </w:rPr>
            </w:pPr>
          </w:p>
        </w:tc>
        <w:tc>
          <w:tcPr>
            <w:tcW w:w="488" w:type="dxa"/>
            <w:gridSpan w:val="2"/>
            <w:tcMar>
              <w:top w:w="75" w:type="dxa"/>
              <w:left w:w="150" w:type="dxa"/>
              <w:bottom w:w="75" w:type="dxa"/>
              <w:right w:w="150" w:type="dxa"/>
            </w:tcMar>
            <w:vAlign w:val="center"/>
            <w:hideMark/>
          </w:tcPr>
          <w:p w14:paraId="4BD6542E" w14:textId="77777777" w:rsidR="00F24DD2" w:rsidRPr="00ED2CC6" w:rsidRDefault="00F24DD2" w:rsidP="00240B1A">
            <w:pPr>
              <w:spacing w:before="0" w:after="0"/>
              <w:rPr>
                <w:rFonts w:cstheme="minorHAnsi"/>
                <w:sz w:val="20"/>
                <w:szCs w:val="20"/>
                <w:lang w:val="ru-RU"/>
              </w:rPr>
            </w:pPr>
          </w:p>
        </w:tc>
        <w:tc>
          <w:tcPr>
            <w:tcW w:w="463" w:type="dxa"/>
            <w:gridSpan w:val="2"/>
            <w:tcMar>
              <w:top w:w="75" w:type="dxa"/>
              <w:left w:w="150" w:type="dxa"/>
              <w:bottom w:w="75" w:type="dxa"/>
              <w:right w:w="150" w:type="dxa"/>
            </w:tcMar>
            <w:vAlign w:val="center"/>
            <w:hideMark/>
          </w:tcPr>
          <w:p w14:paraId="78684E76" w14:textId="77777777" w:rsidR="00F24DD2" w:rsidRPr="00ED2CC6" w:rsidRDefault="00F24DD2" w:rsidP="00240B1A">
            <w:pPr>
              <w:spacing w:before="0" w:after="0"/>
              <w:rPr>
                <w:rFonts w:cstheme="minorHAnsi"/>
                <w:sz w:val="20"/>
                <w:szCs w:val="20"/>
                <w:lang w:val="ru-RU"/>
              </w:rPr>
            </w:pPr>
          </w:p>
        </w:tc>
        <w:tc>
          <w:tcPr>
            <w:tcW w:w="489" w:type="dxa"/>
            <w:gridSpan w:val="2"/>
            <w:tcMar>
              <w:top w:w="75" w:type="dxa"/>
              <w:left w:w="150" w:type="dxa"/>
              <w:bottom w:w="75" w:type="dxa"/>
              <w:right w:w="150" w:type="dxa"/>
            </w:tcMar>
            <w:vAlign w:val="center"/>
            <w:hideMark/>
          </w:tcPr>
          <w:p w14:paraId="5496F855" w14:textId="77777777" w:rsidR="00F24DD2" w:rsidRPr="00ED2CC6" w:rsidRDefault="00F24DD2" w:rsidP="00240B1A">
            <w:pPr>
              <w:spacing w:before="0" w:after="0"/>
              <w:rPr>
                <w:rFonts w:cstheme="minorHAnsi"/>
                <w:sz w:val="20"/>
                <w:szCs w:val="20"/>
                <w:lang w:val="ru-RU"/>
              </w:rPr>
            </w:pPr>
          </w:p>
        </w:tc>
        <w:tc>
          <w:tcPr>
            <w:tcW w:w="488" w:type="dxa"/>
            <w:gridSpan w:val="2"/>
            <w:tcMar>
              <w:top w:w="75" w:type="dxa"/>
              <w:left w:w="150" w:type="dxa"/>
              <w:bottom w:w="75" w:type="dxa"/>
              <w:right w:w="150" w:type="dxa"/>
            </w:tcMar>
            <w:vAlign w:val="center"/>
            <w:hideMark/>
          </w:tcPr>
          <w:p w14:paraId="3EC1AB46" w14:textId="77777777" w:rsidR="00F24DD2" w:rsidRPr="00ED2CC6" w:rsidRDefault="00F24DD2" w:rsidP="00240B1A">
            <w:pPr>
              <w:spacing w:before="0" w:after="0"/>
              <w:rPr>
                <w:rFonts w:cstheme="minorHAnsi"/>
                <w:sz w:val="20"/>
                <w:szCs w:val="20"/>
                <w:lang w:val="ru-RU"/>
              </w:rPr>
            </w:pPr>
          </w:p>
        </w:tc>
        <w:tc>
          <w:tcPr>
            <w:tcW w:w="463" w:type="dxa"/>
            <w:gridSpan w:val="2"/>
            <w:tcMar>
              <w:top w:w="75" w:type="dxa"/>
              <w:left w:w="150" w:type="dxa"/>
              <w:bottom w:w="75" w:type="dxa"/>
              <w:right w:w="150" w:type="dxa"/>
            </w:tcMar>
            <w:vAlign w:val="center"/>
            <w:hideMark/>
          </w:tcPr>
          <w:p w14:paraId="26D46077" w14:textId="77777777" w:rsidR="00F24DD2" w:rsidRPr="00ED2CC6" w:rsidRDefault="00F24DD2" w:rsidP="00240B1A">
            <w:pPr>
              <w:spacing w:before="0" w:after="0"/>
              <w:rPr>
                <w:rFonts w:cstheme="minorHAnsi"/>
                <w:sz w:val="20"/>
                <w:szCs w:val="20"/>
                <w:lang w:val="ru-RU"/>
              </w:rPr>
            </w:pPr>
          </w:p>
        </w:tc>
        <w:tc>
          <w:tcPr>
            <w:tcW w:w="489" w:type="dxa"/>
            <w:gridSpan w:val="2"/>
            <w:tcMar>
              <w:top w:w="75" w:type="dxa"/>
              <w:left w:w="150" w:type="dxa"/>
              <w:bottom w:w="75" w:type="dxa"/>
              <w:right w:w="150" w:type="dxa"/>
            </w:tcMar>
            <w:vAlign w:val="center"/>
            <w:hideMark/>
          </w:tcPr>
          <w:p w14:paraId="3C858C5F" w14:textId="77777777" w:rsidR="00F24DD2" w:rsidRPr="00ED2CC6" w:rsidRDefault="00F24DD2" w:rsidP="00240B1A">
            <w:pPr>
              <w:spacing w:before="0" w:after="0"/>
              <w:rPr>
                <w:rFonts w:cstheme="minorHAnsi"/>
                <w:sz w:val="20"/>
                <w:szCs w:val="20"/>
                <w:lang w:val="ru-RU"/>
              </w:rPr>
            </w:pPr>
          </w:p>
        </w:tc>
        <w:tc>
          <w:tcPr>
            <w:tcW w:w="535" w:type="dxa"/>
            <w:gridSpan w:val="2"/>
            <w:tcMar>
              <w:top w:w="75" w:type="dxa"/>
              <w:left w:w="150" w:type="dxa"/>
              <w:bottom w:w="75" w:type="dxa"/>
              <w:right w:w="150" w:type="dxa"/>
            </w:tcMar>
            <w:vAlign w:val="center"/>
            <w:hideMark/>
          </w:tcPr>
          <w:p w14:paraId="6A66FBDD" w14:textId="77777777" w:rsidR="00F24DD2" w:rsidRPr="00ED2CC6" w:rsidRDefault="00F24DD2" w:rsidP="00240B1A">
            <w:pPr>
              <w:spacing w:before="0" w:after="0"/>
              <w:rPr>
                <w:rFonts w:cstheme="minorHAnsi"/>
                <w:sz w:val="20"/>
                <w:szCs w:val="20"/>
                <w:lang w:val="ru-RU"/>
              </w:rPr>
            </w:pPr>
          </w:p>
        </w:tc>
        <w:tc>
          <w:tcPr>
            <w:tcW w:w="2188" w:type="dxa"/>
            <w:tcMar>
              <w:top w:w="75" w:type="dxa"/>
              <w:left w:w="150" w:type="dxa"/>
              <w:bottom w:w="75" w:type="dxa"/>
              <w:right w:w="150" w:type="dxa"/>
            </w:tcMar>
            <w:vAlign w:val="center"/>
            <w:hideMark/>
          </w:tcPr>
          <w:p w14:paraId="0BD947F2" w14:textId="77777777" w:rsidR="00F24DD2" w:rsidRPr="00ED2CC6" w:rsidRDefault="00F24DD2" w:rsidP="00240B1A">
            <w:pPr>
              <w:spacing w:before="0" w:after="0"/>
              <w:rPr>
                <w:rFonts w:cstheme="minorHAnsi"/>
                <w:sz w:val="20"/>
                <w:szCs w:val="20"/>
                <w:lang w:val="ru-RU"/>
              </w:rPr>
            </w:pPr>
          </w:p>
        </w:tc>
      </w:tr>
      <w:tr w:rsidR="00F24DD2" w:rsidRPr="00ED2CC6" w14:paraId="36CB792D" w14:textId="77777777" w:rsidTr="00240B1A">
        <w:tc>
          <w:tcPr>
            <w:tcW w:w="2235"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290111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социальным пособиям и компенсации персоналу в денежной форме</w:t>
            </w:r>
          </w:p>
        </w:tc>
        <w:tc>
          <w:tcPr>
            <w:tcW w:w="896"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BED38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768B9B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4DCE6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7F71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9437F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D7F0D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E366D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200E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DDBC5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3342D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8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3B1CB2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6FE259FC"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6F47D4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прочим расходам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77D78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7C9426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9F12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9788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6282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2CB1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965E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B9C2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6670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F2EE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A4DDE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4BD7BE5D"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A2FBA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оплате иных выплат текущего характера физическим лицам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E01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34B31D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8F92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F6A8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AA4E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F79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71F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8878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7B3B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A838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7C6F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9A97E88"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AED6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иным выплатам текущего характера физическим лицам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6E32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129993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B1BC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A445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F83D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55DD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1B14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E6B9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55CA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4602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9114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6EA585A"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67ECC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дебиторской задолженности по авансам по иным выплатам текущего характера физическим лицам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F3F9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49C596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2AEE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C2E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364D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3AA9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85BF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2305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9BDE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B6E5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A083B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AEB1C10"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74C501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оплате иных выплат текущего характера организациям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AA0C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7B70B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3360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0B36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2EC2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F6C6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3815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8B9A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ACCB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09D9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DCB3D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391CC1C"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8A0620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иным выплатам текущего характера организациям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DEC7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3CA76B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E6B3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90B3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4ECE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5B07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417E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ABCA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5A7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80B9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5A4EE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FB835A9"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501FF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иным выплатам текущего характера организациям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E83A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71CEC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96B5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CA93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8B8D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ACE7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355E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822A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95DC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2D3F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DEB4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46595A1"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8EF4A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иным выплатам капитального характера физическим лицам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0F62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C51EB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472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3D95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8FC1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09A3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C490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EBDC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66C2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3A13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01F01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4501942"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829F61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авансам по иным выплатам капитального характера физическим лицам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D297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60972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6DAF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F14B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F90D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7EE6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64A0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6EB2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CB94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0970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23A3D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7988641"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FE5E9B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иным выплатам капитального характера физическим лицам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506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D04F2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D87F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A8F1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3B95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F11D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15AA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2860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F7C6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7B89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5471A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9A1FB52"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16358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авансам по иным выплатам капитального характера организациям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3804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3F15B7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639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4329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9385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5F7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C2DD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C2D6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9A00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1975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CE911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64FF2C4"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63367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дебиторской задолженности по авансам по иным выплатам </w:t>
            </w:r>
            <w:r w:rsidRPr="00ED2CC6">
              <w:rPr>
                <w:rFonts w:cstheme="minorHAnsi"/>
                <w:sz w:val="20"/>
                <w:szCs w:val="20"/>
                <w:lang w:val="ru-RU"/>
              </w:rPr>
              <w:lastRenderedPageBreak/>
              <w:t>капитального характера организациям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0F18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472A74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B518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849C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823C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964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ACE9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9096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F578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22A4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0D38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18E6884" w14:textId="77777777" w:rsidTr="00240B1A">
        <w:tc>
          <w:tcPr>
            <w:tcW w:w="2235"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210D2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авансам по иным выплатам капитального характера организациям</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02D4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1"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7E9C67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3907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5AF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9B29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9437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8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1734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6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52D9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8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6808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0A2F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CDD5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0E6E90E9"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4C5F2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с </w:t>
            </w:r>
            <w:proofErr w:type="spellStart"/>
            <w:r w:rsidRPr="00F24DD2">
              <w:rPr>
                <w:rFonts w:cstheme="minorHAnsi"/>
                <w:sz w:val="20"/>
                <w:szCs w:val="20"/>
              </w:rPr>
              <w:t>подотчетными</w:t>
            </w:r>
            <w:proofErr w:type="spellEnd"/>
            <w:r w:rsidRPr="00F24DD2">
              <w:rPr>
                <w:rFonts w:cstheme="minorHAnsi"/>
                <w:sz w:val="20"/>
                <w:szCs w:val="20"/>
              </w:rPr>
              <w:t xml:space="preserve"> </w:t>
            </w:r>
            <w:proofErr w:type="spellStart"/>
            <w:r w:rsidRPr="00F24DD2">
              <w:rPr>
                <w:rFonts w:cstheme="minorHAnsi"/>
                <w:sz w:val="20"/>
                <w:szCs w:val="20"/>
              </w:rPr>
              <w:t>лицами</w:t>
            </w:r>
            <w:proofErr w:type="spellEnd"/>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EB34C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D54BF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4E67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F2C3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5526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C571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95BC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6F38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C71C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A4E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B5E06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47664D3F"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B9E4A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труда и начислениям на выплаты по оплате труда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86BD3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C1647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D4A0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270E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6287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EE7F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A8BC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44FD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CC38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9A43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2667B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2997A9F7"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AE3B5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заработной плате</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2716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B9FB8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68C7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BB3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1BFA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6CB4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467A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CDC3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C061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5FAF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DA37B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22E5B390"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603DB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заработной плате</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2BD5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419BB8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063B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1CB6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A1D1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E55E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5C9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EB79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9C9B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B55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FDF67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771A9B2C"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1265DD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заработной плате</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EB33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512AF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E38E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D700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45C6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D1B9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B3BF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C72E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5C48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643B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5BAD7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BACCB42"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2BFEB3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прочим несоциальным выплатам персоналу в денежной форме</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B027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BDCB7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7994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E1B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9F30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1E67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92E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23CF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E0BE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0200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9B83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E20368E"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FE5C1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прочим несоциальным выплатам персоналу в денежной форме</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1F08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648717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A9EB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A9F1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AF82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D2C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19D4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F759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8C0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5C82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0AF33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11559E54"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4D9AF5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прочим несоциальным выплатам персоналу в денежной форме</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786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D4F63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BAC5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2991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BA08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D2E8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829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A68B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C31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52D4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C0D9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72481202"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CA7B4D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Расчеты с подотчетными лицами </w:t>
            </w:r>
            <w:r w:rsidRPr="00ED2CC6">
              <w:rPr>
                <w:rFonts w:cstheme="minorHAnsi"/>
                <w:sz w:val="20"/>
                <w:szCs w:val="20"/>
                <w:lang w:val="ru-RU"/>
              </w:rPr>
              <w:lastRenderedPageBreak/>
              <w:t>по начислениям на выплаты по оплате труда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D24C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66CF24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AC78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A0DE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7368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C62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FEC7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2985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34E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F304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0B65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Сотрудники, Виды расчетов (денежные </w:t>
            </w:r>
            <w:r w:rsidRPr="00ED2CC6">
              <w:rPr>
                <w:rFonts w:cstheme="minorHAnsi"/>
                <w:sz w:val="20"/>
                <w:szCs w:val="20"/>
                <w:lang w:val="ru-RU"/>
              </w:rPr>
              <w:lastRenderedPageBreak/>
              <w:t>средства, денежные документы), Виды валют</w:t>
            </w:r>
          </w:p>
        </w:tc>
      </w:tr>
      <w:tr w:rsidR="00F24DD2" w:rsidRPr="00ED2CC6" w14:paraId="6FB3B1A2"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E7BC1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начислениям на выплаты по оплате труда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2828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19A6CE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569F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3AB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7FE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1FF1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712E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1611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A68A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1BB0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57CF2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1D74A6B7"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B28E3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начислениям на выплаты по оплате труда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678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4F59BE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E509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BB81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65C2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894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4B4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E559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B788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F1FC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7375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F24DD2" w14:paraId="58D4343C" w14:textId="77777777" w:rsidTr="00240B1A">
        <w:tc>
          <w:tcPr>
            <w:tcW w:w="2281" w:type="dxa"/>
            <w:gridSpan w:val="2"/>
            <w:tcMar>
              <w:top w:w="75" w:type="dxa"/>
              <w:left w:w="150" w:type="dxa"/>
              <w:bottom w:w="75" w:type="dxa"/>
              <w:right w:w="150" w:type="dxa"/>
            </w:tcMar>
            <w:vAlign w:val="center"/>
            <w:hideMark/>
          </w:tcPr>
          <w:p w14:paraId="1F2C6C4F" w14:textId="77777777" w:rsidR="00F24DD2" w:rsidRPr="00ED2CC6" w:rsidRDefault="00F24DD2" w:rsidP="00240B1A">
            <w:pPr>
              <w:spacing w:before="0" w:after="0"/>
              <w:rPr>
                <w:rFonts w:cstheme="minorHAnsi"/>
                <w:sz w:val="20"/>
                <w:szCs w:val="20"/>
                <w:lang w:val="ru-RU"/>
              </w:rPr>
            </w:pPr>
          </w:p>
        </w:tc>
        <w:tc>
          <w:tcPr>
            <w:tcW w:w="899" w:type="dxa"/>
            <w:gridSpan w:val="2"/>
            <w:tcMar>
              <w:top w:w="75" w:type="dxa"/>
              <w:left w:w="150" w:type="dxa"/>
              <w:bottom w:w="75" w:type="dxa"/>
              <w:right w:w="150" w:type="dxa"/>
            </w:tcMar>
            <w:vAlign w:val="center"/>
            <w:hideMark/>
          </w:tcPr>
          <w:p w14:paraId="0643E486" w14:textId="77777777" w:rsidR="00F24DD2" w:rsidRPr="00ED2CC6" w:rsidRDefault="00F24DD2" w:rsidP="00240B1A">
            <w:pPr>
              <w:spacing w:before="0" w:after="0"/>
              <w:rPr>
                <w:rFonts w:cstheme="minorHAnsi"/>
                <w:sz w:val="20"/>
                <w:szCs w:val="20"/>
                <w:lang w:val="ru-RU"/>
              </w:rPr>
            </w:pPr>
          </w:p>
        </w:tc>
        <w:tc>
          <w:tcPr>
            <w:tcW w:w="784" w:type="dxa"/>
            <w:tcMar>
              <w:top w:w="75" w:type="dxa"/>
              <w:left w:w="150" w:type="dxa"/>
              <w:bottom w:w="75" w:type="dxa"/>
              <w:right w:w="150" w:type="dxa"/>
            </w:tcMar>
            <w:hideMark/>
          </w:tcPr>
          <w:p w14:paraId="75A2A9A4"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507" w:type="dxa"/>
            <w:gridSpan w:val="2"/>
            <w:tcMar>
              <w:top w:w="75" w:type="dxa"/>
              <w:left w:w="150" w:type="dxa"/>
              <w:bottom w:w="75" w:type="dxa"/>
              <w:right w:w="150" w:type="dxa"/>
            </w:tcMar>
            <w:vAlign w:val="center"/>
            <w:hideMark/>
          </w:tcPr>
          <w:p w14:paraId="7C52E4EC" w14:textId="77777777" w:rsidR="00F24DD2" w:rsidRPr="00F24DD2" w:rsidRDefault="00F24DD2" w:rsidP="00240B1A">
            <w:pPr>
              <w:spacing w:before="0" w:after="0"/>
              <w:rPr>
                <w:rFonts w:cstheme="minorHAnsi"/>
                <w:sz w:val="20"/>
                <w:szCs w:val="20"/>
              </w:rPr>
            </w:pPr>
          </w:p>
        </w:tc>
        <w:tc>
          <w:tcPr>
            <w:tcW w:w="509" w:type="dxa"/>
            <w:gridSpan w:val="2"/>
            <w:tcMar>
              <w:top w:w="75" w:type="dxa"/>
              <w:left w:w="150" w:type="dxa"/>
              <w:bottom w:w="75" w:type="dxa"/>
              <w:right w:w="150" w:type="dxa"/>
            </w:tcMar>
            <w:vAlign w:val="center"/>
            <w:hideMark/>
          </w:tcPr>
          <w:p w14:paraId="132524C1" w14:textId="77777777" w:rsidR="00F24DD2" w:rsidRPr="00F24DD2" w:rsidRDefault="00F24DD2" w:rsidP="00240B1A">
            <w:pPr>
              <w:spacing w:before="0" w:after="0"/>
              <w:rPr>
                <w:rFonts w:cstheme="minorHAnsi"/>
                <w:sz w:val="20"/>
                <w:szCs w:val="20"/>
              </w:rPr>
            </w:pPr>
          </w:p>
        </w:tc>
        <w:tc>
          <w:tcPr>
            <w:tcW w:w="475" w:type="dxa"/>
            <w:gridSpan w:val="2"/>
            <w:tcMar>
              <w:top w:w="75" w:type="dxa"/>
              <w:left w:w="150" w:type="dxa"/>
              <w:bottom w:w="75" w:type="dxa"/>
              <w:right w:w="150" w:type="dxa"/>
            </w:tcMar>
            <w:vAlign w:val="center"/>
            <w:hideMark/>
          </w:tcPr>
          <w:p w14:paraId="12FFACB3" w14:textId="77777777" w:rsidR="00F24DD2" w:rsidRPr="00F24DD2" w:rsidRDefault="00F24DD2" w:rsidP="00240B1A">
            <w:pPr>
              <w:spacing w:before="0" w:after="0"/>
              <w:rPr>
                <w:rFonts w:cstheme="minorHAnsi"/>
                <w:sz w:val="20"/>
                <w:szCs w:val="20"/>
              </w:rPr>
            </w:pPr>
          </w:p>
        </w:tc>
        <w:tc>
          <w:tcPr>
            <w:tcW w:w="510" w:type="dxa"/>
            <w:gridSpan w:val="2"/>
            <w:tcMar>
              <w:top w:w="75" w:type="dxa"/>
              <w:left w:w="150" w:type="dxa"/>
              <w:bottom w:w="75" w:type="dxa"/>
              <w:right w:w="150" w:type="dxa"/>
            </w:tcMar>
            <w:vAlign w:val="center"/>
            <w:hideMark/>
          </w:tcPr>
          <w:p w14:paraId="7591056C" w14:textId="77777777" w:rsidR="00F24DD2" w:rsidRPr="00F24DD2" w:rsidRDefault="00F24DD2" w:rsidP="00240B1A">
            <w:pPr>
              <w:spacing w:before="0" w:after="0"/>
              <w:rPr>
                <w:rFonts w:cstheme="minorHAnsi"/>
                <w:sz w:val="20"/>
                <w:szCs w:val="20"/>
              </w:rPr>
            </w:pPr>
          </w:p>
        </w:tc>
        <w:tc>
          <w:tcPr>
            <w:tcW w:w="509" w:type="dxa"/>
            <w:gridSpan w:val="2"/>
            <w:tcMar>
              <w:top w:w="75" w:type="dxa"/>
              <w:left w:w="150" w:type="dxa"/>
              <w:bottom w:w="75" w:type="dxa"/>
              <w:right w:w="150" w:type="dxa"/>
            </w:tcMar>
            <w:vAlign w:val="center"/>
            <w:hideMark/>
          </w:tcPr>
          <w:p w14:paraId="5789FB7E" w14:textId="77777777" w:rsidR="00F24DD2" w:rsidRPr="00F24DD2" w:rsidRDefault="00F24DD2" w:rsidP="00240B1A">
            <w:pPr>
              <w:spacing w:before="0" w:after="0"/>
              <w:rPr>
                <w:rFonts w:cstheme="minorHAnsi"/>
                <w:sz w:val="20"/>
                <w:szCs w:val="20"/>
              </w:rPr>
            </w:pPr>
          </w:p>
        </w:tc>
        <w:tc>
          <w:tcPr>
            <w:tcW w:w="475" w:type="dxa"/>
            <w:gridSpan w:val="2"/>
            <w:tcMar>
              <w:top w:w="75" w:type="dxa"/>
              <w:left w:w="150" w:type="dxa"/>
              <w:bottom w:w="75" w:type="dxa"/>
              <w:right w:w="150" w:type="dxa"/>
            </w:tcMar>
            <w:vAlign w:val="center"/>
            <w:hideMark/>
          </w:tcPr>
          <w:p w14:paraId="6381E2F8" w14:textId="77777777" w:rsidR="00F24DD2" w:rsidRPr="00F24DD2" w:rsidRDefault="00F24DD2" w:rsidP="00240B1A">
            <w:pPr>
              <w:spacing w:before="0" w:after="0"/>
              <w:rPr>
                <w:rFonts w:cstheme="minorHAnsi"/>
                <w:sz w:val="20"/>
                <w:szCs w:val="20"/>
              </w:rPr>
            </w:pPr>
          </w:p>
        </w:tc>
        <w:tc>
          <w:tcPr>
            <w:tcW w:w="509" w:type="dxa"/>
            <w:gridSpan w:val="2"/>
            <w:tcMar>
              <w:top w:w="75" w:type="dxa"/>
              <w:left w:w="150" w:type="dxa"/>
              <w:bottom w:w="75" w:type="dxa"/>
              <w:right w:w="150" w:type="dxa"/>
            </w:tcMar>
            <w:vAlign w:val="center"/>
            <w:hideMark/>
          </w:tcPr>
          <w:p w14:paraId="08ED27E7" w14:textId="77777777" w:rsidR="00F24DD2" w:rsidRPr="00F24DD2" w:rsidRDefault="00F24DD2" w:rsidP="00240B1A">
            <w:pPr>
              <w:spacing w:before="0" w:after="0"/>
              <w:rPr>
                <w:rFonts w:cstheme="minorHAnsi"/>
                <w:sz w:val="20"/>
                <w:szCs w:val="20"/>
              </w:rPr>
            </w:pPr>
          </w:p>
        </w:tc>
        <w:tc>
          <w:tcPr>
            <w:tcW w:w="514" w:type="dxa"/>
            <w:gridSpan w:val="2"/>
            <w:tcMar>
              <w:top w:w="75" w:type="dxa"/>
              <w:left w:w="150" w:type="dxa"/>
              <w:bottom w:w="75" w:type="dxa"/>
              <w:right w:w="150" w:type="dxa"/>
            </w:tcMar>
            <w:vAlign w:val="center"/>
            <w:hideMark/>
          </w:tcPr>
          <w:p w14:paraId="0D207A4D" w14:textId="77777777" w:rsidR="00F24DD2" w:rsidRPr="00F24DD2" w:rsidRDefault="00F24DD2" w:rsidP="00240B1A">
            <w:pPr>
              <w:spacing w:before="0" w:after="0"/>
              <w:rPr>
                <w:rFonts w:cstheme="minorHAnsi"/>
                <w:sz w:val="20"/>
                <w:szCs w:val="20"/>
              </w:rPr>
            </w:pPr>
          </w:p>
        </w:tc>
        <w:tc>
          <w:tcPr>
            <w:tcW w:w="2234" w:type="dxa"/>
            <w:gridSpan w:val="2"/>
            <w:tcMar>
              <w:top w:w="75" w:type="dxa"/>
              <w:left w:w="150" w:type="dxa"/>
              <w:bottom w:w="75" w:type="dxa"/>
              <w:right w:w="150" w:type="dxa"/>
            </w:tcMar>
            <w:vAlign w:val="center"/>
            <w:hideMark/>
          </w:tcPr>
          <w:p w14:paraId="320083FC" w14:textId="77777777" w:rsidR="00F24DD2" w:rsidRPr="00F24DD2" w:rsidRDefault="00F24DD2" w:rsidP="00240B1A">
            <w:pPr>
              <w:spacing w:before="0" w:after="0"/>
              <w:rPr>
                <w:rFonts w:cstheme="minorHAnsi"/>
                <w:sz w:val="20"/>
                <w:szCs w:val="20"/>
              </w:rPr>
            </w:pPr>
          </w:p>
        </w:tc>
      </w:tr>
      <w:tr w:rsidR="00F24DD2" w:rsidRPr="00F24DD2" w14:paraId="62D3C793"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E4CBE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работ,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6EF1D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63FF9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4539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C6A2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6215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E3AC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6473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A018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C80E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DE6C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E308C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7FDA55A3"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9C4F1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услуг связи</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2BC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C4566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8516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CEFB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E4A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9079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8CB6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435F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BDAC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8DDE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A0474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6B460F1C"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61443E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услуг связи</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EC2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40115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4C9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F26A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EC2B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3BA1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BA41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6665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4F03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3BE4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B7C67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15D442F8"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9BE88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услуг связи</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597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29137B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71D1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90EF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49D4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6F6D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BB0E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3805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92F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0200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C7A36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1C790F0C"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B19DF7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транспортных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9DA0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C1507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BB66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6720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5204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752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4486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D74D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D1A5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BB27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C175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4B543163"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B43050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транспортных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54D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32DB8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82A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6381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7DD6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9DF8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4E15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9AAF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40F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070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770DA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15E3C1A5"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7F77B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задолженности подотчетных лиц по </w:t>
            </w:r>
            <w:r w:rsidRPr="00ED2CC6">
              <w:rPr>
                <w:rFonts w:cstheme="minorHAnsi"/>
                <w:sz w:val="20"/>
                <w:szCs w:val="20"/>
                <w:lang w:val="ru-RU"/>
              </w:rPr>
              <w:lastRenderedPageBreak/>
              <w:t>оплате транспортных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537E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A21D6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2138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8F2D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D488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566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865E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EDC3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7A26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2DD4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41A5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Сотрудники (Контрагенты), Виды расчетов (денежные средства, денежные </w:t>
            </w:r>
            <w:r w:rsidRPr="00ED2CC6">
              <w:rPr>
                <w:rFonts w:cstheme="minorHAnsi"/>
                <w:sz w:val="20"/>
                <w:szCs w:val="20"/>
                <w:lang w:val="ru-RU"/>
              </w:rPr>
              <w:lastRenderedPageBreak/>
              <w:t>документы), Виды валют</w:t>
            </w:r>
          </w:p>
        </w:tc>
      </w:tr>
      <w:tr w:rsidR="00F24DD2" w:rsidRPr="00ED2CC6" w14:paraId="489E2F2B"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888D5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коммунальных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A317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DC95B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CCBF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DF2C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B8DF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6582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4D98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ED3D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4F10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408A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112AA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38BEEBC2"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784710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коммунальных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F186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2C06A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C4B5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845E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398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9C6F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5F5E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B009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583A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C24C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058B5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5E391CD7"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674DF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коммунальных услуг</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25CF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0A98F6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AF3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93D4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5550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0678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BFE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69E5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8E27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9C3D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E7872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1EEADF9C"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1441F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арендной платы за пользование имуществом</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3477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BDD2F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66C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F4AD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A522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3C3D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056A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C462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1125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CF03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BAE4D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07940CAB"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39117A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арендной платы за пользование имуществом</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5FD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81DAC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8090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3E62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50FF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62D5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B5D8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3383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400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2B0A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4343F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6EF1F61F"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5B6A1B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арендной платы за пользование имуществом</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678A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512CDB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E33C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8496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8887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D4A1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48D5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273B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1126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FC39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37DBA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0B8D4528"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37BF17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работ, услуг по содержанию имущества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BDD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778ABA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1E7E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DA6B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5D8B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CB96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5D22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F04E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118E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8C17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5B59B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6C329D02"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5A2BF3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работ, услуг по содержанию имущества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8D5B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3D0F0B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6A0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E069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3CA1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116B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5857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2710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B9D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0E11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CBC43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20BAE226" w14:textId="77777777" w:rsidTr="00240B1A">
        <w:tc>
          <w:tcPr>
            <w:tcW w:w="228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BE56A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задолженности </w:t>
            </w:r>
            <w:r w:rsidRPr="00ED2CC6">
              <w:rPr>
                <w:rFonts w:cstheme="minorHAnsi"/>
                <w:sz w:val="20"/>
                <w:szCs w:val="20"/>
                <w:lang w:val="ru-RU"/>
              </w:rPr>
              <w:lastRenderedPageBreak/>
              <w:t>подотчетных лиц по оплате работ, услуг по содержанию имущества</w:t>
            </w:r>
          </w:p>
        </w:tc>
        <w:tc>
          <w:tcPr>
            <w:tcW w:w="8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101B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tcBorders>
              <w:top w:val="nil"/>
              <w:left w:val="nil"/>
              <w:bottom w:val="single" w:sz="8" w:space="0" w:color="000000"/>
              <w:right w:val="single" w:sz="8" w:space="0" w:color="000000"/>
            </w:tcBorders>
            <w:tcMar>
              <w:top w:w="75" w:type="dxa"/>
              <w:left w:w="149" w:type="dxa"/>
              <w:bottom w:w="75" w:type="dxa"/>
              <w:right w:w="149" w:type="dxa"/>
            </w:tcMar>
            <w:hideMark/>
          </w:tcPr>
          <w:p w14:paraId="4E0BBD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7545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E65B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5C0E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10"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B768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2970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306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D029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CF9F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31DB6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Сотрудники (Контрагенты), Виды расчетов (денежные </w:t>
            </w:r>
            <w:r w:rsidRPr="00ED2CC6">
              <w:rPr>
                <w:rFonts w:cstheme="minorHAnsi"/>
                <w:sz w:val="20"/>
                <w:szCs w:val="20"/>
                <w:lang w:val="ru-RU"/>
              </w:rPr>
              <w:lastRenderedPageBreak/>
              <w:t>средства, денежные документы), Виды валют</w:t>
            </w:r>
          </w:p>
        </w:tc>
      </w:tr>
    </w:tbl>
    <w:p w14:paraId="3C829CA7"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289"/>
        <w:gridCol w:w="16"/>
        <w:gridCol w:w="881"/>
        <w:gridCol w:w="23"/>
        <w:gridCol w:w="759"/>
        <w:gridCol w:w="6"/>
        <w:gridCol w:w="501"/>
        <w:gridCol w:w="505"/>
        <w:gridCol w:w="474"/>
        <w:gridCol w:w="506"/>
        <w:gridCol w:w="507"/>
        <w:gridCol w:w="474"/>
        <w:gridCol w:w="506"/>
        <w:gridCol w:w="512"/>
        <w:gridCol w:w="34"/>
        <w:gridCol w:w="2213"/>
      </w:tblGrid>
      <w:tr w:rsidR="00F24DD2" w:rsidRPr="00ED2CC6" w14:paraId="06F7273F" w14:textId="77777777" w:rsidTr="00240B1A">
        <w:tc>
          <w:tcPr>
            <w:tcW w:w="2291" w:type="dxa"/>
            <w:tcMar>
              <w:top w:w="75" w:type="dxa"/>
              <w:left w:w="150" w:type="dxa"/>
              <w:bottom w:w="75" w:type="dxa"/>
              <w:right w:w="150" w:type="dxa"/>
            </w:tcMar>
            <w:vAlign w:val="center"/>
            <w:hideMark/>
          </w:tcPr>
          <w:p w14:paraId="79C08C21" w14:textId="77777777" w:rsidR="00F24DD2" w:rsidRPr="00ED2CC6" w:rsidRDefault="00F24DD2" w:rsidP="00240B1A">
            <w:pPr>
              <w:spacing w:before="0" w:after="0"/>
              <w:rPr>
                <w:rFonts w:cstheme="minorHAnsi"/>
                <w:sz w:val="20"/>
                <w:szCs w:val="20"/>
                <w:lang w:val="ru-RU"/>
              </w:rPr>
            </w:pPr>
          </w:p>
        </w:tc>
        <w:tc>
          <w:tcPr>
            <w:tcW w:w="897" w:type="dxa"/>
            <w:gridSpan w:val="2"/>
            <w:tcMar>
              <w:top w:w="75" w:type="dxa"/>
              <w:left w:w="150" w:type="dxa"/>
              <w:bottom w:w="75" w:type="dxa"/>
              <w:right w:w="150" w:type="dxa"/>
            </w:tcMar>
            <w:vAlign w:val="center"/>
            <w:hideMark/>
          </w:tcPr>
          <w:p w14:paraId="6ACCC98B" w14:textId="77777777" w:rsidR="00F24DD2" w:rsidRPr="00ED2CC6" w:rsidRDefault="00F24DD2" w:rsidP="00240B1A">
            <w:pPr>
              <w:spacing w:before="0" w:after="0"/>
              <w:rPr>
                <w:rFonts w:cstheme="minorHAnsi"/>
                <w:sz w:val="20"/>
                <w:szCs w:val="20"/>
                <w:lang w:val="ru-RU"/>
              </w:rPr>
            </w:pPr>
          </w:p>
        </w:tc>
        <w:tc>
          <w:tcPr>
            <w:tcW w:w="782" w:type="dxa"/>
            <w:gridSpan w:val="2"/>
            <w:tcMar>
              <w:top w:w="75" w:type="dxa"/>
              <w:left w:w="150" w:type="dxa"/>
              <w:bottom w:w="75" w:type="dxa"/>
              <w:right w:w="150" w:type="dxa"/>
            </w:tcMar>
            <w:vAlign w:val="center"/>
            <w:hideMark/>
          </w:tcPr>
          <w:p w14:paraId="4D5CC791" w14:textId="77777777" w:rsidR="00F24DD2" w:rsidRPr="00ED2CC6" w:rsidRDefault="00F24DD2" w:rsidP="00240B1A">
            <w:pPr>
              <w:spacing w:before="0" w:after="0"/>
              <w:rPr>
                <w:rFonts w:cstheme="minorHAnsi"/>
                <w:sz w:val="20"/>
                <w:szCs w:val="20"/>
                <w:lang w:val="ru-RU"/>
              </w:rPr>
            </w:pPr>
          </w:p>
        </w:tc>
        <w:tc>
          <w:tcPr>
            <w:tcW w:w="508" w:type="dxa"/>
            <w:gridSpan w:val="2"/>
            <w:tcMar>
              <w:top w:w="75" w:type="dxa"/>
              <w:left w:w="150" w:type="dxa"/>
              <w:bottom w:w="75" w:type="dxa"/>
              <w:right w:w="150" w:type="dxa"/>
            </w:tcMar>
            <w:vAlign w:val="center"/>
            <w:hideMark/>
          </w:tcPr>
          <w:p w14:paraId="7B60D911" w14:textId="77777777" w:rsidR="00F24DD2" w:rsidRPr="00ED2CC6" w:rsidRDefault="00F24DD2" w:rsidP="00240B1A">
            <w:pPr>
              <w:spacing w:before="0" w:after="0"/>
              <w:rPr>
                <w:rFonts w:cstheme="minorHAnsi"/>
                <w:sz w:val="20"/>
                <w:szCs w:val="20"/>
                <w:lang w:val="ru-RU"/>
              </w:rPr>
            </w:pPr>
          </w:p>
        </w:tc>
        <w:tc>
          <w:tcPr>
            <w:tcW w:w="506" w:type="dxa"/>
            <w:tcMar>
              <w:top w:w="75" w:type="dxa"/>
              <w:left w:w="150" w:type="dxa"/>
              <w:bottom w:w="75" w:type="dxa"/>
              <w:right w:w="150" w:type="dxa"/>
            </w:tcMar>
            <w:vAlign w:val="center"/>
            <w:hideMark/>
          </w:tcPr>
          <w:p w14:paraId="4D7467BF" w14:textId="77777777" w:rsidR="00F24DD2" w:rsidRPr="00ED2CC6" w:rsidRDefault="00F24DD2" w:rsidP="00240B1A">
            <w:pPr>
              <w:spacing w:before="0" w:after="0"/>
              <w:rPr>
                <w:rFonts w:cstheme="minorHAnsi"/>
                <w:sz w:val="20"/>
                <w:szCs w:val="20"/>
                <w:lang w:val="ru-RU"/>
              </w:rPr>
            </w:pPr>
          </w:p>
        </w:tc>
        <w:tc>
          <w:tcPr>
            <w:tcW w:w="475" w:type="dxa"/>
            <w:tcMar>
              <w:top w:w="75" w:type="dxa"/>
              <w:left w:w="150" w:type="dxa"/>
              <w:bottom w:w="75" w:type="dxa"/>
              <w:right w:w="150" w:type="dxa"/>
            </w:tcMar>
            <w:vAlign w:val="center"/>
            <w:hideMark/>
          </w:tcPr>
          <w:p w14:paraId="05BCECEC" w14:textId="77777777" w:rsidR="00F24DD2" w:rsidRPr="00ED2CC6" w:rsidRDefault="00F24DD2" w:rsidP="00240B1A">
            <w:pPr>
              <w:spacing w:before="0" w:after="0"/>
              <w:rPr>
                <w:rFonts w:cstheme="minorHAnsi"/>
                <w:sz w:val="20"/>
                <w:szCs w:val="20"/>
                <w:lang w:val="ru-RU"/>
              </w:rPr>
            </w:pPr>
          </w:p>
        </w:tc>
        <w:tc>
          <w:tcPr>
            <w:tcW w:w="507" w:type="dxa"/>
            <w:tcMar>
              <w:top w:w="75" w:type="dxa"/>
              <w:left w:w="150" w:type="dxa"/>
              <w:bottom w:w="75" w:type="dxa"/>
              <w:right w:w="150" w:type="dxa"/>
            </w:tcMar>
            <w:vAlign w:val="center"/>
            <w:hideMark/>
          </w:tcPr>
          <w:p w14:paraId="3BD9C7BE" w14:textId="77777777" w:rsidR="00F24DD2" w:rsidRPr="00ED2CC6" w:rsidRDefault="00F24DD2" w:rsidP="00240B1A">
            <w:pPr>
              <w:spacing w:before="0" w:after="0"/>
              <w:rPr>
                <w:rFonts w:cstheme="minorHAnsi"/>
                <w:sz w:val="20"/>
                <w:szCs w:val="20"/>
                <w:lang w:val="ru-RU"/>
              </w:rPr>
            </w:pPr>
          </w:p>
        </w:tc>
        <w:tc>
          <w:tcPr>
            <w:tcW w:w="508" w:type="dxa"/>
            <w:tcMar>
              <w:top w:w="75" w:type="dxa"/>
              <w:left w:w="150" w:type="dxa"/>
              <w:bottom w:w="75" w:type="dxa"/>
              <w:right w:w="150" w:type="dxa"/>
            </w:tcMar>
            <w:vAlign w:val="center"/>
            <w:hideMark/>
          </w:tcPr>
          <w:p w14:paraId="2CD08BBB" w14:textId="77777777" w:rsidR="00F24DD2" w:rsidRPr="00ED2CC6" w:rsidRDefault="00F24DD2" w:rsidP="00240B1A">
            <w:pPr>
              <w:spacing w:before="0" w:after="0"/>
              <w:rPr>
                <w:rFonts w:cstheme="minorHAnsi"/>
                <w:sz w:val="20"/>
                <w:szCs w:val="20"/>
                <w:lang w:val="ru-RU"/>
              </w:rPr>
            </w:pPr>
          </w:p>
        </w:tc>
        <w:tc>
          <w:tcPr>
            <w:tcW w:w="475" w:type="dxa"/>
            <w:tcMar>
              <w:top w:w="75" w:type="dxa"/>
              <w:left w:w="150" w:type="dxa"/>
              <w:bottom w:w="75" w:type="dxa"/>
              <w:right w:w="150" w:type="dxa"/>
            </w:tcMar>
            <w:vAlign w:val="center"/>
            <w:hideMark/>
          </w:tcPr>
          <w:p w14:paraId="578D5841" w14:textId="77777777" w:rsidR="00F24DD2" w:rsidRPr="00ED2CC6" w:rsidRDefault="00F24DD2" w:rsidP="00240B1A">
            <w:pPr>
              <w:spacing w:before="0" w:after="0"/>
              <w:rPr>
                <w:rFonts w:cstheme="minorHAnsi"/>
                <w:sz w:val="20"/>
                <w:szCs w:val="20"/>
                <w:lang w:val="ru-RU"/>
              </w:rPr>
            </w:pPr>
          </w:p>
        </w:tc>
        <w:tc>
          <w:tcPr>
            <w:tcW w:w="507" w:type="dxa"/>
            <w:tcMar>
              <w:top w:w="75" w:type="dxa"/>
              <w:left w:w="150" w:type="dxa"/>
              <w:bottom w:w="75" w:type="dxa"/>
              <w:right w:w="150" w:type="dxa"/>
            </w:tcMar>
            <w:vAlign w:val="center"/>
            <w:hideMark/>
          </w:tcPr>
          <w:p w14:paraId="647F8EDA" w14:textId="77777777" w:rsidR="00F24DD2" w:rsidRPr="00ED2CC6" w:rsidRDefault="00F24DD2" w:rsidP="00240B1A">
            <w:pPr>
              <w:spacing w:before="0" w:after="0"/>
              <w:rPr>
                <w:rFonts w:cstheme="minorHAnsi"/>
                <w:sz w:val="20"/>
                <w:szCs w:val="20"/>
                <w:lang w:val="ru-RU"/>
              </w:rPr>
            </w:pPr>
          </w:p>
        </w:tc>
        <w:tc>
          <w:tcPr>
            <w:tcW w:w="513" w:type="dxa"/>
            <w:tcMar>
              <w:top w:w="75" w:type="dxa"/>
              <w:left w:w="150" w:type="dxa"/>
              <w:bottom w:w="75" w:type="dxa"/>
              <w:right w:w="150" w:type="dxa"/>
            </w:tcMar>
            <w:vAlign w:val="center"/>
            <w:hideMark/>
          </w:tcPr>
          <w:p w14:paraId="0C9827DA" w14:textId="77777777" w:rsidR="00F24DD2" w:rsidRPr="00ED2CC6" w:rsidRDefault="00F24DD2" w:rsidP="00240B1A">
            <w:pPr>
              <w:spacing w:before="0" w:after="0"/>
              <w:rPr>
                <w:rFonts w:cstheme="minorHAnsi"/>
                <w:sz w:val="20"/>
                <w:szCs w:val="20"/>
                <w:lang w:val="ru-RU"/>
              </w:rPr>
            </w:pPr>
          </w:p>
        </w:tc>
        <w:tc>
          <w:tcPr>
            <w:tcW w:w="2237" w:type="dxa"/>
            <w:gridSpan w:val="2"/>
            <w:tcMar>
              <w:top w:w="75" w:type="dxa"/>
              <w:left w:w="150" w:type="dxa"/>
              <w:bottom w:w="75" w:type="dxa"/>
              <w:right w:w="150" w:type="dxa"/>
            </w:tcMar>
            <w:vAlign w:val="center"/>
            <w:hideMark/>
          </w:tcPr>
          <w:p w14:paraId="443D83D4" w14:textId="77777777" w:rsidR="00F24DD2" w:rsidRPr="00ED2CC6" w:rsidRDefault="00F24DD2" w:rsidP="00240B1A">
            <w:pPr>
              <w:spacing w:before="0" w:after="0"/>
              <w:rPr>
                <w:rFonts w:cstheme="minorHAnsi"/>
                <w:sz w:val="20"/>
                <w:szCs w:val="20"/>
                <w:lang w:val="ru-RU"/>
              </w:rPr>
            </w:pPr>
          </w:p>
        </w:tc>
      </w:tr>
      <w:tr w:rsidR="00F24DD2" w:rsidRPr="00ED2CC6" w14:paraId="18F8E224" w14:textId="77777777" w:rsidTr="00240B1A">
        <w:tc>
          <w:tcPr>
            <w:tcW w:w="2291"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2A95D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прочих работ, услуг</w:t>
            </w:r>
          </w:p>
        </w:tc>
        <w:tc>
          <w:tcPr>
            <w:tcW w:w="89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672DC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3F7449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B2E56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BBAAD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3B1DC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6855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29DAA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59F81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3460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0AAFD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AD06D2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7E76E8EF"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F08388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прочих работ, услуг</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6E38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48A2B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B838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6004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8BF2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F564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1C2E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402F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6D3A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58A1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B354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2CBC467D"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D30F5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прочих работ, услуг</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0124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4D0C2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B79A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9A8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A73C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C0DB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BDC1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A9F7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277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F9F2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E6FE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065D8DFB"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E8F2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страхования</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AD7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6981C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8A6E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C8DA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6F82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D97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A83E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7428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454D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B031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6A417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5ACF35F7"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E1C884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страхования</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A62C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D01F5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3550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548C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928D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5A1A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C117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9E76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2509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E86A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44D5E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4ADD3AFB"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563B4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прочих страхования</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2C87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C4AC3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FE2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D238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C673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3E89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2FC3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5DD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551E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9154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5909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4716B94C"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42C902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услуг, работ для целей капитальных вложений</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A290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390DC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5C5B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182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3E0B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5298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B170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947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8BAD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9637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AA05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002E8247"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CF643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услуг, работ для целей капитальных вложений</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4450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FBEB8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C9C9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3D2B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B9B5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6B08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23CD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8DB1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DDB8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C84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3422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ED2CC6" w14:paraId="617DACBB"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3488CC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дебиторской задолженности подотчетных лиц по оплате прочих услуг, работ для целей капитальных вложений</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D5D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008C9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95D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B1B9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24FC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000D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18FF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FCD2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2A87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84D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C0E0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(Контрагенты), Виды расчетов (денежные средства, денежные документы), Виды валют</w:t>
            </w:r>
          </w:p>
        </w:tc>
      </w:tr>
      <w:tr w:rsidR="00F24DD2" w:rsidRPr="00F24DD2" w14:paraId="7CF3282C"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5877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поступлению нефинансовых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DBDD8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ECE59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4DC0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D61F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8975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6416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CBAE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F84A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4971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906F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0A087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4994A1A9"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591E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приобретению основных средств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F845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FA152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EA9C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71DB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0033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B6EF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0EF2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7102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8191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C05A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56D0C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2ADAC701"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60AA6C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приобретению основных средств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AD57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FF7B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1F05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20BA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A798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9FE0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795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8D29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8215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CE6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84A5D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7170CC1B"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1137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приобретению основных средств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7C7E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C0322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3C5D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D609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2923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4C7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C834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98A1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6D9D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4BFE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6D12A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6256137E"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53204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приобретению нематериальных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0ABA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D9193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D416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7A9E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11C0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1B0D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D0FD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A927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5507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0794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C7DC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76EB3031"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36B9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приобретению нематериальных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7BAB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C5C1F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343E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5E82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B408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BBE8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E656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9815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6E29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32C1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276F7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2699434"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A4C87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приобретению нематериальных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AADF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146AD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8936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055A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7E4E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8C60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830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441B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F134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651E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5B4B6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194B7425"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7674F2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приобретению непроизведенных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556B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511E0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102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F627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684D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6984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FE5F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9BA0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62CB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137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0DF3B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4E403C0B"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B37FE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дебиторской задолженности </w:t>
            </w:r>
            <w:r w:rsidRPr="00ED2CC6">
              <w:rPr>
                <w:rFonts w:cstheme="minorHAnsi"/>
                <w:sz w:val="20"/>
                <w:szCs w:val="20"/>
                <w:lang w:val="ru-RU"/>
              </w:rPr>
              <w:lastRenderedPageBreak/>
              <w:t>подотчетных лиц по приобретению непроизведенных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3F10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97BCA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06E0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E09B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B091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CFD4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0CE5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D5B6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0C9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6A4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DA1AB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Сотрудники, Виды расчетов (денежные средства, денежные </w:t>
            </w:r>
            <w:r w:rsidRPr="00ED2CC6">
              <w:rPr>
                <w:rFonts w:cstheme="minorHAnsi"/>
                <w:sz w:val="20"/>
                <w:szCs w:val="20"/>
                <w:lang w:val="ru-RU"/>
              </w:rPr>
              <w:lastRenderedPageBreak/>
              <w:t>документы), Виды валют</w:t>
            </w:r>
          </w:p>
        </w:tc>
      </w:tr>
      <w:tr w:rsidR="00F24DD2" w:rsidRPr="00ED2CC6" w14:paraId="18A92530"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14C50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приобретению непроизведенных активов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A9FB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F10A9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49C2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B146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E837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B118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16F0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1830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08F3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6958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86A65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F24DD2" w14:paraId="41BF54D8" w14:textId="77777777" w:rsidTr="00240B1A">
        <w:tc>
          <w:tcPr>
            <w:tcW w:w="2291" w:type="dxa"/>
            <w:tcMar>
              <w:top w:w="75" w:type="dxa"/>
              <w:left w:w="150" w:type="dxa"/>
              <w:bottom w:w="75" w:type="dxa"/>
              <w:right w:w="150" w:type="dxa"/>
            </w:tcMar>
            <w:vAlign w:val="center"/>
            <w:hideMark/>
          </w:tcPr>
          <w:p w14:paraId="2C046F64" w14:textId="77777777" w:rsidR="00F24DD2" w:rsidRPr="00ED2CC6" w:rsidRDefault="00F24DD2" w:rsidP="00240B1A">
            <w:pPr>
              <w:spacing w:before="0" w:after="0"/>
              <w:rPr>
                <w:rFonts w:cstheme="minorHAnsi"/>
                <w:sz w:val="20"/>
                <w:szCs w:val="20"/>
                <w:lang w:val="ru-RU"/>
              </w:rPr>
            </w:pPr>
          </w:p>
        </w:tc>
        <w:tc>
          <w:tcPr>
            <w:tcW w:w="897" w:type="dxa"/>
            <w:gridSpan w:val="2"/>
            <w:tcMar>
              <w:top w:w="75" w:type="dxa"/>
              <w:left w:w="150" w:type="dxa"/>
              <w:bottom w:w="75" w:type="dxa"/>
              <w:right w:w="150" w:type="dxa"/>
            </w:tcMar>
            <w:vAlign w:val="center"/>
            <w:hideMark/>
          </w:tcPr>
          <w:p w14:paraId="413217B6" w14:textId="77777777" w:rsidR="00F24DD2" w:rsidRPr="00ED2CC6" w:rsidRDefault="00F24DD2" w:rsidP="00240B1A">
            <w:pPr>
              <w:spacing w:before="0" w:after="0"/>
              <w:rPr>
                <w:rFonts w:cstheme="minorHAnsi"/>
                <w:sz w:val="20"/>
                <w:szCs w:val="20"/>
                <w:lang w:val="ru-RU"/>
              </w:rPr>
            </w:pPr>
          </w:p>
        </w:tc>
        <w:tc>
          <w:tcPr>
            <w:tcW w:w="782" w:type="dxa"/>
            <w:gridSpan w:val="2"/>
            <w:tcMar>
              <w:top w:w="75" w:type="dxa"/>
              <w:left w:w="150" w:type="dxa"/>
              <w:bottom w:w="75" w:type="dxa"/>
              <w:right w:w="150" w:type="dxa"/>
            </w:tcMar>
            <w:hideMark/>
          </w:tcPr>
          <w:p w14:paraId="39C4666D"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508" w:type="dxa"/>
            <w:gridSpan w:val="2"/>
            <w:tcMar>
              <w:top w:w="75" w:type="dxa"/>
              <w:left w:w="150" w:type="dxa"/>
              <w:bottom w:w="75" w:type="dxa"/>
              <w:right w:w="150" w:type="dxa"/>
            </w:tcMar>
            <w:vAlign w:val="center"/>
            <w:hideMark/>
          </w:tcPr>
          <w:p w14:paraId="3E9A3E1D" w14:textId="77777777" w:rsidR="00F24DD2" w:rsidRPr="00F24DD2" w:rsidRDefault="00F24DD2" w:rsidP="00240B1A">
            <w:pPr>
              <w:spacing w:before="0" w:after="0"/>
              <w:rPr>
                <w:rFonts w:cstheme="minorHAnsi"/>
                <w:sz w:val="20"/>
                <w:szCs w:val="20"/>
              </w:rPr>
            </w:pPr>
          </w:p>
        </w:tc>
        <w:tc>
          <w:tcPr>
            <w:tcW w:w="506" w:type="dxa"/>
            <w:tcMar>
              <w:top w:w="75" w:type="dxa"/>
              <w:left w:w="150" w:type="dxa"/>
              <w:bottom w:w="75" w:type="dxa"/>
              <w:right w:w="150" w:type="dxa"/>
            </w:tcMar>
            <w:vAlign w:val="center"/>
            <w:hideMark/>
          </w:tcPr>
          <w:p w14:paraId="3E4DA232" w14:textId="77777777" w:rsidR="00F24DD2" w:rsidRPr="00F24DD2" w:rsidRDefault="00F24DD2" w:rsidP="00240B1A">
            <w:pPr>
              <w:spacing w:before="0" w:after="0"/>
              <w:rPr>
                <w:rFonts w:cstheme="minorHAnsi"/>
                <w:sz w:val="20"/>
                <w:szCs w:val="20"/>
              </w:rPr>
            </w:pPr>
          </w:p>
        </w:tc>
        <w:tc>
          <w:tcPr>
            <w:tcW w:w="475" w:type="dxa"/>
            <w:tcMar>
              <w:top w:w="75" w:type="dxa"/>
              <w:left w:w="150" w:type="dxa"/>
              <w:bottom w:w="75" w:type="dxa"/>
              <w:right w:w="150" w:type="dxa"/>
            </w:tcMar>
            <w:vAlign w:val="center"/>
            <w:hideMark/>
          </w:tcPr>
          <w:p w14:paraId="435432D4" w14:textId="77777777" w:rsidR="00F24DD2" w:rsidRPr="00F24DD2" w:rsidRDefault="00F24DD2" w:rsidP="00240B1A">
            <w:pPr>
              <w:spacing w:before="0" w:after="0"/>
              <w:rPr>
                <w:rFonts w:cstheme="minorHAnsi"/>
                <w:sz w:val="20"/>
                <w:szCs w:val="20"/>
              </w:rPr>
            </w:pPr>
          </w:p>
        </w:tc>
        <w:tc>
          <w:tcPr>
            <w:tcW w:w="507" w:type="dxa"/>
            <w:tcMar>
              <w:top w:w="75" w:type="dxa"/>
              <w:left w:w="150" w:type="dxa"/>
              <w:bottom w:w="75" w:type="dxa"/>
              <w:right w:w="150" w:type="dxa"/>
            </w:tcMar>
            <w:vAlign w:val="center"/>
            <w:hideMark/>
          </w:tcPr>
          <w:p w14:paraId="102EC09E" w14:textId="77777777" w:rsidR="00F24DD2" w:rsidRPr="00F24DD2" w:rsidRDefault="00F24DD2" w:rsidP="00240B1A">
            <w:pPr>
              <w:spacing w:before="0" w:after="0"/>
              <w:rPr>
                <w:rFonts w:cstheme="minorHAnsi"/>
                <w:sz w:val="20"/>
                <w:szCs w:val="20"/>
              </w:rPr>
            </w:pPr>
          </w:p>
        </w:tc>
        <w:tc>
          <w:tcPr>
            <w:tcW w:w="508" w:type="dxa"/>
            <w:tcMar>
              <w:top w:w="75" w:type="dxa"/>
              <w:left w:w="150" w:type="dxa"/>
              <w:bottom w:w="75" w:type="dxa"/>
              <w:right w:w="150" w:type="dxa"/>
            </w:tcMar>
            <w:vAlign w:val="center"/>
            <w:hideMark/>
          </w:tcPr>
          <w:p w14:paraId="6CA01974" w14:textId="77777777" w:rsidR="00F24DD2" w:rsidRPr="00F24DD2" w:rsidRDefault="00F24DD2" w:rsidP="00240B1A">
            <w:pPr>
              <w:spacing w:before="0" w:after="0"/>
              <w:rPr>
                <w:rFonts w:cstheme="minorHAnsi"/>
                <w:sz w:val="20"/>
                <w:szCs w:val="20"/>
              </w:rPr>
            </w:pPr>
          </w:p>
        </w:tc>
        <w:tc>
          <w:tcPr>
            <w:tcW w:w="475" w:type="dxa"/>
            <w:tcMar>
              <w:top w:w="75" w:type="dxa"/>
              <w:left w:w="150" w:type="dxa"/>
              <w:bottom w:w="75" w:type="dxa"/>
              <w:right w:w="150" w:type="dxa"/>
            </w:tcMar>
            <w:vAlign w:val="center"/>
            <w:hideMark/>
          </w:tcPr>
          <w:p w14:paraId="54FD6FD9" w14:textId="77777777" w:rsidR="00F24DD2" w:rsidRPr="00F24DD2" w:rsidRDefault="00F24DD2" w:rsidP="00240B1A">
            <w:pPr>
              <w:spacing w:before="0" w:after="0"/>
              <w:rPr>
                <w:rFonts w:cstheme="minorHAnsi"/>
                <w:sz w:val="20"/>
                <w:szCs w:val="20"/>
              </w:rPr>
            </w:pPr>
          </w:p>
        </w:tc>
        <w:tc>
          <w:tcPr>
            <w:tcW w:w="507" w:type="dxa"/>
            <w:tcMar>
              <w:top w:w="75" w:type="dxa"/>
              <w:left w:w="150" w:type="dxa"/>
              <w:bottom w:w="75" w:type="dxa"/>
              <w:right w:w="150" w:type="dxa"/>
            </w:tcMar>
            <w:vAlign w:val="center"/>
            <w:hideMark/>
          </w:tcPr>
          <w:p w14:paraId="19B8C9A7" w14:textId="77777777" w:rsidR="00F24DD2" w:rsidRPr="00F24DD2" w:rsidRDefault="00F24DD2" w:rsidP="00240B1A">
            <w:pPr>
              <w:spacing w:before="0" w:after="0"/>
              <w:rPr>
                <w:rFonts w:cstheme="minorHAnsi"/>
                <w:sz w:val="20"/>
                <w:szCs w:val="20"/>
              </w:rPr>
            </w:pPr>
          </w:p>
        </w:tc>
        <w:tc>
          <w:tcPr>
            <w:tcW w:w="513" w:type="dxa"/>
            <w:tcMar>
              <w:top w:w="75" w:type="dxa"/>
              <w:left w:w="150" w:type="dxa"/>
              <w:bottom w:w="75" w:type="dxa"/>
              <w:right w:w="150" w:type="dxa"/>
            </w:tcMar>
            <w:vAlign w:val="center"/>
            <w:hideMark/>
          </w:tcPr>
          <w:p w14:paraId="611CBBC5" w14:textId="77777777" w:rsidR="00F24DD2" w:rsidRPr="00F24DD2" w:rsidRDefault="00F24DD2" w:rsidP="00240B1A">
            <w:pPr>
              <w:spacing w:before="0" w:after="0"/>
              <w:rPr>
                <w:rFonts w:cstheme="minorHAnsi"/>
                <w:sz w:val="20"/>
                <w:szCs w:val="20"/>
              </w:rPr>
            </w:pPr>
          </w:p>
        </w:tc>
        <w:tc>
          <w:tcPr>
            <w:tcW w:w="2237" w:type="dxa"/>
            <w:gridSpan w:val="2"/>
            <w:tcMar>
              <w:top w:w="75" w:type="dxa"/>
              <w:left w:w="150" w:type="dxa"/>
              <w:bottom w:w="75" w:type="dxa"/>
              <w:right w:w="150" w:type="dxa"/>
            </w:tcMar>
            <w:vAlign w:val="center"/>
            <w:hideMark/>
          </w:tcPr>
          <w:p w14:paraId="265C65EF" w14:textId="77777777" w:rsidR="00F24DD2" w:rsidRPr="00F24DD2" w:rsidRDefault="00F24DD2" w:rsidP="00240B1A">
            <w:pPr>
              <w:spacing w:before="0" w:after="0"/>
              <w:rPr>
                <w:rFonts w:cstheme="minorHAnsi"/>
                <w:sz w:val="20"/>
                <w:szCs w:val="20"/>
              </w:rPr>
            </w:pPr>
          </w:p>
        </w:tc>
      </w:tr>
      <w:tr w:rsidR="00F24DD2" w:rsidRPr="00ED2CC6" w14:paraId="14217EDD" w14:textId="77777777" w:rsidTr="00240B1A">
        <w:tc>
          <w:tcPr>
            <w:tcW w:w="2291"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26C63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приобретению материальных запасов</w:t>
            </w:r>
          </w:p>
        </w:tc>
        <w:tc>
          <w:tcPr>
            <w:tcW w:w="89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E8E63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778453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A82FB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E06E0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8EECD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C59B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7D4EA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E342B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26A3E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0E917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9426B7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2636538C"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0C947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приобретению материальных запасов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86B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52578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97C1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E6A5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E28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1A43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9C14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D91E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07B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1CA6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35E8F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37220883"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D2FEE3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приобретению материальных запасов</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D26A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D5EDF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A199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8E79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D4DA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DCED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8AA8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2CA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05F9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520A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62534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F24DD2" w14:paraId="76622D1E"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AD602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социальному обеспечению</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4DCA5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857A1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CA53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FEB9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1649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017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268E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19D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40C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9F30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1B824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16D55EE8"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69C8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пенсий, пособий, выплачиваемых работодателями, нанимателями бывшим работникам</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49C9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1C6E9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F744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10E2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DBA3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1D66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E5E1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42B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F31E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D4E4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5339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3DE3AC55"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2A696D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F679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98E96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270D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46C2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926E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B01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A7D7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01F5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437A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C179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4D849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135354B4" w14:textId="77777777" w:rsidTr="00240B1A">
        <w:tc>
          <w:tcPr>
            <w:tcW w:w="2291"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25703C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задолженности подотчетных лиц по оплате пенсий, </w:t>
            </w:r>
            <w:r w:rsidRPr="00ED2CC6">
              <w:rPr>
                <w:rFonts w:cstheme="minorHAnsi"/>
                <w:sz w:val="20"/>
                <w:szCs w:val="20"/>
                <w:lang w:val="ru-RU"/>
              </w:rPr>
              <w:lastRenderedPageBreak/>
              <w:t>пособий, выплачиваемых работодателями, нанимателями бывшим работникам</w:t>
            </w:r>
          </w:p>
        </w:tc>
        <w:tc>
          <w:tcPr>
            <w:tcW w:w="89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39E8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2"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B8FC7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600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EB34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4966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FFFD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AC12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5A3F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3E3E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1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E56C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3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80E80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696C1FEC"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E53B4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социальным пособиям и компенсациям персоналу в денежной форме</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2014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8B950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410B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5E0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23DE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245A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BAD8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1D56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7CB4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1549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B3310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B1B8B13"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41186C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социальным пособиям и компенсациям персоналу в денежной форме</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6CB5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88EBD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0A69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7A10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E14D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55A1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19B5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57C8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A0B5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D2E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017C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59FD404C"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B309A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социальным пособиям и компенсациям персоналу в денежной форме</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863C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5DA95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A807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4151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EFF3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4F9F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9FCE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B66A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19A5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FF62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781CF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F24DD2" w14:paraId="2B7AEE5E"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3987F6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прочим расходам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5C331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820B4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B2AC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84BE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7BC1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CB8C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E15C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9B4B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A862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D19F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0F60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7E4C04E6"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1749B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пошлин и сборов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74BD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79078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74C5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BA33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48A4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E153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4BC9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8E97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49E8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71B9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D7079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3946686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564D6D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пошлин и сборов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347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5207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0FFD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891E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55C4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6843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2EC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A247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AAC9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0B22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3ECC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6C6ECB9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20AFC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пошлин и сборов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0550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90114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760E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281C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D56D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C89E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7647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92BB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220F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C7B6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9FFB0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2CE7708"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85E7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штрафов за нарушение условий контрактов (договоров)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18A7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1CDE3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9BE6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F05F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8C4C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BC6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EABB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15C1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BF63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634F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E2B1D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33DD3C30"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5B918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дебиторской </w:t>
            </w:r>
            <w:r w:rsidRPr="00ED2CC6">
              <w:rPr>
                <w:rFonts w:cstheme="minorHAnsi"/>
                <w:sz w:val="20"/>
                <w:szCs w:val="20"/>
                <w:lang w:val="ru-RU"/>
              </w:rPr>
              <w:lastRenderedPageBreak/>
              <w:t>задолженности подотчетных лиц по оплате штрафов за нарушение условий контрактов (договоров)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E0EE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81E53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6D61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507F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41DD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DADE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874F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579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3CF2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2DD2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E6307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Сотрудники, Виды расчетов (денежные </w:t>
            </w:r>
            <w:r w:rsidRPr="00ED2CC6">
              <w:rPr>
                <w:rFonts w:cstheme="minorHAnsi"/>
                <w:sz w:val="20"/>
                <w:szCs w:val="20"/>
                <w:lang w:val="ru-RU"/>
              </w:rPr>
              <w:lastRenderedPageBreak/>
              <w:t>средства, денежные документы), Виды валют</w:t>
            </w:r>
          </w:p>
        </w:tc>
      </w:tr>
      <w:tr w:rsidR="00F24DD2" w:rsidRPr="00ED2CC6" w14:paraId="50CE2C62"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95ACEC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штрафов за нарушение условий контрактов (договоров)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BCBF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2FB40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F881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7C8F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ABDD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55EC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676A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7DA0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9358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BBB2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B2A0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2C5A07FF"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08999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других экономических санкций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DC0E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A2BD7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0905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EB3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BA4E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594A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80EC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05B5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1459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CC39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B6F17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7EEB3A97"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4F18A1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других экономических санкций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4B87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986BB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C1E5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9F25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75DA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5233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87DE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663B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F460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3834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1086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672FC8ED"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133AC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других экономических санкций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6943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F5A26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7564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247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9E29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BC6C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A5E0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B33E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6F34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2D40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1BBD0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4EE92FF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3C110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иных выплат текущего характера физическим лицам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6606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B1C9E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EB37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B53A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8862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31B3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C1B2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F1E5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0F2D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C7D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75090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2770DF24"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2E29E7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иных выплат текущего характера физическим лицам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E696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B2A45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C225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1513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965D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CB6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2112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C088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3C9A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F844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5A7CC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45217570"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2D388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иных выплат текущего характера физическим лицам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DF56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FFB19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FCF3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2383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8C4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08FE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22FB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1723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C777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4FAF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16936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6E95FF0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A32B2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иных выплат текущего характера организациям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BBF6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2ED4D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CB59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4570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FBA5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06C0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07A6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9093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850D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04C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3DD1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E655AA9"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B64AC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Увеличение дебиторской задолженности подотчетных лиц по оплате иных выплат текущего характера организациям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48A2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D9D70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F575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B3FE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43D2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0076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C110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90CB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39B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F581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6EC41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738546AD"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153B0A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иных выплат текущего характера организациям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ABE2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72CD6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4099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536B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48DF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B288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377B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8C21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3AB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F70C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B8118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C4AD066"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F5447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иных выплат капитального характера физическим лицам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519A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B9FE1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A3B1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E145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3CAF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345D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FA70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C9B9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E84D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DEC6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79A8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4607098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2990F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иных выплат капитального характера физическим лицам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AAA7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3E6B3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75B6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DC64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85A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808A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5387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6FDC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58D3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A889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C238B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2AF488A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05E86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подотчетных лиц по оплате иных выплат капитального характера физическим лицам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B14E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528B5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C26E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1CBE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33B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F615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940E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72E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9F19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4C0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B1F44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695587E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22A5D9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подотчетными лицами по оплате иных выплат капитального характера организациям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55EA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0BB5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4721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DBD9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2D32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E7C6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C8E2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A32A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996C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D74B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7BD2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ED2CC6" w14:paraId="02BCEDA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14ABEE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подотчетных лиц по оплате иных выплат капитального характера организациям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8A30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F6832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7967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81DE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4096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EB13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5937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C257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977D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BFA9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3D5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F24DD2" w14:paraId="349662D8" w14:textId="77777777" w:rsidTr="00240B1A">
        <w:tc>
          <w:tcPr>
            <w:tcW w:w="2306" w:type="dxa"/>
            <w:gridSpan w:val="2"/>
            <w:tcMar>
              <w:top w:w="75" w:type="dxa"/>
              <w:left w:w="150" w:type="dxa"/>
              <w:bottom w:w="75" w:type="dxa"/>
              <w:right w:w="150" w:type="dxa"/>
            </w:tcMar>
            <w:vAlign w:val="center"/>
            <w:hideMark/>
          </w:tcPr>
          <w:p w14:paraId="24F65958" w14:textId="77777777" w:rsidR="00F24DD2" w:rsidRPr="00ED2CC6" w:rsidRDefault="00F24DD2" w:rsidP="00240B1A">
            <w:pPr>
              <w:spacing w:before="0" w:after="0"/>
              <w:rPr>
                <w:rFonts w:cstheme="minorHAnsi"/>
                <w:sz w:val="20"/>
                <w:szCs w:val="20"/>
                <w:lang w:val="ru-RU"/>
              </w:rPr>
            </w:pPr>
          </w:p>
        </w:tc>
        <w:tc>
          <w:tcPr>
            <w:tcW w:w="905" w:type="dxa"/>
            <w:gridSpan w:val="2"/>
            <w:tcMar>
              <w:top w:w="75" w:type="dxa"/>
              <w:left w:w="150" w:type="dxa"/>
              <w:bottom w:w="75" w:type="dxa"/>
              <w:right w:w="150" w:type="dxa"/>
            </w:tcMar>
            <w:vAlign w:val="center"/>
            <w:hideMark/>
          </w:tcPr>
          <w:p w14:paraId="19CE3C7F" w14:textId="77777777" w:rsidR="00F24DD2" w:rsidRPr="00ED2CC6" w:rsidRDefault="00F24DD2" w:rsidP="00240B1A">
            <w:pPr>
              <w:spacing w:before="0" w:after="0"/>
              <w:rPr>
                <w:rFonts w:cstheme="minorHAnsi"/>
                <w:sz w:val="20"/>
                <w:szCs w:val="20"/>
                <w:lang w:val="ru-RU"/>
              </w:rPr>
            </w:pPr>
          </w:p>
        </w:tc>
        <w:tc>
          <w:tcPr>
            <w:tcW w:w="765" w:type="dxa"/>
            <w:gridSpan w:val="2"/>
            <w:tcMar>
              <w:top w:w="75" w:type="dxa"/>
              <w:left w:w="150" w:type="dxa"/>
              <w:bottom w:w="75" w:type="dxa"/>
              <w:right w:w="150" w:type="dxa"/>
            </w:tcMar>
            <w:hideMark/>
          </w:tcPr>
          <w:p w14:paraId="17F38F1C"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502" w:type="dxa"/>
            <w:tcMar>
              <w:top w:w="75" w:type="dxa"/>
              <w:left w:w="150" w:type="dxa"/>
              <w:bottom w:w="75" w:type="dxa"/>
              <w:right w:w="150" w:type="dxa"/>
            </w:tcMar>
            <w:vAlign w:val="center"/>
            <w:hideMark/>
          </w:tcPr>
          <w:p w14:paraId="75C5D6C5" w14:textId="77777777" w:rsidR="00F24DD2" w:rsidRPr="00F24DD2" w:rsidRDefault="00F24DD2" w:rsidP="00240B1A">
            <w:pPr>
              <w:spacing w:before="0" w:after="0"/>
              <w:rPr>
                <w:rFonts w:cstheme="minorHAnsi"/>
                <w:sz w:val="20"/>
                <w:szCs w:val="20"/>
              </w:rPr>
            </w:pPr>
          </w:p>
        </w:tc>
        <w:tc>
          <w:tcPr>
            <w:tcW w:w="506" w:type="dxa"/>
            <w:tcMar>
              <w:top w:w="75" w:type="dxa"/>
              <w:left w:w="150" w:type="dxa"/>
              <w:bottom w:w="75" w:type="dxa"/>
              <w:right w:w="150" w:type="dxa"/>
            </w:tcMar>
            <w:vAlign w:val="center"/>
            <w:hideMark/>
          </w:tcPr>
          <w:p w14:paraId="41CD4D36" w14:textId="77777777" w:rsidR="00F24DD2" w:rsidRPr="00F24DD2" w:rsidRDefault="00F24DD2" w:rsidP="00240B1A">
            <w:pPr>
              <w:spacing w:before="0" w:after="0"/>
              <w:rPr>
                <w:rFonts w:cstheme="minorHAnsi"/>
                <w:sz w:val="20"/>
                <w:szCs w:val="20"/>
              </w:rPr>
            </w:pPr>
          </w:p>
        </w:tc>
        <w:tc>
          <w:tcPr>
            <w:tcW w:w="475" w:type="dxa"/>
            <w:tcMar>
              <w:top w:w="75" w:type="dxa"/>
              <w:left w:w="150" w:type="dxa"/>
              <w:bottom w:w="75" w:type="dxa"/>
              <w:right w:w="150" w:type="dxa"/>
            </w:tcMar>
            <w:vAlign w:val="center"/>
            <w:hideMark/>
          </w:tcPr>
          <w:p w14:paraId="7C17DE04" w14:textId="77777777" w:rsidR="00F24DD2" w:rsidRPr="00F24DD2" w:rsidRDefault="00F24DD2" w:rsidP="00240B1A">
            <w:pPr>
              <w:spacing w:before="0" w:after="0"/>
              <w:rPr>
                <w:rFonts w:cstheme="minorHAnsi"/>
                <w:sz w:val="20"/>
                <w:szCs w:val="20"/>
              </w:rPr>
            </w:pPr>
          </w:p>
        </w:tc>
        <w:tc>
          <w:tcPr>
            <w:tcW w:w="507" w:type="dxa"/>
            <w:tcMar>
              <w:top w:w="75" w:type="dxa"/>
              <w:left w:w="150" w:type="dxa"/>
              <w:bottom w:w="75" w:type="dxa"/>
              <w:right w:w="150" w:type="dxa"/>
            </w:tcMar>
            <w:vAlign w:val="center"/>
            <w:hideMark/>
          </w:tcPr>
          <w:p w14:paraId="3AAD31A5" w14:textId="77777777" w:rsidR="00F24DD2" w:rsidRPr="00F24DD2" w:rsidRDefault="00F24DD2" w:rsidP="00240B1A">
            <w:pPr>
              <w:spacing w:before="0" w:after="0"/>
              <w:rPr>
                <w:rFonts w:cstheme="minorHAnsi"/>
                <w:sz w:val="20"/>
                <w:szCs w:val="20"/>
              </w:rPr>
            </w:pPr>
          </w:p>
        </w:tc>
        <w:tc>
          <w:tcPr>
            <w:tcW w:w="503" w:type="dxa"/>
            <w:tcMar>
              <w:top w:w="75" w:type="dxa"/>
              <w:left w:w="150" w:type="dxa"/>
              <w:bottom w:w="75" w:type="dxa"/>
              <w:right w:w="150" w:type="dxa"/>
            </w:tcMar>
            <w:vAlign w:val="center"/>
            <w:hideMark/>
          </w:tcPr>
          <w:p w14:paraId="215659E4" w14:textId="77777777" w:rsidR="00F24DD2" w:rsidRPr="00F24DD2" w:rsidRDefault="00F24DD2" w:rsidP="00240B1A">
            <w:pPr>
              <w:spacing w:before="0" w:after="0"/>
              <w:rPr>
                <w:rFonts w:cstheme="minorHAnsi"/>
                <w:sz w:val="20"/>
                <w:szCs w:val="20"/>
              </w:rPr>
            </w:pPr>
          </w:p>
        </w:tc>
        <w:tc>
          <w:tcPr>
            <w:tcW w:w="472" w:type="dxa"/>
            <w:tcMar>
              <w:top w:w="75" w:type="dxa"/>
              <w:left w:w="150" w:type="dxa"/>
              <w:bottom w:w="75" w:type="dxa"/>
              <w:right w:w="150" w:type="dxa"/>
            </w:tcMar>
            <w:vAlign w:val="center"/>
            <w:hideMark/>
          </w:tcPr>
          <w:p w14:paraId="08C3363B" w14:textId="77777777" w:rsidR="00F24DD2" w:rsidRPr="00F24DD2" w:rsidRDefault="00F24DD2" w:rsidP="00240B1A">
            <w:pPr>
              <w:spacing w:before="0" w:after="0"/>
              <w:rPr>
                <w:rFonts w:cstheme="minorHAnsi"/>
                <w:sz w:val="20"/>
                <w:szCs w:val="20"/>
              </w:rPr>
            </w:pPr>
          </w:p>
        </w:tc>
        <w:tc>
          <w:tcPr>
            <w:tcW w:w="502" w:type="dxa"/>
            <w:tcMar>
              <w:top w:w="75" w:type="dxa"/>
              <w:left w:w="150" w:type="dxa"/>
              <w:bottom w:w="75" w:type="dxa"/>
              <w:right w:w="150" w:type="dxa"/>
            </w:tcMar>
            <w:vAlign w:val="center"/>
            <w:hideMark/>
          </w:tcPr>
          <w:p w14:paraId="440423F7" w14:textId="77777777" w:rsidR="00F24DD2" w:rsidRPr="00F24DD2" w:rsidRDefault="00F24DD2" w:rsidP="00240B1A">
            <w:pPr>
              <w:spacing w:before="0" w:after="0"/>
              <w:rPr>
                <w:rFonts w:cstheme="minorHAnsi"/>
                <w:sz w:val="20"/>
                <w:szCs w:val="20"/>
              </w:rPr>
            </w:pPr>
          </w:p>
        </w:tc>
        <w:tc>
          <w:tcPr>
            <w:tcW w:w="547" w:type="dxa"/>
            <w:gridSpan w:val="2"/>
            <w:tcMar>
              <w:top w:w="75" w:type="dxa"/>
              <w:left w:w="150" w:type="dxa"/>
              <w:bottom w:w="75" w:type="dxa"/>
              <w:right w:w="150" w:type="dxa"/>
            </w:tcMar>
            <w:vAlign w:val="center"/>
            <w:hideMark/>
          </w:tcPr>
          <w:p w14:paraId="6DE48CD9" w14:textId="77777777" w:rsidR="00F24DD2" w:rsidRPr="00F24DD2" w:rsidRDefault="00F24DD2" w:rsidP="00240B1A">
            <w:pPr>
              <w:spacing w:before="0" w:after="0"/>
              <w:rPr>
                <w:rFonts w:cstheme="minorHAnsi"/>
                <w:sz w:val="20"/>
                <w:szCs w:val="20"/>
              </w:rPr>
            </w:pPr>
          </w:p>
        </w:tc>
        <w:tc>
          <w:tcPr>
            <w:tcW w:w="2216" w:type="dxa"/>
            <w:tcMar>
              <w:top w:w="75" w:type="dxa"/>
              <w:left w:w="150" w:type="dxa"/>
              <w:bottom w:w="75" w:type="dxa"/>
              <w:right w:w="150" w:type="dxa"/>
            </w:tcMar>
            <w:vAlign w:val="center"/>
            <w:hideMark/>
          </w:tcPr>
          <w:p w14:paraId="73FC6407" w14:textId="77777777" w:rsidR="00F24DD2" w:rsidRPr="00F24DD2" w:rsidRDefault="00F24DD2" w:rsidP="00240B1A">
            <w:pPr>
              <w:spacing w:before="0" w:after="0"/>
              <w:rPr>
                <w:rFonts w:cstheme="minorHAnsi"/>
                <w:sz w:val="20"/>
                <w:szCs w:val="20"/>
              </w:rPr>
            </w:pPr>
          </w:p>
        </w:tc>
      </w:tr>
      <w:tr w:rsidR="00F24DD2" w:rsidRPr="00ED2CC6" w14:paraId="6EBF8E94" w14:textId="77777777" w:rsidTr="00240B1A">
        <w:tc>
          <w:tcPr>
            <w:tcW w:w="2306"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85ACD8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задолженности подотчетных лиц по оплате иных выплат капитального </w:t>
            </w:r>
            <w:r w:rsidRPr="00ED2CC6">
              <w:rPr>
                <w:rFonts w:cstheme="minorHAnsi"/>
                <w:sz w:val="20"/>
                <w:szCs w:val="20"/>
                <w:lang w:val="ru-RU"/>
              </w:rPr>
              <w:lastRenderedPageBreak/>
              <w:t>характера организациям</w:t>
            </w:r>
          </w:p>
        </w:tc>
        <w:tc>
          <w:tcPr>
            <w:tcW w:w="90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E8AFA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6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54BE86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C4A02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E41F2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303F2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96CB8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ADE93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2"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7D93D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407CE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A9649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29BD17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Виды расчетов (денежные средства, денежные документы), Виды валют</w:t>
            </w:r>
          </w:p>
        </w:tc>
      </w:tr>
      <w:tr w:rsidR="00F24DD2" w:rsidRPr="00F24DD2" w14:paraId="32293E0A"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5CDC77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ущербу и иным доходам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6AECD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B0CB3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435C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A55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CEF1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0974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D936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1414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50D7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5753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1B376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02147927"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3DD46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компенсации</w:t>
            </w:r>
            <w:proofErr w:type="spellEnd"/>
            <w:r w:rsidRPr="00F24DD2">
              <w:rPr>
                <w:rFonts w:cstheme="minorHAnsi"/>
                <w:sz w:val="20"/>
                <w:szCs w:val="20"/>
              </w:rPr>
              <w:t xml:space="preserve"> </w:t>
            </w:r>
            <w:proofErr w:type="spellStart"/>
            <w:r w:rsidRPr="00F24DD2">
              <w:rPr>
                <w:rFonts w:cstheme="minorHAnsi"/>
                <w:sz w:val="20"/>
                <w:szCs w:val="20"/>
              </w:rPr>
              <w:t>затрат</w:t>
            </w:r>
            <w:proofErr w:type="spellEnd"/>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0989C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6F720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9B82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F1C0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78A6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FC2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3666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080D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046E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0625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CC20D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2920BF76"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678849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компенсации затрат</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8464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A1A62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6B9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554B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3A42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0796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D19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2645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4490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635C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E78D3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4B735DBF"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85DD4D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компенсации затрат</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BB97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1BE16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6BB0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56F8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9861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D22D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346F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AE69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0743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B4EA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93280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8DD2CC0"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E0541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компенсации затрат</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059D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КРБ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289D0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0C67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DACF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607A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4194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F91D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E341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5ED4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FE58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A5633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3E410E6A"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80A727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бюджета от возврата дебиторской задолженности прошлых лет</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D5A8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6AF1B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BD3E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0938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C568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39D5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B4B3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4437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0D74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790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AB71F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7D26F0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0D2DCF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бюджета от возврата дебиторской задолженности прошлых лет</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749F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91D2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505C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EB4E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392A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178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56D0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949D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724D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196B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32E04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40997688"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FAA06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бюджета от возврата дебиторской задолженности прошлых лет</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8A4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AF9B4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8DB1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D85A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0748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86C11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A39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CA6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0A0E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CF89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DADE9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F24DD2" w14:paraId="010F2E9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6524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штрафам, пеням, неустойкам, возмещениям ущерба</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2444E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B7572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BA0F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249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1CA4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E915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F7CC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7B52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25D5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6B30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32B9D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0A076D0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E7A278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штрафных санкций за нарушение условий контрактов (договоров)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4B18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EE563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154D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5588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5A2C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760E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1D67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0CF4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F9BA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75CA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4211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DD0DD03"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EEFD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штрафных санкций за нарушение условий контрактов (договоров)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710B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4BC9FF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5F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CE68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9A67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8A9B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8F53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7FD1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0FD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20F8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E3E4E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30CC0AD5"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0BBA24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дебиторской задолженности по доходам от штрафных санкций за нарушение условий контрактов (договоров)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4DE7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7CC23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52D6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EF14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E8B2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24A8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7177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0F7A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ECA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1699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1528D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30CCC199"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C861A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страховых возмещений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57EA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FCF53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D3D0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F9DA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314C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B11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B2F0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CB61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6749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845E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2C47D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41726A3"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2BD0C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страховых возмещений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F5B6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67242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66FC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F4D4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7D43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36E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FC44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D95D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DDB8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967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D561D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CAE486F"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31F12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страховых возмещений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FDA9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B6449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5A83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7D27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5C8A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44EC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36AB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59D9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E954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66AD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20216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2B09C3F"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51D7FE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возмещения ущерба имуществу (за исключением страховых возмещений)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06F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C8340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589E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BD0C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9149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B3C5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AB15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764C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70AE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E179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120E0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A3FC724"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C67133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возмещения ущербу имущества (за исключением страховых возмещений)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585E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E1EC5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866A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A842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1647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C77B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CA7F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8ADA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EB2C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579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19362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B82B394"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C7A0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доходам от возмещения ущербу имущества (за исключением страховых возмещений)</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6F86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58B7E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6F13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3A0C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EEEE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2E5F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0B08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4791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A7D1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19F8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4FA53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ED09349"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0302B3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доходам от прочих сумм принудительного изъятия</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F730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01255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6DB3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9E47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609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518B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6B46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6F14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6872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0537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361BA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D72DE87"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2AF56B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доходам от прочих сумм принудительного изъятия</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9FC7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BBD61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4A3B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D40C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EA50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14AD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22E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0DB6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156B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6F4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A1FC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EF92702"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CFEDD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дебиторской задолженности по доходам от прочих сумм принудительного изъятия</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E3E9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39147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7DE5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E532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C87F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E294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5E53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C210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ECCE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ABB0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2D4C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F24DD2" w14:paraId="48AC68D4"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5A86B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ущербу нефинансовым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EDFDA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328E9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873B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F6B5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A540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B7FC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6E87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5BD7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5E8D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68E3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F2C64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118860D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93E763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ущербу основным средствам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49F6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C8AC9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5D8F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54DB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6795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E1E3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C8B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FAA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A0A3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A479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CDE2F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8D81EAA"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F6F1E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ущербу основным средствам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AB7C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8D3C9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580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E87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1D9E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F79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B5AD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BB52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61DF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D365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E4428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1D7AB884"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61D24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ущербу основным средствам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09F8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49CAB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7D3A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2ECE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A8AD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068C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47F4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840C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EE41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60C0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D62C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1FDA802"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80551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ущербу нематериальным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0278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CE007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95C6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E3C1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8A9C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AF89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2F19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F726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A72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2A7B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D087F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470517DE"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23504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ущербу нематериальным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CBC8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8CD2C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2CD1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708E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100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4D6C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475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A03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77D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B48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B0B1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458687F6"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971876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ущербу нематериальным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652A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B0A28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C788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D643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E3D6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A212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A05B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E07A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C0D9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52C1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D445C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F9135BB"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51AD4F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ущербу непроизведенным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67DC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88692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A1C1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828C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5D3E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4034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216C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67C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E60C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75DD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B0E01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3F8612D0"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0C7384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ущербу непроизведенным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C7B5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097A37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BE64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24E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C54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864E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7360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4939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4230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40AC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2AB59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6A3D4E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58C9A0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ущербу непроизведенным активам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FE61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2F7EC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2DFD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F49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8778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192F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310E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2A3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1EC4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7282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15FD5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5296263"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62AAE6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ущербу материальным запасам</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70A3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623454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94C2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FE74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CABE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EFE7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9C50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BDC5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51FE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9D94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758E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1ECBBECF"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FB068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Увеличение дебиторской задолженности по ущербу материальных запасов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9581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B8F91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C698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D2A3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C9FE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2D1E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FE72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7752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9A44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345D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EB954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47A81D7E"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963CD2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ущербу материальных запасов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C18B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2013D0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3694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DCF3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68F8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0314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4792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D5E6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ED4E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F8D0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75F79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F24DD2" w14:paraId="0417E601"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780491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иным</w:t>
            </w:r>
            <w:proofErr w:type="spellEnd"/>
            <w:r w:rsidRPr="00F24DD2">
              <w:rPr>
                <w:rFonts w:cstheme="minorHAnsi"/>
                <w:sz w:val="20"/>
                <w:szCs w:val="20"/>
              </w:rPr>
              <w:t xml:space="preserve"> </w:t>
            </w:r>
            <w:proofErr w:type="spellStart"/>
            <w:r w:rsidRPr="00F24DD2">
              <w:rPr>
                <w:rFonts w:cstheme="minorHAnsi"/>
                <w:sz w:val="20"/>
                <w:szCs w:val="20"/>
              </w:rPr>
              <w:t>доходам</w:t>
            </w:r>
            <w:proofErr w:type="spellEnd"/>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8184F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16D626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9306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79F8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2C74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8754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CEC8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F53F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7FF9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A152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ABB1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0666BF13"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DF720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недостачам денежных средств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2663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31B810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69D6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5200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E686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BED1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6952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8DDF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BE28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2B82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444DB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59DEE8F" w14:textId="77777777" w:rsidTr="00240B1A">
        <w:tc>
          <w:tcPr>
            <w:tcW w:w="230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BD01F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недостачам денежных средств</w:t>
            </w:r>
          </w:p>
        </w:tc>
        <w:tc>
          <w:tcPr>
            <w:tcW w:w="9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010D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65" w:type="dxa"/>
            <w:gridSpan w:val="2"/>
            <w:tcBorders>
              <w:top w:val="nil"/>
              <w:left w:val="nil"/>
              <w:bottom w:val="single" w:sz="8" w:space="0" w:color="000000"/>
              <w:right w:val="single" w:sz="8" w:space="0" w:color="000000"/>
            </w:tcBorders>
            <w:tcMar>
              <w:top w:w="75" w:type="dxa"/>
              <w:left w:w="149" w:type="dxa"/>
              <w:bottom w:w="75" w:type="dxa"/>
              <w:right w:w="149" w:type="dxa"/>
            </w:tcMar>
            <w:hideMark/>
          </w:tcPr>
          <w:p w14:paraId="577CB1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C262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5467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0F9E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7"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445F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0404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1B9A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F285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4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F554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1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C145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bl>
    <w:p w14:paraId="16D59794"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184"/>
        <w:gridCol w:w="162"/>
        <w:gridCol w:w="752"/>
        <w:gridCol w:w="144"/>
        <w:gridCol w:w="782"/>
        <w:gridCol w:w="59"/>
        <w:gridCol w:w="440"/>
        <w:gridCol w:w="38"/>
        <w:gridCol w:w="464"/>
        <w:gridCol w:w="10"/>
        <w:gridCol w:w="454"/>
        <w:gridCol w:w="9"/>
        <w:gridCol w:w="465"/>
        <w:gridCol w:w="40"/>
        <w:gridCol w:w="434"/>
        <w:gridCol w:w="71"/>
        <w:gridCol w:w="431"/>
        <w:gridCol w:w="44"/>
        <w:gridCol w:w="478"/>
        <w:gridCol w:w="29"/>
        <w:gridCol w:w="493"/>
        <w:gridCol w:w="12"/>
        <w:gridCol w:w="2211"/>
      </w:tblGrid>
      <w:tr w:rsidR="00F24DD2" w:rsidRPr="00ED2CC6" w14:paraId="1DB9F545" w14:textId="77777777" w:rsidTr="00240B1A">
        <w:tc>
          <w:tcPr>
            <w:tcW w:w="2184" w:type="dxa"/>
            <w:tcMar>
              <w:top w:w="75" w:type="dxa"/>
              <w:left w:w="150" w:type="dxa"/>
              <w:bottom w:w="75" w:type="dxa"/>
              <w:right w:w="150" w:type="dxa"/>
            </w:tcMar>
            <w:vAlign w:val="center"/>
            <w:hideMark/>
          </w:tcPr>
          <w:p w14:paraId="1B24C203" w14:textId="77777777" w:rsidR="00F24DD2" w:rsidRPr="00ED2CC6" w:rsidRDefault="00F24DD2" w:rsidP="00240B1A">
            <w:pPr>
              <w:spacing w:before="0" w:after="0"/>
              <w:rPr>
                <w:rFonts w:cstheme="minorHAnsi"/>
                <w:sz w:val="20"/>
                <w:szCs w:val="20"/>
                <w:lang w:val="ru-RU"/>
              </w:rPr>
            </w:pPr>
          </w:p>
        </w:tc>
        <w:tc>
          <w:tcPr>
            <w:tcW w:w="914" w:type="dxa"/>
            <w:gridSpan w:val="2"/>
            <w:tcMar>
              <w:top w:w="75" w:type="dxa"/>
              <w:left w:w="150" w:type="dxa"/>
              <w:bottom w:w="75" w:type="dxa"/>
              <w:right w:w="150" w:type="dxa"/>
            </w:tcMar>
            <w:vAlign w:val="center"/>
            <w:hideMark/>
          </w:tcPr>
          <w:p w14:paraId="6C33BE3C" w14:textId="77777777" w:rsidR="00F24DD2" w:rsidRPr="00ED2CC6" w:rsidRDefault="00F24DD2" w:rsidP="00240B1A">
            <w:pPr>
              <w:spacing w:before="0" w:after="0"/>
              <w:rPr>
                <w:rFonts w:cstheme="minorHAnsi"/>
                <w:sz w:val="20"/>
                <w:szCs w:val="20"/>
                <w:lang w:val="ru-RU"/>
              </w:rPr>
            </w:pPr>
          </w:p>
        </w:tc>
        <w:tc>
          <w:tcPr>
            <w:tcW w:w="985" w:type="dxa"/>
            <w:gridSpan w:val="3"/>
            <w:tcMar>
              <w:top w:w="75" w:type="dxa"/>
              <w:left w:w="150" w:type="dxa"/>
              <w:bottom w:w="75" w:type="dxa"/>
              <w:right w:w="150" w:type="dxa"/>
            </w:tcMar>
            <w:vAlign w:val="center"/>
            <w:hideMark/>
          </w:tcPr>
          <w:p w14:paraId="1815F923" w14:textId="77777777" w:rsidR="00F24DD2" w:rsidRPr="00ED2CC6" w:rsidRDefault="00F24DD2" w:rsidP="00240B1A">
            <w:pPr>
              <w:spacing w:before="0" w:after="0"/>
              <w:rPr>
                <w:rFonts w:cstheme="minorHAnsi"/>
                <w:sz w:val="20"/>
                <w:szCs w:val="20"/>
                <w:lang w:val="ru-RU"/>
              </w:rPr>
            </w:pPr>
          </w:p>
        </w:tc>
        <w:tc>
          <w:tcPr>
            <w:tcW w:w="478" w:type="dxa"/>
            <w:gridSpan w:val="2"/>
            <w:tcMar>
              <w:top w:w="75" w:type="dxa"/>
              <w:left w:w="150" w:type="dxa"/>
              <w:bottom w:w="75" w:type="dxa"/>
              <w:right w:w="150" w:type="dxa"/>
            </w:tcMar>
            <w:vAlign w:val="center"/>
            <w:hideMark/>
          </w:tcPr>
          <w:p w14:paraId="1E037894" w14:textId="77777777" w:rsidR="00F24DD2" w:rsidRPr="00ED2CC6" w:rsidRDefault="00F24DD2" w:rsidP="00240B1A">
            <w:pPr>
              <w:spacing w:before="0" w:after="0"/>
              <w:rPr>
                <w:rFonts w:cstheme="minorHAnsi"/>
                <w:sz w:val="20"/>
                <w:szCs w:val="20"/>
                <w:lang w:val="ru-RU"/>
              </w:rPr>
            </w:pPr>
          </w:p>
        </w:tc>
        <w:tc>
          <w:tcPr>
            <w:tcW w:w="474" w:type="dxa"/>
            <w:gridSpan w:val="2"/>
            <w:tcMar>
              <w:top w:w="75" w:type="dxa"/>
              <w:left w:w="150" w:type="dxa"/>
              <w:bottom w:w="75" w:type="dxa"/>
              <w:right w:w="150" w:type="dxa"/>
            </w:tcMar>
            <w:vAlign w:val="center"/>
            <w:hideMark/>
          </w:tcPr>
          <w:p w14:paraId="06357679" w14:textId="77777777" w:rsidR="00F24DD2" w:rsidRPr="00ED2CC6" w:rsidRDefault="00F24DD2" w:rsidP="00240B1A">
            <w:pPr>
              <w:spacing w:before="0" w:after="0"/>
              <w:rPr>
                <w:rFonts w:cstheme="minorHAnsi"/>
                <w:sz w:val="20"/>
                <w:szCs w:val="20"/>
                <w:lang w:val="ru-RU"/>
              </w:rPr>
            </w:pPr>
          </w:p>
        </w:tc>
        <w:tc>
          <w:tcPr>
            <w:tcW w:w="454" w:type="dxa"/>
            <w:tcMar>
              <w:top w:w="75" w:type="dxa"/>
              <w:left w:w="150" w:type="dxa"/>
              <w:bottom w:w="75" w:type="dxa"/>
              <w:right w:w="150" w:type="dxa"/>
            </w:tcMar>
            <w:vAlign w:val="center"/>
            <w:hideMark/>
          </w:tcPr>
          <w:p w14:paraId="4C0EB5FB" w14:textId="77777777" w:rsidR="00F24DD2" w:rsidRPr="00ED2CC6" w:rsidRDefault="00F24DD2" w:rsidP="00240B1A">
            <w:pPr>
              <w:spacing w:before="0" w:after="0"/>
              <w:rPr>
                <w:rFonts w:cstheme="minorHAnsi"/>
                <w:sz w:val="20"/>
                <w:szCs w:val="20"/>
                <w:lang w:val="ru-RU"/>
              </w:rPr>
            </w:pPr>
          </w:p>
        </w:tc>
        <w:tc>
          <w:tcPr>
            <w:tcW w:w="474" w:type="dxa"/>
            <w:gridSpan w:val="2"/>
            <w:tcMar>
              <w:top w:w="75" w:type="dxa"/>
              <w:left w:w="150" w:type="dxa"/>
              <w:bottom w:w="75" w:type="dxa"/>
              <w:right w:w="150" w:type="dxa"/>
            </w:tcMar>
            <w:vAlign w:val="center"/>
            <w:hideMark/>
          </w:tcPr>
          <w:p w14:paraId="6B683699" w14:textId="77777777" w:rsidR="00F24DD2" w:rsidRPr="00ED2CC6" w:rsidRDefault="00F24DD2" w:rsidP="00240B1A">
            <w:pPr>
              <w:spacing w:before="0" w:after="0"/>
              <w:rPr>
                <w:rFonts w:cstheme="minorHAnsi"/>
                <w:sz w:val="20"/>
                <w:szCs w:val="20"/>
                <w:lang w:val="ru-RU"/>
              </w:rPr>
            </w:pPr>
          </w:p>
        </w:tc>
        <w:tc>
          <w:tcPr>
            <w:tcW w:w="474" w:type="dxa"/>
            <w:gridSpan w:val="2"/>
            <w:tcMar>
              <w:top w:w="75" w:type="dxa"/>
              <w:left w:w="150" w:type="dxa"/>
              <w:bottom w:w="75" w:type="dxa"/>
              <w:right w:w="150" w:type="dxa"/>
            </w:tcMar>
            <w:vAlign w:val="center"/>
            <w:hideMark/>
          </w:tcPr>
          <w:p w14:paraId="18037250" w14:textId="77777777" w:rsidR="00F24DD2" w:rsidRPr="00ED2CC6" w:rsidRDefault="00F24DD2" w:rsidP="00240B1A">
            <w:pPr>
              <w:spacing w:before="0" w:after="0"/>
              <w:rPr>
                <w:rFonts w:cstheme="minorHAnsi"/>
                <w:sz w:val="20"/>
                <w:szCs w:val="20"/>
                <w:lang w:val="ru-RU"/>
              </w:rPr>
            </w:pPr>
          </w:p>
        </w:tc>
        <w:tc>
          <w:tcPr>
            <w:tcW w:w="502" w:type="dxa"/>
            <w:gridSpan w:val="2"/>
            <w:tcMar>
              <w:top w:w="75" w:type="dxa"/>
              <w:left w:w="150" w:type="dxa"/>
              <w:bottom w:w="75" w:type="dxa"/>
              <w:right w:w="150" w:type="dxa"/>
            </w:tcMar>
            <w:vAlign w:val="center"/>
            <w:hideMark/>
          </w:tcPr>
          <w:p w14:paraId="57451BBC" w14:textId="77777777" w:rsidR="00F24DD2" w:rsidRPr="00ED2CC6" w:rsidRDefault="00F24DD2" w:rsidP="00240B1A">
            <w:pPr>
              <w:spacing w:before="0" w:after="0"/>
              <w:rPr>
                <w:rFonts w:cstheme="minorHAnsi"/>
                <w:sz w:val="20"/>
                <w:szCs w:val="20"/>
                <w:lang w:val="ru-RU"/>
              </w:rPr>
            </w:pPr>
          </w:p>
        </w:tc>
        <w:tc>
          <w:tcPr>
            <w:tcW w:w="522" w:type="dxa"/>
            <w:gridSpan w:val="2"/>
            <w:tcMar>
              <w:top w:w="75" w:type="dxa"/>
              <w:left w:w="150" w:type="dxa"/>
              <w:bottom w:w="75" w:type="dxa"/>
              <w:right w:w="150" w:type="dxa"/>
            </w:tcMar>
            <w:vAlign w:val="center"/>
            <w:hideMark/>
          </w:tcPr>
          <w:p w14:paraId="1145EFBD" w14:textId="77777777" w:rsidR="00F24DD2" w:rsidRPr="00ED2CC6" w:rsidRDefault="00F24DD2" w:rsidP="00240B1A">
            <w:pPr>
              <w:spacing w:before="0" w:after="0"/>
              <w:rPr>
                <w:rFonts w:cstheme="minorHAnsi"/>
                <w:sz w:val="20"/>
                <w:szCs w:val="20"/>
                <w:lang w:val="ru-RU"/>
              </w:rPr>
            </w:pPr>
          </w:p>
        </w:tc>
        <w:tc>
          <w:tcPr>
            <w:tcW w:w="522" w:type="dxa"/>
            <w:gridSpan w:val="2"/>
            <w:tcMar>
              <w:top w:w="75" w:type="dxa"/>
              <w:left w:w="150" w:type="dxa"/>
              <w:bottom w:w="75" w:type="dxa"/>
              <w:right w:w="150" w:type="dxa"/>
            </w:tcMar>
            <w:vAlign w:val="center"/>
            <w:hideMark/>
          </w:tcPr>
          <w:p w14:paraId="430AE37A" w14:textId="77777777" w:rsidR="00F24DD2" w:rsidRPr="00ED2CC6" w:rsidRDefault="00F24DD2" w:rsidP="00240B1A">
            <w:pPr>
              <w:spacing w:before="0" w:after="0"/>
              <w:rPr>
                <w:rFonts w:cstheme="minorHAnsi"/>
                <w:sz w:val="20"/>
                <w:szCs w:val="20"/>
                <w:lang w:val="ru-RU"/>
              </w:rPr>
            </w:pPr>
          </w:p>
        </w:tc>
        <w:tc>
          <w:tcPr>
            <w:tcW w:w="2223" w:type="dxa"/>
            <w:gridSpan w:val="2"/>
            <w:tcMar>
              <w:top w:w="75" w:type="dxa"/>
              <w:left w:w="150" w:type="dxa"/>
              <w:bottom w:w="75" w:type="dxa"/>
              <w:right w:w="150" w:type="dxa"/>
            </w:tcMar>
            <w:vAlign w:val="center"/>
            <w:hideMark/>
          </w:tcPr>
          <w:p w14:paraId="13C5938B" w14:textId="77777777" w:rsidR="00F24DD2" w:rsidRPr="00ED2CC6" w:rsidRDefault="00F24DD2" w:rsidP="00240B1A">
            <w:pPr>
              <w:spacing w:before="0" w:after="0"/>
              <w:rPr>
                <w:rFonts w:cstheme="minorHAnsi"/>
                <w:sz w:val="20"/>
                <w:szCs w:val="20"/>
                <w:lang w:val="ru-RU"/>
              </w:rPr>
            </w:pPr>
          </w:p>
        </w:tc>
      </w:tr>
      <w:tr w:rsidR="00F24DD2" w:rsidRPr="00ED2CC6" w14:paraId="6A29B5AE" w14:textId="77777777" w:rsidTr="00240B1A">
        <w:tc>
          <w:tcPr>
            <w:tcW w:w="2184"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2030D4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недостачам денежных средств</w:t>
            </w:r>
          </w:p>
        </w:tc>
        <w:tc>
          <w:tcPr>
            <w:tcW w:w="91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A20C2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9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65C6BF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4AD58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93B79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9C2B7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E188A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E8AD4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F0030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5504D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4C956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B03C1A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7244A41"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2BB80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недостачам иных финансовых активов</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3F49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3E7D1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5E74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A4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2139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A30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21FC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F31B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73C4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489C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B56D0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43181F33"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6419F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недостачам иных финансовых активов</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A2A6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0D708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72AC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62DE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F5C2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3FF6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E796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7A21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6AF3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091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A69E6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3066C2B7"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F71C78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недостачам иных финансовых активов</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FFBA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5F97B0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6323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44F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526F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86D7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F66F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2C4B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6B0E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1A62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3DA8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0C7CD9F1"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48B51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иным</w:t>
            </w:r>
            <w:proofErr w:type="spellEnd"/>
            <w:r w:rsidRPr="00F24DD2">
              <w:rPr>
                <w:rFonts w:cstheme="minorHAnsi"/>
                <w:sz w:val="20"/>
                <w:szCs w:val="20"/>
              </w:rPr>
              <w:t xml:space="preserve"> </w:t>
            </w:r>
            <w:proofErr w:type="spellStart"/>
            <w:r w:rsidRPr="00F24DD2">
              <w:rPr>
                <w:rFonts w:cstheme="minorHAnsi"/>
                <w:sz w:val="20"/>
                <w:szCs w:val="20"/>
              </w:rPr>
              <w:t>доходам</w:t>
            </w:r>
            <w:proofErr w:type="spellEnd"/>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57AE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77DC0B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B80E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1C1E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C8C4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2EAC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AA90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65F1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DDA3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E3B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D6335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7EAE533F"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CC1A8A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расчетам по иным доходам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6FC7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74C8D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DEE8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971D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4CF3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1B34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B399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0C81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DA82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D633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92C57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ED2CC6" w14:paraId="62C88797"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0BCA3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расчетам по иным доходам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CA09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64CE7F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0219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89D2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709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165E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243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8E1D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64D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958F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A98E6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(Сотрудники), УИН, Правовые основания</w:t>
            </w:r>
          </w:p>
        </w:tc>
      </w:tr>
      <w:tr w:rsidR="00F24DD2" w:rsidRPr="00F24DD2" w14:paraId="7BB58799"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06900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lastRenderedPageBreak/>
              <w:t>Прочие</w:t>
            </w:r>
            <w:proofErr w:type="spellEnd"/>
            <w:r w:rsidRPr="00F24DD2">
              <w:rPr>
                <w:rFonts w:cstheme="minorHAnsi"/>
                <w:sz w:val="20"/>
                <w:szCs w:val="20"/>
              </w:rPr>
              <w:t xml:space="preserve"> </w:t>
            </w:r>
            <w:proofErr w:type="spellStart"/>
            <w:r w:rsidRPr="00F24DD2">
              <w:rPr>
                <w:rFonts w:cstheme="minorHAnsi"/>
                <w:sz w:val="20"/>
                <w:szCs w:val="20"/>
              </w:rPr>
              <w:t>расчеты</w:t>
            </w:r>
            <w:proofErr w:type="spellEnd"/>
            <w:r w:rsidRPr="00F24DD2">
              <w:rPr>
                <w:rFonts w:cstheme="minorHAnsi"/>
                <w:sz w:val="20"/>
                <w:szCs w:val="20"/>
              </w:rPr>
              <w:t xml:space="preserve"> с </w:t>
            </w:r>
            <w:proofErr w:type="spellStart"/>
            <w:r w:rsidRPr="00F24DD2">
              <w:rPr>
                <w:rFonts w:cstheme="minorHAnsi"/>
                <w:sz w:val="20"/>
                <w:szCs w:val="20"/>
              </w:rPr>
              <w:t>дебиторами</w:t>
            </w:r>
            <w:proofErr w:type="spellEnd"/>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D07D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КРБ, КИФ</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96B04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9A24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662B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B083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C04B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2E4A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E8E9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5186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9611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3191D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397B0D72"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20013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с финансовым органом по наличным денежным средствам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CDA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КИФ, КРБ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FA705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8766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6CC4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6BB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4C4C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734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0702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EA15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64F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6F14B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валют, Счет к карте</w:t>
            </w:r>
          </w:p>
        </w:tc>
      </w:tr>
      <w:tr w:rsidR="00F24DD2" w:rsidRPr="00ED2CC6" w14:paraId="7CB69D33"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0BF9B2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операциям с финансовым органом по наличным денежным средствам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AF8D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КИФ</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16E442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C679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2B99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0B8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4EB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5DD4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816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120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0BC8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243F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валют, Счет к карте</w:t>
            </w:r>
          </w:p>
        </w:tc>
      </w:tr>
      <w:tr w:rsidR="00F24DD2" w:rsidRPr="00ED2CC6" w14:paraId="032DFD20"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4B9AFC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операциям с финансовым органом по наличным денежным средствам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984D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КИФ</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7D8EE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4201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40B8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FBDC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40B9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18DF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5565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208D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DE09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2525F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валют, Счет к карте</w:t>
            </w:r>
          </w:p>
        </w:tc>
      </w:tr>
      <w:tr w:rsidR="00F24DD2" w:rsidRPr="00F24DD2" w14:paraId="4A1A3651"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54754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налоговым вычетам по НДС</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24685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CC45F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7F30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64CF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719A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4EB4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65D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C098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AB8C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3770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E44AE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4F7907E6"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AA296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НДС по авансам полученным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6D99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59B65C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06B6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98C6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0CCD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2237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C728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66CE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0A8D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EEFF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DF52D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7273EC7C"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30D29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НДС по авансам полученным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0B51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423AF9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8546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FFF4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56A8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7831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06BD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A80D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2B73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F9C7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5F560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07440DDA"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444C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НДС по авансам полученным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415D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5B6A6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206F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653A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6F56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4C31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5D0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19AE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50FA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9B4E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139B9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502837BA"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8D4278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НДС по приобретенным материальным ценностям, работам, услугам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FE57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178CF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C67C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B430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FA2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974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674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3FF6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F333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616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8DC0B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2FD58A82" w14:textId="77777777" w:rsidTr="00240B1A">
        <w:tc>
          <w:tcPr>
            <w:tcW w:w="2184" w:type="dxa"/>
            <w:tcMar>
              <w:top w:w="75" w:type="dxa"/>
              <w:left w:w="150" w:type="dxa"/>
              <w:bottom w:w="75" w:type="dxa"/>
              <w:right w:w="150" w:type="dxa"/>
            </w:tcMar>
            <w:vAlign w:val="center"/>
            <w:hideMark/>
          </w:tcPr>
          <w:p w14:paraId="31EEBA54" w14:textId="77777777" w:rsidR="00F24DD2" w:rsidRPr="00F24DD2" w:rsidRDefault="00F24DD2" w:rsidP="00240B1A">
            <w:pPr>
              <w:spacing w:before="0" w:after="0"/>
              <w:rPr>
                <w:rFonts w:cstheme="minorHAnsi"/>
                <w:sz w:val="20"/>
                <w:szCs w:val="20"/>
              </w:rPr>
            </w:pPr>
          </w:p>
        </w:tc>
        <w:tc>
          <w:tcPr>
            <w:tcW w:w="914" w:type="dxa"/>
            <w:gridSpan w:val="2"/>
            <w:tcMar>
              <w:top w:w="75" w:type="dxa"/>
              <w:left w:w="150" w:type="dxa"/>
              <w:bottom w:w="75" w:type="dxa"/>
              <w:right w:w="150" w:type="dxa"/>
            </w:tcMar>
            <w:vAlign w:val="center"/>
            <w:hideMark/>
          </w:tcPr>
          <w:p w14:paraId="2E6F079A" w14:textId="77777777" w:rsidR="00F24DD2" w:rsidRPr="00F24DD2" w:rsidRDefault="00F24DD2" w:rsidP="00240B1A">
            <w:pPr>
              <w:spacing w:before="0" w:after="0"/>
              <w:rPr>
                <w:rFonts w:cstheme="minorHAnsi"/>
                <w:sz w:val="20"/>
                <w:szCs w:val="20"/>
              </w:rPr>
            </w:pPr>
          </w:p>
        </w:tc>
        <w:tc>
          <w:tcPr>
            <w:tcW w:w="985" w:type="dxa"/>
            <w:gridSpan w:val="3"/>
            <w:tcMar>
              <w:top w:w="75" w:type="dxa"/>
              <w:left w:w="150" w:type="dxa"/>
              <w:bottom w:w="75" w:type="dxa"/>
              <w:right w:w="150" w:type="dxa"/>
            </w:tcMar>
            <w:vAlign w:val="center"/>
            <w:hideMark/>
          </w:tcPr>
          <w:p w14:paraId="748365AD" w14:textId="77777777" w:rsidR="00F24DD2" w:rsidRPr="00F24DD2" w:rsidRDefault="00F24DD2" w:rsidP="00240B1A">
            <w:pPr>
              <w:spacing w:before="0" w:after="0"/>
              <w:rPr>
                <w:rFonts w:cstheme="minorHAnsi"/>
                <w:sz w:val="20"/>
                <w:szCs w:val="20"/>
              </w:rPr>
            </w:pPr>
          </w:p>
        </w:tc>
        <w:tc>
          <w:tcPr>
            <w:tcW w:w="478" w:type="dxa"/>
            <w:gridSpan w:val="2"/>
            <w:tcMar>
              <w:top w:w="75" w:type="dxa"/>
              <w:left w:w="150" w:type="dxa"/>
              <w:bottom w:w="75" w:type="dxa"/>
              <w:right w:w="150" w:type="dxa"/>
            </w:tcMar>
            <w:vAlign w:val="center"/>
            <w:hideMark/>
          </w:tcPr>
          <w:p w14:paraId="6FE089AB" w14:textId="77777777" w:rsidR="00F24DD2" w:rsidRPr="00F24DD2" w:rsidRDefault="00F24DD2" w:rsidP="00240B1A">
            <w:pPr>
              <w:spacing w:before="0" w:after="0"/>
              <w:rPr>
                <w:rFonts w:cstheme="minorHAnsi"/>
                <w:sz w:val="20"/>
                <w:szCs w:val="20"/>
              </w:rPr>
            </w:pPr>
          </w:p>
        </w:tc>
        <w:tc>
          <w:tcPr>
            <w:tcW w:w="474" w:type="dxa"/>
            <w:gridSpan w:val="2"/>
            <w:tcMar>
              <w:top w:w="75" w:type="dxa"/>
              <w:left w:w="150" w:type="dxa"/>
              <w:bottom w:w="75" w:type="dxa"/>
              <w:right w:w="150" w:type="dxa"/>
            </w:tcMar>
            <w:vAlign w:val="center"/>
            <w:hideMark/>
          </w:tcPr>
          <w:p w14:paraId="140E4DA6" w14:textId="77777777" w:rsidR="00F24DD2" w:rsidRPr="00F24DD2" w:rsidRDefault="00F24DD2" w:rsidP="00240B1A">
            <w:pPr>
              <w:spacing w:before="0" w:after="0"/>
              <w:rPr>
                <w:rFonts w:cstheme="minorHAnsi"/>
                <w:sz w:val="20"/>
                <w:szCs w:val="20"/>
              </w:rPr>
            </w:pPr>
          </w:p>
        </w:tc>
        <w:tc>
          <w:tcPr>
            <w:tcW w:w="454" w:type="dxa"/>
            <w:tcMar>
              <w:top w:w="75" w:type="dxa"/>
              <w:left w:w="150" w:type="dxa"/>
              <w:bottom w:w="75" w:type="dxa"/>
              <w:right w:w="150" w:type="dxa"/>
            </w:tcMar>
            <w:vAlign w:val="center"/>
            <w:hideMark/>
          </w:tcPr>
          <w:p w14:paraId="03C59BC5" w14:textId="77777777" w:rsidR="00F24DD2" w:rsidRPr="00F24DD2" w:rsidRDefault="00F24DD2" w:rsidP="00240B1A">
            <w:pPr>
              <w:spacing w:before="0" w:after="0"/>
              <w:rPr>
                <w:rFonts w:cstheme="minorHAnsi"/>
                <w:sz w:val="20"/>
                <w:szCs w:val="20"/>
              </w:rPr>
            </w:pPr>
          </w:p>
        </w:tc>
        <w:tc>
          <w:tcPr>
            <w:tcW w:w="474" w:type="dxa"/>
            <w:gridSpan w:val="2"/>
            <w:tcMar>
              <w:top w:w="75" w:type="dxa"/>
              <w:left w:w="150" w:type="dxa"/>
              <w:bottom w:w="75" w:type="dxa"/>
              <w:right w:w="150" w:type="dxa"/>
            </w:tcMar>
            <w:vAlign w:val="center"/>
            <w:hideMark/>
          </w:tcPr>
          <w:p w14:paraId="4EF58C76" w14:textId="77777777" w:rsidR="00F24DD2" w:rsidRPr="00F24DD2" w:rsidRDefault="00F24DD2" w:rsidP="00240B1A">
            <w:pPr>
              <w:spacing w:before="0" w:after="0"/>
              <w:rPr>
                <w:rFonts w:cstheme="minorHAnsi"/>
                <w:sz w:val="20"/>
                <w:szCs w:val="20"/>
              </w:rPr>
            </w:pPr>
          </w:p>
        </w:tc>
        <w:tc>
          <w:tcPr>
            <w:tcW w:w="474" w:type="dxa"/>
            <w:gridSpan w:val="2"/>
            <w:tcMar>
              <w:top w:w="75" w:type="dxa"/>
              <w:left w:w="150" w:type="dxa"/>
              <w:bottom w:w="75" w:type="dxa"/>
              <w:right w:w="150" w:type="dxa"/>
            </w:tcMar>
            <w:vAlign w:val="center"/>
            <w:hideMark/>
          </w:tcPr>
          <w:p w14:paraId="3D1A780A" w14:textId="77777777" w:rsidR="00F24DD2" w:rsidRPr="00F24DD2" w:rsidRDefault="00F24DD2" w:rsidP="00240B1A">
            <w:pPr>
              <w:spacing w:before="0" w:after="0"/>
              <w:rPr>
                <w:rFonts w:cstheme="minorHAnsi"/>
                <w:sz w:val="20"/>
                <w:szCs w:val="20"/>
              </w:rPr>
            </w:pPr>
          </w:p>
        </w:tc>
        <w:tc>
          <w:tcPr>
            <w:tcW w:w="502" w:type="dxa"/>
            <w:gridSpan w:val="2"/>
            <w:tcMar>
              <w:top w:w="75" w:type="dxa"/>
              <w:left w:w="150" w:type="dxa"/>
              <w:bottom w:w="75" w:type="dxa"/>
              <w:right w:w="150" w:type="dxa"/>
            </w:tcMar>
            <w:vAlign w:val="center"/>
            <w:hideMark/>
          </w:tcPr>
          <w:p w14:paraId="3B7BE40F" w14:textId="77777777" w:rsidR="00F24DD2" w:rsidRPr="00F24DD2" w:rsidRDefault="00F24DD2" w:rsidP="00240B1A">
            <w:pPr>
              <w:spacing w:before="0" w:after="0"/>
              <w:rPr>
                <w:rFonts w:cstheme="minorHAnsi"/>
                <w:sz w:val="20"/>
                <w:szCs w:val="20"/>
              </w:rPr>
            </w:pPr>
          </w:p>
        </w:tc>
        <w:tc>
          <w:tcPr>
            <w:tcW w:w="522" w:type="dxa"/>
            <w:gridSpan w:val="2"/>
            <w:tcMar>
              <w:top w:w="75" w:type="dxa"/>
              <w:left w:w="150" w:type="dxa"/>
              <w:bottom w:w="75" w:type="dxa"/>
              <w:right w:w="150" w:type="dxa"/>
            </w:tcMar>
            <w:vAlign w:val="center"/>
            <w:hideMark/>
          </w:tcPr>
          <w:p w14:paraId="1AE8F7C8" w14:textId="77777777" w:rsidR="00F24DD2" w:rsidRPr="00F24DD2" w:rsidRDefault="00F24DD2" w:rsidP="00240B1A">
            <w:pPr>
              <w:spacing w:before="0" w:after="0"/>
              <w:rPr>
                <w:rFonts w:cstheme="minorHAnsi"/>
                <w:sz w:val="20"/>
                <w:szCs w:val="20"/>
              </w:rPr>
            </w:pPr>
          </w:p>
        </w:tc>
        <w:tc>
          <w:tcPr>
            <w:tcW w:w="522" w:type="dxa"/>
            <w:gridSpan w:val="2"/>
            <w:tcMar>
              <w:top w:w="75" w:type="dxa"/>
              <w:left w:w="150" w:type="dxa"/>
              <w:bottom w:w="75" w:type="dxa"/>
              <w:right w:w="150" w:type="dxa"/>
            </w:tcMar>
            <w:vAlign w:val="center"/>
            <w:hideMark/>
          </w:tcPr>
          <w:p w14:paraId="76766F72" w14:textId="77777777" w:rsidR="00F24DD2" w:rsidRPr="00F24DD2" w:rsidRDefault="00F24DD2" w:rsidP="00240B1A">
            <w:pPr>
              <w:spacing w:before="0" w:after="0"/>
              <w:rPr>
                <w:rFonts w:cstheme="minorHAnsi"/>
                <w:sz w:val="20"/>
                <w:szCs w:val="20"/>
              </w:rPr>
            </w:pPr>
          </w:p>
        </w:tc>
        <w:tc>
          <w:tcPr>
            <w:tcW w:w="2223" w:type="dxa"/>
            <w:gridSpan w:val="2"/>
            <w:tcMar>
              <w:top w:w="75" w:type="dxa"/>
              <w:left w:w="150" w:type="dxa"/>
              <w:bottom w:w="75" w:type="dxa"/>
              <w:right w:w="150" w:type="dxa"/>
            </w:tcMar>
            <w:vAlign w:val="center"/>
            <w:hideMark/>
          </w:tcPr>
          <w:p w14:paraId="389E66AB" w14:textId="77777777" w:rsidR="00F24DD2" w:rsidRPr="00F24DD2" w:rsidRDefault="00F24DD2" w:rsidP="00240B1A">
            <w:pPr>
              <w:spacing w:before="0" w:after="0"/>
              <w:rPr>
                <w:rFonts w:cstheme="minorHAnsi"/>
                <w:sz w:val="20"/>
                <w:szCs w:val="20"/>
              </w:rPr>
            </w:pPr>
          </w:p>
        </w:tc>
      </w:tr>
      <w:tr w:rsidR="00F24DD2" w:rsidRPr="00F24DD2" w14:paraId="4E0634C1" w14:textId="77777777" w:rsidTr="00240B1A">
        <w:tc>
          <w:tcPr>
            <w:tcW w:w="2184"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2F75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НДС по приобретенным материальным ценностям, работам, услугам</w:t>
            </w:r>
          </w:p>
        </w:tc>
        <w:tc>
          <w:tcPr>
            <w:tcW w:w="91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DC0FB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1F75BA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278E3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2B21E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64188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B16ED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99D82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A9C72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ED611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56A48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9787AA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04DEA5B8"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22B30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дебиторской задолженности по НДС по приобретенным материальным </w:t>
            </w:r>
            <w:r w:rsidRPr="00ED2CC6">
              <w:rPr>
                <w:rFonts w:cstheme="minorHAnsi"/>
                <w:sz w:val="20"/>
                <w:szCs w:val="20"/>
                <w:lang w:val="ru-RU"/>
              </w:rPr>
              <w:lastRenderedPageBreak/>
              <w:t>ценностям, работам, услугам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3A97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4FD92E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CF15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8806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701B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DEB3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A605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408E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A026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F385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4331E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41E1E762"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C8830C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НДС по авансам уплаченным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C501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3DF89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B7FE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A8AF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5EF7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4099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4183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6766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DD37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9E77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64321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7A12DDE3"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276646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дебиторской задолженности по НДС по авансам уплаченным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F6C0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F3FE1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CDBE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ECC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DACF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5C9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FC0C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6A3E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F65A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EEC8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97EAA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677FE37D" w14:textId="77777777" w:rsidTr="00240B1A">
        <w:tc>
          <w:tcPr>
            <w:tcW w:w="2184"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0D7550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дебиторской задолженности по НДС по авансам уплаченным</w:t>
            </w:r>
          </w:p>
        </w:tc>
        <w:tc>
          <w:tcPr>
            <w:tcW w:w="91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E51E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985"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33C430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78"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7D75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1946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4"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B8E4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235F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4"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644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D8A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79D5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2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FDBF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3"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B9585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Правовые</w:t>
            </w:r>
            <w:proofErr w:type="spellEnd"/>
            <w:r w:rsidRPr="00F24DD2">
              <w:rPr>
                <w:rFonts w:cstheme="minorHAnsi"/>
                <w:sz w:val="20"/>
                <w:szCs w:val="20"/>
              </w:rPr>
              <w:t xml:space="preserve"> </w:t>
            </w:r>
            <w:proofErr w:type="spellStart"/>
            <w:r w:rsidRPr="00F24DD2">
              <w:rPr>
                <w:rFonts w:cstheme="minorHAnsi"/>
                <w:sz w:val="20"/>
                <w:szCs w:val="20"/>
              </w:rPr>
              <w:t>основания</w:t>
            </w:r>
            <w:proofErr w:type="spellEnd"/>
          </w:p>
        </w:tc>
      </w:tr>
      <w:tr w:rsidR="00F24DD2" w:rsidRPr="00F24DD2" w14:paraId="148E9F61" w14:textId="77777777" w:rsidTr="00240B1A">
        <w:tc>
          <w:tcPr>
            <w:tcW w:w="5489" w:type="dxa"/>
            <w:gridSpan w:val="11"/>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472E58" w14:textId="77777777" w:rsidR="00F24DD2" w:rsidRPr="00F24DD2" w:rsidRDefault="00F24DD2" w:rsidP="00240B1A">
            <w:pPr>
              <w:spacing w:before="0" w:after="223"/>
              <w:rPr>
                <w:rFonts w:cstheme="minorHAnsi"/>
                <w:sz w:val="20"/>
                <w:szCs w:val="20"/>
              </w:rPr>
            </w:pPr>
            <w:r w:rsidRPr="00F24DD2">
              <w:rPr>
                <w:rFonts w:cstheme="minorHAnsi"/>
                <w:b/>
                <w:bCs/>
                <w:sz w:val="20"/>
                <w:szCs w:val="20"/>
              </w:rPr>
              <w:t>РАЗДЕЛ 3. ОБЯЗАТЕЛЬСТВА</w:t>
            </w:r>
          </w:p>
        </w:tc>
        <w:tc>
          <w:tcPr>
            <w:tcW w:w="4717" w:type="dxa"/>
            <w:gridSpan w:val="1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C9AA14" w14:textId="77777777" w:rsidR="00F24DD2" w:rsidRPr="00F24DD2" w:rsidRDefault="00F24DD2" w:rsidP="00240B1A">
            <w:pPr>
              <w:spacing w:before="0" w:after="0"/>
              <w:rPr>
                <w:rFonts w:cstheme="minorHAnsi"/>
                <w:sz w:val="20"/>
                <w:szCs w:val="20"/>
              </w:rPr>
            </w:pPr>
          </w:p>
        </w:tc>
      </w:tr>
      <w:tr w:rsidR="00F24DD2" w:rsidRPr="00F24DD2" w14:paraId="1054A2E5"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E85051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принятым</w:t>
            </w:r>
            <w:proofErr w:type="spellEnd"/>
            <w:r w:rsidRPr="00F24DD2">
              <w:rPr>
                <w:rFonts w:cstheme="minorHAnsi"/>
                <w:sz w:val="20"/>
                <w:szCs w:val="20"/>
              </w:rPr>
              <w:t xml:space="preserve"> </w:t>
            </w:r>
            <w:proofErr w:type="spellStart"/>
            <w:r w:rsidRPr="00F24DD2">
              <w:rPr>
                <w:rFonts w:cstheme="minorHAnsi"/>
                <w:sz w:val="20"/>
                <w:szCs w:val="20"/>
              </w:rPr>
              <w:t>обязательствам</w:t>
            </w:r>
            <w:proofErr w:type="spellEnd"/>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21D7D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D6236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D8C0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684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6BE6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7DBC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AB42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319F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D25B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3EA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41CCA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4949AE46"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9F9F3A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оплате труда, начислениям на выплаты по оплате труда</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04F39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4A0171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6CE5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B574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47DB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ADE2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CB58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1E6D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563B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D49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70F3E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199592DB"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AAF869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заработной</w:t>
            </w:r>
            <w:proofErr w:type="spellEnd"/>
            <w:r w:rsidRPr="00F24DD2">
              <w:rPr>
                <w:rFonts w:cstheme="minorHAnsi"/>
                <w:sz w:val="20"/>
                <w:szCs w:val="20"/>
              </w:rPr>
              <w:t xml:space="preserve"> </w:t>
            </w:r>
            <w:proofErr w:type="spellStart"/>
            <w:r w:rsidRPr="00F24DD2">
              <w:rPr>
                <w:rFonts w:cstheme="minorHAnsi"/>
                <w:sz w:val="20"/>
                <w:szCs w:val="20"/>
              </w:rPr>
              <w:t>плате</w:t>
            </w:r>
            <w:proofErr w:type="spellEnd"/>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CB8D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5DF698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5003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B287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F927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6216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BF0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55F0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0431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DAC9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74881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r w:rsidR="00F24DD2" w:rsidRPr="00ED2CC6" w14:paraId="4F1BF1C5"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A2F8D6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заработной плате</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4FE0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6C6F66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B62A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232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C7FC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20A0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A74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0A40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5077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25A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5E778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r w:rsidR="00F24DD2" w:rsidRPr="00ED2CC6" w14:paraId="5F911346"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E17054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заработной плате</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278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2F4646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06DC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4D49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1896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5780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E672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BB96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9B54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14ED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DD6C5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r w:rsidR="00F24DD2" w:rsidRPr="00ED2CC6" w14:paraId="5D5B094C" w14:textId="77777777" w:rsidTr="00240B1A">
        <w:tc>
          <w:tcPr>
            <w:tcW w:w="2346" w:type="dxa"/>
            <w:gridSpan w:val="2"/>
            <w:tcBorders>
              <w:top w:val="nil"/>
              <w:left w:val="single" w:sz="8" w:space="0" w:color="000000"/>
              <w:bottom w:val="nil"/>
              <w:right w:val="single" w:sz="8" w:space="0" w:color="000000"/>
            </w:tcBorders>
            <w:tcMar>
              <w:top w:w="75" w:type="dxa"/>
              <w:left w:w="149" w:type="dxa"/>
              <w:bottom w:w="75" w:type="dxa"/>
              <w:right w:w="149" w:type="dxa"/>
            </w:tcMar>
            <w:vAlign w:val="center"/>
            <w:hideMark/>
          </w:tcPr>
          <w:p w14:paraId="5B9D58F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прочим несоциальным выплатам персоналу в денежной форме</w:t>
            </w:r>
          </w:p>
        </w:tc>
        <w:tc>
          <w:tcPr>
            <w:tcW w:w="896"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3E6A00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nil"/>
              <w:right w:val="single" w:sz="8" w:space="0" w:color="000000"/>
            </w:tcBorders>
            <w:tcMar>
              <w:top w:w="75" w:type="dxa"/>
              <w:left w:w="149" w:type="dxa"/>
              <w:bottom w:w="75" w:type="dxa"/>
              <w:right w:w="149" w:type="dxa"/>
            </w:tcMar>
            <w:hideMark/>
          </w:tcPr>
          <w:p w14:paraId="03A9A3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1DE3E3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4A8D67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nil"/>
              <w:right w:val="single" w:sz="8" w:space="0" w:color="000000"/>
            </w:tcBorders>
            <w:tcMar>
              <w:top w:w="75" w:type="dxa"/>
              <w:left w:w="149" w:type="dxa"/>
              <w:bottom w:w="75" w:type="dxa"/>
              <w:right w:w="149" w:type="dxa"/>
            </w:tcMar>
            <w:vAlign w:val="center"/>
            <w:hideMark/>
          </w:tcPr>
          <w:p w14:paraId="2DC451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5F7A63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755A0C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1AA5B5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623E0D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5" w:type="dxa"/>
            <w:gridSpan w:val="2"/>
            <w:tcBorders>
              <w:top w:val="nil"/>
              <w:left w:val="nil"/>
              <w:bottom w:val="nil"/>
              <w:right w:val="single" w:sz="8" w:space="0" w:color="000000"/>
            </w:tcBorders>
            <w:tcMar>
              <w:top w:w="75" w:type="dxa"/>
              <w:left w:w="149" w:type="dxa"/>
              <w:bottom w:w="75" w:type="dxa"/>
              <w:right w:w="149" w:type="dxa"/>
            </w:tcMar>
            <w:vAlign w:val="center"/>
            <w:hideMark/>
          </w:tcPr>
          <w:p w14:paraId="019FFA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tcBorders>
              <w:top w:val="nil"/>
              <w:left w:val="nil"/>
              <w:bottom w:val="nil"/>
              <w:right w:val="single" w:sz="8" w:space="0" w:color="000000"/>
            </w:tcBorders>
            <w:tcMar>
              <w:top w:w="75" w:type="dxa"/>
              <w:left w:w="149" w:type="dxa"/>
              <w:bottom w:w="75" w:type="dxa"/>
              <w:right w:w="149" w:type="dxa"/>
            </w:tcMar>
            <w:vAlign w:val="center"/>
            <w:hideMark/>
          </w:tcPr>
          <w:p w14:paraId="714E212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w:t>
            </w:r>
          </w:p>
        </w:tc>
      </w:tr>
      <w:tr w:rsidR="00F24DD2" w:rsidRPr="00ED2CC6" w14:paraId="4C7A0F89" w14:textId="77777777" w:rsidTr="00240B1A">
        <w:tc>
          <w:tcPr>
            <w:tcW w:w="2346"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88081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прочим несоциальным выплатам персоналу в денежной форме</w:t>
            </w:r>
          </w:p>
        </w:tc>
        <w:tc>
          <w:tcPr>
            <w:tcW w:w="896"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4E589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34E36E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404FC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E4BEE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21A79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CA6B2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22235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560AE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7"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90EEE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5"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CD7B2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9F6CF4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r w:rsidR="00F24DD2" w:rsidRPr="00ED2CC6" w14:paraId="6038EAD6"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1B2DE9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Уменьшение кредиторской задолженности по прочим несоциальным </w:t>
            </w:r>
            <w:r w:rsidRPr="00ED2CC6">
              <w:rPr>
                <w:rFonts w:cstheme="minorHAnsi"/>
                <w:sz w:val="20"/>
                <w:szCs w:val="20"/>
                <w:lang w:val="ru-RU"/>
              </w:rPr>
              <w:lastRenderedPageBreak/>
              <w:t>выплатам персоналу в денежной форме</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1185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292DAA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FF04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6102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A718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08E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49E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948D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0D0F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27DE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99FAD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Сотрудники (группы сотрудников (получателей)), Учетные номера </w:t>
            </w:r>
            <w:r w:rsidRPr="00ED2CC6">
              <w:rPr>
                <w:rFonts w:cstheme="minorHAnsi"/>
                <w:sz w:val="20"/>
                <w:szCs w:val="20"/>
                <w:lang w:val="ru-RU"/>
              </w:rPr>
              <w:lastRenderedPageBreak/>
              <w:t>денежных обязательств</w:t>
            </w:r>
          </w:p>
        </w:tc>
      </w:tr>
      <w:tr w:rsidR="00F24DD2" w:rsidRPr="00ED2CC6" w14:paraId="0CFC0DF0" w14:textId="77777777" w:rsidTr="00240B1A">
        <w:tc>
          <w:tcPr>
            <w:tcW w:w="2346"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29600B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начислениям на выплаты по оплате труда</w:t>
            </w:r>
          </w:p>
        </w:tc>
        <w:tc>
          <w:tcPr>
            <w:tcW w:w="896"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A53D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114191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9"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8A42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2"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1B37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35F5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18E1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8D2B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C30A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7"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63AA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5"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9D07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3CDD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bl>
    <w:p w14:paraId="3CAF66A9" w14:textId="77777777" w:rsidR="00F24DD2" w:rsidRPr="00ED2CC6" w:rsidRDefault="00F24DD2" w:rsidP="00F24DD2">
      <w:pPr>
        <w:spacing w:before="0" w:after="0"/>
        <w:rPr>
          <w:rFonts w:cstheme="minorHAnsi"/>
          <w:vanish/>
          <w:sz w:val="20"/>
          <w:szCs w:val="20"/>
          <w:lang w:val="ru-RU"/>
        </w:rPr>
      </w:pPr>
    </w:p>
    <w:tbl>
      <w:tblPr>
        <w:tblW w:w="0" w:type="auto"/>
        <w:tblCellMar>
          <w:left w:w="0" w:type="dxa"/>
          <w:right w:w="0" w:type="dxa"/>
        </w:tblCellMar>
        <w:tblLook w:val="04A0" w:firstRow="1" w:lastRow="0" w:firstColumn="1" w:lastColumn="0" w:noHBand="0" w:noVBand="1"/>
      </w:tblPr>
      <w:tblGrid>
        <w:gridCol w:w="2224"/>
        <w:gridCol w:w="53"/>
        <w:gridCol w:w="215"/>
        <w:gridCol w:w="627"/>
        <w:gridCol w:w="73"/>
        <w:gridCol w:w="185"/>
        <w:gridCol w:w="704"/>
        <w:gridCol w:w="50"/>
        <w:gridCol w:w="118"/>
        <w:gridCol w:w="326"/>
        <w:gridCol w:w="46"/>
        <w:gridCol w:w="112"/>
        <w:gridCol w:w="337"/>
        <w:gridCol w:w="41"/>
        <w:gridCol w:w="98"/>
        <w:gridCol w:w="327"/>
        <w:gridCol w:w="36"/>
        <w:gridCol w:w="91"/>
        <w:gridCol w:w="368"/>
        <w:gridCol w:w="31"/>
        <w:gridCol w:w="76"/>
        <w:gridCol w:w="388"/>
        <w:gridCol w:w="25"/>
        <w:gridCol w:w="64"/>
        <w:gridCol w:w="377"/>
        <w:gridCol w:w="21"/>
        <w:gridCol w:w="57"/>
        <w:gridCol w:w="417"/>
        <w:gridCol w:w="16"/>
        <w:gridCol w:w="43"/>
        <w:gridCol w:w="481"/>
        <w:gridCol w:w="11"/>
        <w:gridCol w:w="31"/>
        <w:gridCol w:w="2137"/>
      </w:tblGrid>
      <w:tr w:rsidR="00F24DD2" w:rsidRPr="00ED2CC6" w14:paraId="588CB651" w14:textId="77777777" w:rsidTr="00240B1A">
        <w:tc>
          <w:tcPr>
            <w:tcW w:w="2268" w:type="dxa"/>
            <w:tcMar>
              <w:top w:w="75" w:type="dxa"/>
              <w:left w:w="150" w:type="dxa"/>
              <w:bottom w:w="75" w:type="dxa"/>
              <w:right w:w="150" w:type="dxa"/>
            </w:tcMar>
            <w:vAlign w:val="center"/>
            <w:hideMark/>
          </w:tcPr>
          <w:p w14:paraId="30023D42" w14:textId="77777777" w:rsidR="00F24DD2" w:rsidRPr="00ED2CC6" w:rsidRDefault="00F24DD2" w:rsidP="00240B1A">
            <w:pPr>
              <w:spacing w:before="0" w:after="0"/>
              <w:rPr>
                <w:rFonts w:cstheme="minorHAnsi"/>
                <w:sz w:val="20"/>
                <w:szCs w:val="20"/>
                <w:lang w:val="ru-RU"/>
              </w:rPr>
            </w:pPr>
          </w:p>
        </w:tc>
        <w:tc>
          <w:tcPr>
            <w:tcW w:w="895" w:type="dxa"/>
            <w:gridSpan w:val="3"/>
            <w:tcMar>
              <w:top w:w="75" w:type="dxa"/>
              <w:left w:w="150" w:type="dxa"/>
              <w:bottom w:w="75" w:type="dxa"/>
              <w:right w:w="150" w:type="dxa"/>
            </w:tcMar>
            <w:vAlign w:val="center"/>
            <w:hideMark/>
          </w:tcPr>
          <w:p w14:paraId="60F4DAFA" w14:textId="77777777" w:rsidR="00F24DD2" w:rsidRPr="00ED2CC6" w:rsidRDefault="00F24DD2" w:rsidP="00240B1A">
            <w:pPr>
              <w:spacing w:before="0" w:after="0"/>
              <w:rPr>
                <w:rFonts w:cstheme="minorHAnsi"/>
                <w:sz w:val="20"/>
                <w:szCs w:val="20"/>
                <w:lang w:val="ru-RU"/>
              </w:rPr>
            </w:pPr>
          </w:p>
        </w:tc>
        <w:tc>
          <w:tcPr>
            <w:tcW w:w="984" w:type="dxa"/>
            <w:gridSpan w:val="5"/>
            <w:tcMar>
              <w:top w:w="75" w:type="dxa"/>
              <w:left w:w="150" w:type="dxa"/>
              <w:bottom w:w="75" w:type="dxa"/>
              <w:right w:w="150" w:type="dxa"/>
            </w:tcMar>
            <w:vAlign w:val="center"/>
            <w:hideMark/>
          </w:tcPr>
          <w:p w14:paraId="2C818608" w14:textId="77777777" w:rsidR="00F24DD2" w:rsidRPr="00ED2CC6" w:rsidRDefault="00F24DD2" w:rsidP="00240B1A">
            <w:pPr>
              <w:spacing w:before="0" w:after="0"/>
              <w:rPr>
                <w:rFonts w:cstheme="minorHAnsi"/>
                <w:sz w:val="20"/>
                <w:szCs w:val="20"/>
                <w:lang w:val="ru-RU"/>
              </w:rPr>
            </w:pPr>
          </w:p>
        </w:tc>
        <w:tc>
          <w:tcPr>
            <w:tcW w:w="489" w:type="dxa"/>
            <w:gridSpan w:val="3"/>
            <w:tcMar>
              <w:top w:w="75" w:type="dxa"/>
              <w:left w:w="150" w:type="dxa"/>
              <w:bottom w:w="75" w:type="dxa"/>
              <w:right w:w="150" w:type="dxa"/>
            </w:tcMar>
            <w:vAlign w:val="center"/>
            <w:hideMark/>
          </w:tcPr>
          <w:p w14:paraId="7FFFB93E" w14:textId="77777777" w:rsidR="00F24DD2" w:rsidRPr="00ED2CC6" w:rsidRDefault="00F24DD2" w:rsidP="00240B1A">
            <w:pPr>
              <w:spacing w:before="0" w:after="0"/>
              <w:rPr>
                <w:rFonts w:cstheme="minorHAnsi"/>
                <w:sz w:val="20"/>
                <w:szCs w:val="20"/>
                <w:lang w:val="ru-RU"/>
              </w:rPr>
            </w:pPr>
          </w:p>
        </w:tc>
        <w:tc>
          <w:tcPr>
            <w:tcW w:w="485" w:type="dxa"/>
            <w:gridSpan w:val="3"/>
            <w:tcMar>
              <w:top w:w="75" w:type="dxa"/>
              <w:left w:w="150" w:type="dxa"/>
              <w:bottom w:w="75" w:type="dxa"/>
              <w:right w:w="150" w:type="dxa"/>
            </w:tcMar>
            <w:vAlign w:val="center"/>
            <w:hideMark/>
          </w:tcPr>
          <w:p w14:paraId="107285A6" w14:textId="77777777" w:rsidR="00F24DD2" w:rsidRPr="00ED2CC6" w:rsidRDefault="00F24DD2" w:rsidP="00240B1A">
            <w:pPr>
              <w:spacing w:before="0" w:after="0"/>
              <w:rPr>
                <w:rFonts w:cstheme="minorHAnsi"/>
                <w:sz w:val="20"/>
                <w:szCs w:val="20"/>
                <w:lang w:val="ru-RU"/>
              </w:rPr>
            </w:pPr>
          </w:p>
        </w:tc>
        <w:tc>
          <w:tcPr>
            <w:tcW w:w="460" w:type="dxa"/>
            <w:gridSpan w:val="3"/>
            <w:tcMar>
              <w:top w:w="75" w:type="dxa"/>
              <w:left w:w="150" w:type="dxa"/>
              <w:bottom w:w="75" w:type="dxa"/>
              <w:right w:w="150" w:type="dxa"/>
            </w:tcMar>
            <w:vAlign w:val="center"/>
            <w:hideMark/>
          </w:tcPr>
          <w:p w14:paraId="147DEA2E" w14:textId="77777777" w:rsidR="00F24DD2" w:rsidRPr="00ED2CC6" w:rsidRDefault="00F24DD2" w:rsidP="00240B1A">
            <w:pPr>
              <w:spacing w:before="0" w:after="0"/>
              <w:rPr>
                <w:rFonts w:cstheme="minorHAnsi"/>
                <w:sz w:val="20"/>
                <w:szCs w:val="20"/>
                <w:lang w:val="ru-RU"/>
              </w:rPr>
            </w:pPr>
          </w:p>
        </w:tc>
        <w:tc>
          <w:tcPr>
            <w:tcW w:w="484" w:type="dxa"/>
            <w:gridSpan w:val="3"/>
            <w:tcMar>
              <w:top w:w="75" w:type="dxa"/>
              <w:left w:w="150" w:type="dxa"/>
              <w:bottom w:w="75" w:type="dxa"/>
              <w:right w:w="150" w:type="dxa"/>
            </w:tcMar>
            <w:vAlign w:val="center"/>
            <w:hideMark/>
          </w:tcPr>
          <w:p w14:paraId="3D8D9504" w14:textId="77777777" w:rsidR="00F24DD2" w:rsidRPr="00ED2CC6" w:rsidRDefault="00F24DD2" w:rsidP="00240B1A">
            <w:pPr>
              <w:spacing w:before="0" w:after="0"/>
              <w:rPr>
                <w:rFonts w:cstheme="minorHAnsi"/>
                <w:sz w:val="20"/>
                <w:szCs w:val="20"/>
                <w:lang w:val="ru-RU"/>
              </w:rPr>
            </w:pPr>
          </w:p>
        </w:tc>
        <w:tc>
          <w:tcPr>
            <w:tcW w:w="485" w:type="dxa"/>
            <w:gridSpan w:val="3"/>
            <w:tcMar>
              <w:top w:w="75" w:type="dxa"/>
              <w:left w:w="150" w:type="dxa"/>
              <w:bottom w:w="75" w:type="dxa"/>
              <w:right w:w="150" w:type="dxa"/>
            </w:tcMar>
            <w:vAlign w:val="center"/>
            <w:hideMark/>
          </w:tcPr>
          <w:p w14:paraId="7B9A9E08" w14:textId="77777777" w:rsidR="00F24DD2" w:rsidRPr="00ED2CC6" w:rsidRDefault="00F24DD2" w:rsidP="00240B1A">
            <w:pPr>
              <w:spacing w:before="0" w:after="0"/>
              <w:rPr>
                <w:rFonts w:cstheme="minorHAnsi"/>
                <w:sz w:val="20"/>
                <w:szCs w:val="20"/>
                <w:lang w:val="ru-RU"/>
              </w:rPr>
            </w:pPr>
          </w:p>
        </w:tc>
        <w:tc>
          <w:tcPr>
            <w:tcW w:w="461" w:type="dxa"/>
            <w:gridSpan w:val="3"/>
            <w:tcMar>
              <w:top w:w="75" w:type="dxa"/>
              <w:left w:w="150" w:type="dxa"/>
              <w:bottom w:w="75" w:type="dxa"/>
              <w:right w:w="150" w:type="dxa"/>
            </w:tcMar>
            <w:vAlign w:val="center"/>
            <w:hideMark/>
          </w:tcPr>
          <w:p w14:paraId="75AD821A" w14:textId="77777777" w:rsidR="00F24DD2" w:rsidRPr="00ED2CC6" w:rsidRDefault="00F24DD2" w:rsidP="00240B1A">
            <w:pPr>
              <w:spacing w:before="0" w:after="0"/>
              <w:rPr>
                <w:rFonts w:cstheme="minorHAnsi"/>
                <w:sz w:val="20"/>
                <w:szCs w:val="20"/>
                <w:lang w:val="ru-RU"/>
              </w:rPr>
            </w:pPr>
          </w:p>
        </w:tc>
        <w:tc>
          <w:tcPr>
            <w:tcW w:w="485" w:type="dxa"/>
            <w:gridSpan w:val="3"/>
            <w:tcMar>
              <w:top w:w="75" w:type="dxa"/>
              <w:left w:w="150" w:type="dxa"/>
              <w:bottom w:w="75" w:type="dxa"/>
              <w:right w:w="150" w:type="dxa"/>
            </w:tcMar>
            <w:vAlign w:val="center"/>
            <w:hideMark/>
          </w:tcPr>
          <w:p w14:paraId="1C65208D" w14:textId="77777777" w:rsidR="00F24DD2" w:rsidRPr="00ED2CC6" w:rsidRDefault="00F24DD2" w:rsidP="00240B1A">
            <w:pPr>
              <w:spacing w:before="0" w:after="0"/>
              <w:rPr>
                <w:rFonts w:cstheme="minorHAnsi"/>
                <w:sz w:val="20"/>
                <w:szCs w:val="20"/>
                <w:lang w:val="ru-RU"/>
              </w:rPr>
            </w:pPr>
          </w:p>
        </w:tc>
        <w:tc>
          <w:tcPr>
            <w:tcW w:w="531" w:type="dxa"/>
            <w:gridSpan w:val="3"/>
            <w:tcMar>
              <w:top w:w="75" w:type="dxa"/>
              <w:left w:w="150" w:type="dxa"/>
              <w:bottom w:w="75" w:type="dxa"/>
              <w:right w:w="150" w:type="dxa"/>
            </w:tcMar>
            <w:vAlign w:val="center"/>
            <w:hideMark/>
          </w:tcPr>
          <w:p w14:paraId="6E9E737F" w14:textId="77777777" w:rsidR="00F24DD2" w:rsidRPr="00ED2CC6" w:rsidRDefault="00F24DD2" w:rsidP="00240B1A">
            <w:pPr>
              <w:spacing w:before="0" w:after="0"/>
              <w:rPr>
                <w:rFonts w:cstheme="minorHAnsi"/>
                <w:sz w:val="20"/>
                <w:szCs w:val="20"/>
                <w:lang w:val="ru-RU"/>
              </w:rPr>
            </w:pPr>
          </w:p>
        </w:tc>
        <w:tc>
          <w:tcPr>
            <w:tcW w:w="2179" w:type="dxa"/>
            <w:tcMar>
              <w:top w:w="75" w:type="dxa"/>
              <w:left w:w="150" w:type="dxa"/>
              <w:bottom w:w="75" w:type="dxa"/>
              <w:right w:w="150" w:type="dxa"/>
            </w:tcMar>
            <w:vAlign w:val="center"/>
            <w:hideMark/>
          </w:tcPr>
          <w:p w14:paraId="4FC1CAC5" w14:textId="77777777" w:rsidR="00F24DD2" w:rsidRPr="00ED2CC6" w:rsidRDefault="00F24DD2" w:rsidP="00240B1A">
            <w:pPr>
              <w:spacing w:before="0" w:after="0"/>
              <w:rPr>
                <w:rFonts w:cstheme="minorHAnsi"/>
                <w:sz w:val="20"/>
                <w:szCs w:val="20"/>
                <w:lang w:val="ru-RU"/>
              </w:rPr>
            </w:pPr>
          </w:p>
        </w:tc>
      </w:tr>
      <w:tr w:rsidR="00F24DD2" w:rsidRPr="00ED2CC6" w14:paraId="6862821D" w14:textId="77777777" w:rsidTr="00240B1A">
        <w:tc>
          <w:tcPr>
            <w:tcW w:w="226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93B17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начислениям на выплаты по оплате труда</w:t>
            </w:r>
          </w:p>
        </w:tc>
        <w:tc>
          <w:tcPr>
            <w:tcW w:w="89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B04F7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689FE4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91289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744B4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1BF54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41B2A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1334C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8144E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E04E1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C4EFC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7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D36BFA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r w:rsidR="00F24DD2" w:rsidRPr="00ED2CC6" w14:paraId="59643291"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2691D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начислениям на выплаты по оплате труда</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B5AF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52955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C4FE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720D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7F77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08EA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266E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76BF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59D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8EC0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853C3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Сотрудники (группы сотрудников (получателей)), Учетные номера денежных обязательств</w:t>
            </w:r>
          </w:p>
        </w:tc>
      </w:tr>
      <w:tr w:rsidR="00F24DD2" w:rsidRPr="00F24DD2" w14:paraId="539AE510"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F4D93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работам</w:t>
            </w:r>
            <w:proofErr w:type="spellEnd"/>
            <w:r w:rsidRPr="00F24DD2">
              <w:rPr>
                <w:rFonts w:cstheme="minorHAnsi"/>
                <w:sz w:val="20"/>
                <w:szCs w:val="20"/>
              </w:rPr>
              <w:t xml:space="preserve">, </w:t>
            </w:r>
            <w:proofErr w:type="spellStart"/>
            <w:r w:rsidRPr="00F24DD2">
              <w:rPr>
                <w:rFonts w:cstheme="minorHAnsi"/>
                <w:sz w:val="20"/>
                <w:szCs w:val="20"/>
              </w:rPr>
              <w:t>услугам</w:t>
            </w:r>
            <w:proofErr w:type="spellEnd"/>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CF19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240CD7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BD5C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8347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5EF0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35C8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6788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F305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316E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5E4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B3965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573ED170"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8527AC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услугам</w:t>
            </w:r>
            <w:proofErr w:type="spellEnd"/>
            <w:r w:rsidRPr="00F24DD2">
              <w:rPr>
                <w:rFonts w:cstheme="minorHAnsi"/>
                <w:sz w:val="20"/>
                <w:szCs w:val="20"/>
              </w:rPr>
              <w:t xml:space="preserve"> </w:t>
            </w:r>
            <w:proofErr w:type="spellStart"/>
            <w:r w:rsidRPr="00F24DD2">
              <w:rPr>
                <w:rFonts w:cstheme="minorHAnsi"/>
                <w:sz w:val="20"/>
                <w:szCs w:val="20"/>
              </w:rPr>
              <w:t>связи</w:t>
            </w:r>
            <w:proofErr w:type="spellEnd"/>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3C96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227522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B212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6D74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247C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BCFB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1384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BE4F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F7EF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AB71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2FA0F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98FB7E5"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FF588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услугам связи</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708C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5DD08B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902C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19AC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E8D6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73AC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C0102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392C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6EB2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B189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FE22F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4D8A8CC"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98E8A1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услугам связи</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5422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02C887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13DE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3D46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CA25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063D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7A4C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C94B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537F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5089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A89E9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CCD485C"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D07EE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транспортным</w:t>
            </w:r>
            <w:proofErr w:type="spellEnd"/>
            <w:r w:rsidRPr="00F24DD2">
              <w:rPr>
                <w:rFonts w:cstheme="minorHAnsi"/>
                <w:sz w:val="20"/>
                <w:szCs w:val="20"/>
              </w:rPr>
              <w:t xml:space="preserve"> </w:t>
            </w:r>
            <w:proofErr w:type="spellStart"/>
            <w:r w:rsidRPr="00F24DD2">
              <w:rPr>
                <w:rFonts w:cstheme="minorHAnsi"/>
                <w:sz w:val="20"/>
                <w:szCs w:val="20"/>
              </w:rPr>
              <w:t>услугам</w:t>
            </w:r>
            <w:proofErr w:type="spellEnd"/>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A0B0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A8F61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A414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C490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F9E9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7B41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88B6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BB16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6BAF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2988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5F0EF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C665764"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A5DC13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транспортным услугам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CA6C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5AB2E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159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E7A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7F10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190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FA3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7487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7ADA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1D2B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2646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EB1F0A5"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338FF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транспортным услугам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6BB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1EEBE7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1AA0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8E64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C067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400A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8DA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1881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2231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D804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42C5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FD95067"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69C83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lastRenderedPageBreak/>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коммунальным</w:t>
            </w:r>
            <w:proofErr w:type="spellEnd"/>
            <w:r w:rsidRPr="00F24DD2">
              <w:rPr>
                <w:rFonts w:cstheme="minorHAnsi"/>
                <w:sz w:val="20"/>
                <w:szCs w:val="20"/>
              </w:rPr>
              <w:t xml:space="preserve"> </w:t>
            </w:r>
            <w:proofErr w:type="spellStart"/>
            <w:r w:rsidRPr="00F24DD2">
              <w:rPr>
                <w:rFonts w:cstheme="minorHAnsi"/>
                <w:sz w:val="20"/>
                <w:szCs w:val="20"/>
              </w:rPr>
              <w:t>услугам</w:t>
            </w:r>
            <w:proofErr w:type="spellEnd"/>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3239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55DC54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A0CA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843F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8E80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E9FB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5E0B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EA89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A719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8DFE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61327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87A0E38"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EE451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коммунальным услугам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DDCD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191F17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643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126D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F8C1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1B76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9029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951F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E21D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A170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581D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721D5E0"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80280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коммунальным услугам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8D4C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6FCCB7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9C11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486D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A958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B4BF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D0A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055E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0270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9A20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E707C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3E583C5"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816CCE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арендной плате за пользование имуществом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BF0A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50238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2E02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22BB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6CA2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90B4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73B5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FFD6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DEFE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666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5A651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5EDFEF1"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FCD09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арендной плате за пользование имуществом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DA32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CC6F7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15A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A9C8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8D36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71FF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7074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43A8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920A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A047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6F12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4D9DC0D"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65A4FF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арендной плате за пользование имуществом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BAD7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7D709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6AA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509D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A5E2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F8B0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8D57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6A0B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3B8A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2CD4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EA4EB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D6D1374"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4DBD34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работам, услугам по содержанию имущества</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66F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093C70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C42E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4442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CADF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D05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C9C6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D636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D68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B184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2E833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B674AA9"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C90094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работам, услугам по содержанию имущества</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C0D5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CC072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F66C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B9B4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5F5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8CC5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7413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1467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DE27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9169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83552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358B620"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4A7E86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работам, услугам по содержанию имущества</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8C45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08518B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661E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B619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FEBE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CC75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B50B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7CDD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56F0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541F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997F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14BA427"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D4FD51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прочим работам, услугам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ADFF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03014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93A4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1D77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80B9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4D33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B0AC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C70C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4121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AF20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6EDE1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06B213F"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DE526B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кредиторской </w:t>
            </w:r>
            <w:r w:rsidRPr="00ED2CC6">
              <w:rPr>
                <w:rFonts w:cstheme="minorHAnsi"/>
                <w:sz w:val="20"/>
                <w:szCs w:val="20"/>
                <w:lang w:val="ru-RU"/>
              </w:rPr>
              <w:lastRenderedPageBreak/>
              <w:t>задолженности по прочим работам, услугам</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A02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A0D23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C01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62E5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08CC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A7DF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313C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E4C7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B7D1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E22C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DEB8F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Контрагенты, Правовые основания, </w:t>
            </w:r>
            <w:r w:rsidRPr="00ED2CC6">
              <w:rPr>
                <w:rFonts w:cstheme="minorHAnsi"/>
                <w:sz w:val="20"/>
                <w:szCs w:val="20"/>
                <w:lang w:val="ru-RU"/>
              </w:rPr>
              <w:lastRenderedPageBreak/>
              <w:t>Учетные номера денежных обязательств</w:t>
            </w:r>
          </w:p>
        </w:tc>
      </w:tr>
      <w:tr w:rsidR="00F24DD2" w:rsidRPr="00F24DD2" w14:paraId="6CBD81A3" w14:textId="77777777" w:rsidTr="00240B1A">
        <w:tc>
          <w:tcPr>
            <w:tcW w:w="2268" w:type="dxa"/>
            <w:tcMar>
              <w:top w:w="75" w:type="dxa"/>
              <w:left w:w="150" w:type="dxa"/>
              <w:bottom w:w="75" w:type="dxa"/>
              <w:right w:w="150" w:type="dxa"/>
            </w:tcMar>
            <w:vAlign w:val="center"/>
            <w:hideMark/>
          </w:tcPr>
          <w:p w14:paraId="78E719DE" w14:textId="77777777" w:rsidR="00F24DD2" w:rsidRPr="00ED2CC6" w:rsidRDefault="00F24DD2" w:rsidP="00240B1A">
            <w:pPr>
              <w:spacing w:before="0" w:after="0"/>
              <w:rPr>
                <w:rFonts w:cstheme="minorHAnsi"/>
                <w:sz w:val="20"/>
                <w:szCs w:val="20"/>
                <w:lang w:val="ru-RU"/>
              </w:rPr>
            </w:pPr>
          </w:p>
        </w:tc>
        <w:tc>
          <w:tcPr>
            <w:tcW w:w="895" w:type="dxa"/>
            <w:gridSpan w:val="3"/>
            <w:tcMar>
              <w:top w:w="75" w:type="dxa"/>
              <w:left w:w="150" w:type="dxa"/>
              <w:bottom w:w="75" w:type="dxa"/>
              <w:right w:w="150" w:type="dxa"/>
            </w:tcMar>
            <w:vAlign w:val="center"/>
            <w:hideMark/>
          </w:tcPr>
          <w:p w14:paraId="54D84B63" w14:textId="77777777" w:rsidR="00F24DD2" w:rsidRPr="00ED2CC6" w:rsidRDefault="00F24DD2" w:rsidP="00240B1A">
            <w:pPr>
              <w:spacing w:before="0" w:after="0"/>
              <w:rPr>
                <w:rFonts w:cstheme="minorHAnsi"/>
                <w:sz w:val="20"/>
                <w:szCs w:val="20"/>
                <w:lang w:val="ru-RU"/>
              </w:rPr>
            </w:pPr>
          </w:p>
        </w:tc>
        <w:tc>
          <w:tcPr>
            <w:tcW w:w="984" w:type="dxa"/>
            <w:gridSpan w:val="5"/>
            <w:tcMar>
              <w:top w:w="75" w:type="dxa"/>
              <w:left w:w="150" w:type="dxa"/>
              <w:bottom w:w="75" w:type="dxa"/>
              <w:right w:w="150" w:type="dxa"/>
            </w:tcMar>
            <w:hideMark/>
          </w:tcPr>
          <w:p w14:paraId="08D10AFB"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89" w:type="dxa"/>
            <w:gridSpan w:val="3"/>
            <w:tcMar>
              <w:top w:w="75" w:type="dxa"/>
              <w:left w:w="150" w:type="dxa"/>
              <w:bottom w:w="75" w:type="dxa"/>
              <w:right w:w="150" w:type="dxa"/>
            </w:tcMar>
            <w:vAlign w:val="center"/>
            <w:hideMark/>
          </w:tcPr>
          <w:p w14:paraId="569EF5E1" w14:textId="77777777" w:rsidR="00F24DD2" w:rsidRPr="00F24DD2" w:rsidRDefault="00F24DD2" w:rsidP="00240B1A">
            <w:pPr>
              <w:spacing w:before="0" w:after="0"/>
              <w:rPr>
                <w:rFonts w:cstheme="minorHAnsi"/>
                <w:sz w:val="20"/>
                <w:szCs w:val="20"/>
              </w:rPr>
            </w:pPr>
          </w:p>
        </w:tc>
        <w:tc>
          <w:tcPr>
            <w:tcW w:w="485" w:type="dxa"/>
            <w:gridSpan w:val="3"/>
            <w:tcMar>
              <w:top w:w="75" w:type="dxa"/>
              <w:left w:w="150" w:type="dxa"/>
              <w:bottom w:w="75" w:type="dxa"/>
              <w:right w:w="150" w:type="dxa"/>
            </w:tcMar>
            <w:vAlign w:val="center"/>
            <w:hideMark/>
          </w:tcPr>
          <w:p w14:paraId="2B4BA982" w14:textId="77777777" w:rsidR="00F24DD2" w:rsidRPr="00F24DD2" w:rsidRDefault="00F24DD2" w:rsidP="00240B1A">
            <w:pPr>
              <w:spacing w:before="0" w:after="0"/>
              <w:rPr>
                <w:rFonts w:cstheme="minorHAnsi"/>
                <w:sz w:val="20"/>
                <w:szCs w:val="20"/>
              </w:rPr>
            </w:pPr>
          </w:p>
        </w:tc>
        <w:tc>
          <w:tcPr>
            <w:tcW w:w="460" w:type="dxa"/>
            <w:gridSpan w:val="3"/>
            <w:tcMar>
              <w:top w:w="75" w:type="dxa"/>
              <w:left w:w="150" w:type="dxa"/>
              <w:bottom w:w="75" w:type="dxa"/>
              <w:right w:w="150" w:type="dxa"/>
            </w:tcMar>
            <w:vAlign w:val="center"/>
            <w:hideMark/>
          </w:tcPr>
          <w:p w14:paraId="10B2A1DE" w14:textId="77777777" w:rsidR="00F24DD2" w:rsidRPr="00F24DD2" w:rsidRDefault="00F24DD2" w:rsidP="00240B1A">
            <w:pPr>
              <w:spacing w:before="0" w:after="0"/>
              <w:rPr>
                <w:rFonts w:cstheme="minorHAnsi"/>
                <w:sz w:val="20"/>
                <w:szCs w:val="20"/>
              </w:rPr>
            </w:pPr>
          </w:p>
        </w:tc>
        <w:tc>
          <w:tcPr>
            <w:tcW w:w="484" w:type="dxa"/>
            <w:gridSpan w:val="3"/>
            <w:tcMar>
              <w:top w:w="75" w:type="dxa"/>
              <w:left w:w="150" w:type="dxa"/>
              <w:bottom w:w="75" w:type="dxa"/>
              <w:right w:w="150" w:type="dxa"/>
            </w:tcMar>
            <w:vAlign w:val="center"/>
            <w:hideMark/>
          </w:tcPr>
          <w:p w14:paraId="2FF8799F" w14:textId="77777777" w:rsidR="00F24DD2" w:rsidRPr="00F24DD2" w:rsidRDefault="00F24DD2" w:rsidP="00240B1A">
            <w:pPr>
              <w:spacing w:before="0" w:after="0"/>
              <w:rPr>
                <w:rFonts w:cstheme="minorHAnsi"/>
                <w:sz w:val="20"/>
                <w:szCs w:val="20"/>
              </w:rPr>
            </w:pPr>
          </w:p>
        </w:tc>
        <w:tc>
          <w:tcPr>
            <w:tcW w:w="485" w:type="dxa"/>
            <w:gridSpan w:val="3"/>
            <w:tcMar>
              <w:top w:w="75" w:type="dxa"/>
              <w:left w:w="150" w:type="dxa"/>
              <w:bottom w:w="75" w:type="dxa"/>
              <w:right w:w="150" w:type="dxa"/>
            </w:tcMar>
            <w:vAlign w:val="center"/>
            <w:hideMark/>
          </w:tcPr>
          <w:p w14:paraId="6A5E9689" w14:textId="77777777" w:rsidR="00F24DD2" w:rsidRPr="00F24DD2" w:rsidRDefault="00F24DD2" w:rsidP="00240B1A">
            <w:pPr>
              <w:spacing w:before="0" w:after="0"/>
              <w:rPr>
                <w:rFonts w:cstheme="minorHAnsi"/>
                <w:sz w:val="20"/>
                <w:szCs w:val="20"/>
              </w:rPr>
            </w:pPr>
          </w:p>
        </w:tc>
        <w:tc>
          <w:tcPr>
            <w:tcW w:w="461" w:type="dxa"/>
            <w:gridSpan w:val="3"/>
            <w:tcMar>
              <w:top w:w="75" w:type="dxa"/>
              <w:left w:w="150" w:type="dxa"/>
              <w:bottom w:w="75" w:type="dxa"/>
              <w:right w:w="150" w:type="dxa"/>
            </w:tcMar>
            <w:vAlign w:val="center"/>
            <w:hideMark/>
          </w:tcPr>
          <w:p w14:paraId="49C1F470" w14:textId="77777777" w:rsidR="00F24DD2" w:rsidRPr="00F24DD2" w:rsidRDefault="00F24DD2" w:rsidP="00240B1A">
            <w:pPr>
              <w:spacing w:before="0" w:after="0"/>
              <w:rPr>
                <w:rFonts w:cstheme="minorHAnsi"/>
                <w:sz w:val="20"/>
                <w:szCs w:val="20"/>
              </w:rPr>
            </w:pPr>
          </w:p>
        </w:tc>
        <w:tc>
          <w:tcPr>
            <w:tcW w:w="485" w:type="dxa"/>
            <w:gridSpan w:val="3"/>
            <w:tcMar>
              <w:top w:w="75" w:type="dxa"/>
              <w:left w:w="150" w:type="dxa"/>
              <w:bottom w:w="75" w:type="dxa"/>
              <w:right w:w="150" w:type="dxa"/>
            </w:tcMar>
            <w:vAlign w:val="center"/>
            <w:hideMark/>
          </w:tcPr>
          <w:p w14:paraId="30CB5164" w14:textId="77777777" w:rsidR="00F24DD2" w:rsidRPr="00F24DD2" w:rsidRDefault="00F24DD2" w:rsidP="00240B1A">
            <w:pPr>
              <w:spacing w:before="0" w:after="0"/>
              <w:rPr>
                <w:rFonts w:cstheme="minorHAnsi"/>
                <w:sz w:val="20"/>
                <w:szCs w:val="20"/>
              </w:rPr>
            </w:pPr>
          </w:p>
        </w:tc>
        <w:tc>
          <w:tcPr>
            <w:tcW w:w="531" w:type="dxa"/>
            <w:gridSpan w:val="3"/>
            <w:tcMar>
              <w:top w:w="75" w:type="dxa"/>
              <w:left w:w="150" w:type="dxa"/>
              <w:bottom w:w="75" w:type="dxa"/>
              <w:right w:w="150" w:type="dxa"/>
            </w:tcMar>
            <w:vAlign w:val="center"/>
            <w:hideMark/>
          </w:tcPr>
          <w:p w14:paraId="02FE47F7" w14:textId="77777777" w:rsidR="00F24DD2" w:rsidRPr="00F24DD2" w:rsidRDefault="00F24DD2" w:rsidP="00240B1A">
            <w:pPr>
              <w:spacing w:before="0" w:after="0"/>
              <w:rPr>
                <w:rFonts w:cstheme="minorHAnsi"/>
                <w:sz w:val="20"/>
                <w:szCs w:val="20"/>
              </w:rPr>
            </w:pPr>
          </w:p>
        </w:tc>
        <w:tc>
          <w:tcPr>
            <w:tcW w:w="2179" w:type="dxa"/>
            <w:tcMar>
              <w:top w:w="75" w:type="dxa"/>
              <w:left w:w="150" w:type="dxa"/>
              <w:bottom w:w="75" w:type="dxa"/>
              <w:right w:w="150" w:type="dxa"/>
            </w:tcMar>
            <w:vAlign w:val="center"/>
            <w:hideMark/>
          </w:tcPr>
          <w:p w14:paraId="701B9203" w14:textId="77777777" w:rsidR="00F24DD2" w:rsidRPr="00F24DD2" w:rsidRDefault="00F24DD2" w:rsidP="00240B1A">
            <w:pPr>
              <w:spacing w:before="0" w:after="0"/>
              <w:rPr>
                <w:rFonts w:cstheme="minorHAnsi"/>
                <w:sz w:val="20"/>
                <w:szCs w:val="20"/>
              </w:rPr>
            </w:pPr>
          </w:p>
        </w:tc>
      </w:tr>
      <w:tr w:rsidR="00F24DD2" w:rsidRPr="00ED2CC6" w14:paraId="4B969B93" w14:textId="77777777" w:rsidTr="00240B1A">
        <w:tc>
          <w:tcPr>
            <w:tcW w:w="2268"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D23476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прочим работам, услугам</w:t>
            </w:r>
          </w:p>
        </w:tc>
        <w:tc>
          <w:tcPr>
            <w:tcW w:w="89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D77C1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46524E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E8C29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21FC6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80ED1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B7B79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AEE08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1"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8C59E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06725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01E46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4715A0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19D553D"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BDB2D9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страхованию</w:t>
            </w:r>
            <w:proofErr w:type="spellEnd"/>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71F0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82CB9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D385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B89B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010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FA84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A883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C96F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C2F1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909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CC386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DBDF803"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DBBC0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страхованию</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871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FA678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7A47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257C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215A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147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3205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088F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7BE9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B26E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3CF63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F529141"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BE0841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страхованию</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389A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98594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9578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070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28E6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1C83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F6E6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067A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8332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3B3D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057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1519DF1"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D9B28C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услугам, работам для целей капитальных вложений</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7937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69544E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F76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94B8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63CE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E326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3B70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6038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6F26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2E62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7CFF0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D0414C5"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2508E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услугам, работам для целей капитальных вложений</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D47F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6922D6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9C14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D4A4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AEF6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44F3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40BE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CB5B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7B36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E1D5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D2B8B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DFBA468"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09DCBC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услугам, работам для целей капитальных вложений</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9FF8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41C54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DC5D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03A2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9009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AE0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08FC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A9F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D48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7BCA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6926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4495492D"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9DEF09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поступлению нефинансовых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C09D4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05EB7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B1F2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58C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1C70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1F9F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2B02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0331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99DD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D791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F971F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7702072E"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E2516B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приобретению основных средств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657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22AD54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A15C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5719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6CC0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2434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FFB4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C9BD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6C3B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372F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358A2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1765EAD3"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3DA6A1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приобретению основных средств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23FF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391ACA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C435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B84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49DD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BBCC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B2A1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F43F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2C82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9CFD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C1D06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18335A3"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BEE527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кредиторской задолженности по приобретению основных средств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F0A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7A2DE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32C3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8DC2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C53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D08C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9A66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66C5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B86E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6D79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D0E23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8D900C2"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ADB05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приобретению нематериальных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53CD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1CF61E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0CCA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CEF0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FAA5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98C7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31B1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682B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5101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AB13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20A7F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898DEA4"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FECB4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приобретению нематериальных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C90A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3F967B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13F7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14D2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CCF6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0FE8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45AB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E2DE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7F92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26D5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E2245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64547CC"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A22CE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приобретению нематериальных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A115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39C84D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5523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08F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D636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FA55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A034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FF22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EACF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21D5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031B9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C0C0DF8"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AE0007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приобретению непроизведенных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7F17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1CC762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0D63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9F12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981A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47C6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8747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E14A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244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5813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029B4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AFB4C80"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580C3C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приобретению непроизведенных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E282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27C3BB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F5FA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97E5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57D9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3F7F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0966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A748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88F8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A7E2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A45FC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B39728A"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5B2CA5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приобретению непроизведенных активов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08CD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77CE46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7313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CEA3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5B0D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2A42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4FCA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07D3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573E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0FC6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432D9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D89CBD8"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5EC13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приобретению материальных запасов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A815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7605B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AA1B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DD5A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F34A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8A03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C09B1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0A0C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86F5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8383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5DE0E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A8A71DD"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A5DF3B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приобретению материальных запасов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5B69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4AEE32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06BE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C39D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7D61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1757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866B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D9DE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45A7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3506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583F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7AB5EEE" w14:textId="77777777" w:rsidTr="00240B1A">
        <w:tc>
          <w:tcPr>
            <w:tcW w:w="2268"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C3F184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приобретению материальных запасов</w:t>
            </w:r>
          </w:p>
        </w:tc>
        <w:tc>
          <w:tcPr>
            <w:tcW w:w="89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944D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984" w:type="dxa"/>
            <w:gridSpan w:val="5"/>
            <w:tcBorders>
              <w:top w:val="nil"/>
              <w:left w:val="nil"/>
              <w:bottom w:val="single" w:sz="8" w:space="0" w:color="000000"/>
              <w:right w:val="single" w:sz="8" w:space="0" w:color="000000"/>
            </w:tcBorders>
            <w:tcMar>
              <w:top w:w="75" w:type="dxa"/>
              <w:left w:w="149" w:type="dxa"/>
              <w:bottom w:w="75" w:type="dxa"/>
              <w:right w:w="149" w:type="dxa"/>
            </w:tcMar>
            <w:hideMark/>
          </w:tcPr>
          <w:p w14:paraId="636217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1989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AEB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0"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7A1B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84B0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6325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957D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85"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FA64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1"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FB71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7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40528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5859B67"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465D8C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Расчеты по пенсиям, пособиям, </w:t>
            </w:r>
            <w:r w:rsidRPr="00ED2CC6">
              <w:rPr>
                <w:rFonts w:cstheme="minorHAnsi"/>
                <w:sz w:val="20"/>
                <w:szCs w:val="20"/>
                <w:lang w:val="ru-RU"/>
              </w:rPr>
              <w:lastRenderedPageBreak/>
              <w:t>выплачиваемым работодателями, нанимателями бывшим работникам</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394D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7B6070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C55E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CF3B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2EEB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0E46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ACC5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1DE5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0593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0157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944E1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Получатели (группы получателей), </w:t>
            </w:r>
            <w:r w:rsidRPr="00ED2CC6">
              <w:rPr>
                <w:rFonts w:cstheme="minorHAnsi"/>
                <w:sz w:val="20"/>
                <w:szCs w:val="20"/>
                <w:lang w:val="ru-RU"/>
              </w:rPr>
              <w:lastRenderedPageBreak/>
              <w:t>Правовые основания, Учетные номера денежных обязательств</w:t>
            </w:r>
          </w:p>
        </w:tc>
      </w:tr>
      <w:tr w:rsidR="00F24DD2" w:rsidRPr="00ED2CC6" w14:paraId="720B8394"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A7BBB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пенсиям, пособиям, выплачиваемым работодателями, нанимателями бывшим работникам</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D890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512B78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CCF4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D818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2200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878F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A289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7FCC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089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3D41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0E6A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ED2CC6" w14:paraId="66BB7244"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EC3B90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пенсиям, пособиям, выплачиваемым работодателями, нанимателями бывшим работникам</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F24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754186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E404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87E1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B94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D156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DFDF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F97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8A30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7AF1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94ACF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ED2CC6" w14:paraId="01D71C9D"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01B76F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пособиям по социальной помощи, выплачиваемым работодателями, нанимателями бывшим работникам в натуральной форме</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AEC6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63EFE9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DE20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A02C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E5B4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4DAE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3E16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FA54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82F3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CF3F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D1AC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ED2CC6" w14:paraId="1A755943"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4715AE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B8F5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01A7BA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B17D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192A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8A31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96F5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DE1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B16B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99F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ECBA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C24F9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ED2CC6" w14:paraId="09FD6E38"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2EE124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социальным компенсациям персоналу в натуральной форме</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408E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21A7BA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B3B0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7DDE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708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606D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587D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C3A9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44E5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1C60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AB558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F24DD2" w14:paraId="0EB8535A" w14:textId="77777777" w:rsidTr="00240B1A">
        <w:tc>
          <w:tcPr>
            <w:tcW w:w="2321" w:type="dxa"/>
            <w:gridSpan w:val="2"/>
            <w:tcMar>
              <w:top w:w="75" w:type="dxa"/>
              <w:left w:w="150" w:type="dxa"/>
              <w:bottom w:w="75" w:type="dxa"/>
              <w:right w:w="150" w:type="dxa"/>
            </w:tcMar>
            <w:vAlign w:val="center"/>
            <w:hideMark/>
          </w:tcPr>
          <w:p w14:paraId="5A7A2113" w14:textId="77777777" w:rsidR="00F24DD2" w:rsidRPr="00ED2CC6" w:rsidRDefault="00F24DD2" w:rsidP="00240B1A">
            <w:pPr>
              <w:spacing w:before="0" w:after="0"/>
              <w:rPr>
                <w:rFonts w:cstheme="minorHAnsi"/>
                <w:sz w:val="20"/>
                <w:szCs w:val="20"/>
                <w:lang w:val="ru-RU"/>
              </w:rPr>
            </w:pPr>
          </w:p>
        </w:tc>
        <w:tc>
          <w:tcPr>
            <w:tcW w:w="917" w:type="dxa"/>
            <w:gridSpan w:val="3"/>
            <w:tcMar>
              <w:top w:w="75" w:type="dxa"/>
              <w:left w:w="150" w:type="dxa"/>
              <w:bottom w:w="75" w:type="dxa"/>
              <w:right w:w="150" w:type="dxa"/>
            </w:tcMar>
            <w:vAlign w:val="center"/>
            <w:hideMark/>
          </w:tcPr>
          <w:p w14:paraId="1A53C1BA" w14:textId="77777777" w:rsidR="00F24DD2" w:rsidRPr="00ED2CC6" w:rsidRDefault="00F24DD2" w:rsidP="00240B1A">
            <w:pPr>
              <w:spacing w:before="0" w:after="0"/>
              <w:rPr>
                <w:rFonts w:cstheme="minorHAnsi"/>
                <w:sz w:val="20"/>
                <w:szCs w:val="20"/>
                <w:lang w:val="ru-RU"/>
              </w:rPr>
            </w:pPr>
          </w:p>
        </w:tc>
        <w:tc>
          <w:tcPr>
            <w:tcW w:w="784" w:type="dxa"/>
            <w:gridSpan w:val="3"/>
            <w:tcMar>
              <w:top w:w="75" w:type="dxa"/>
              <w:left w:w="150" w:type="dxa"/>
              <w:bottom w:w="75" w:type="dxa"/>
              <w:right w:w="150" w:type="dxa"/>
            </w:tcMar>
            <w:hideMark/>
          </w:tcPr>
          <w:p w14:paraId="1A3BBEA9"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497" w:type="dxa"/>
            <w:gridSpan w:val="3"/>
            <w:tcMar>
              <w:top w:w="75" w:type="dxa"/>
              <w:left w:w="150" w:type="dxa"/>
              <w:bottom w:w="75" w:type="dxa"/>
              <w:right w:w="150" w:type="dxa"/>
            </w:tcMar>
            <w:vAlign w:val="center"/>
            <w:hideMark/>
          </w:tcPr>
          <w:p w14:paraId="010E14D1" w14:textId="77777777" w:rsidR="00F24DD2" w:rsidRPr="00F24DD2" w:rsidRDefault="00F24DD2" w:rsidP="00240B1A">
            <w:pPr>
              <w:spacing w:before="0" w:after="0"/>
              <w:rPr>
                <w:rFonts w:cstheme="minorHAnsi"/>
                <w:sz w:val="20"/>
                <w:szCs w:val="20"/>
              </w:rPr>
            </w:pPr>
          </w:p>
        </w:tc>
        <w:tc>
          <w:tcPr>
            <w:tcW w:w="499" w:type="dxa"/>
            <w:gridSpan w:val="3"/>
            <w:tcMar>
              <w:top w:w="75" w:type="dxa"/>
              <w:left w:w="150" w:type="dxa"/>
              <w:bottom w:w="75" w:type="dxa"/>
              <w:right w:w="150" w:type="dxa"/>
            </w:tcMar>
            <w:vAlign w:val="center"/>
            <w:hideMark/>
          </w:tcPr>
          <w:p w14:paraId="14414AFA" w14:textId="77777777" w:rsidR="00F24DD2" w:rsidRPr="00F24DD2" w:rsidRDefault="00F24DD2" w:rsidP="00240B1A">
            <w:pPr>
              <w:spacing w:before="0" w:after="0"/>
              <w:rPr>
                <w:rFonts w:cstheme="minorHAnsi"/>
                <w:sz w:val="20"/>
                <w:szCs w:val="20"/>
              </w:rPr>
            </w:pPr>
          </w:p>
        </w:tc>
        <w:tc>
          <w:tcPr>
            <w:tcW w:w="468" w:type="dxa"/>
            <w:gridSpan w:val="3"/>
            <w:tcMar>
              <w:top w:w="75" w:type="dxa"/>
              <w:left w:w="150" w:type="dxa"/>
              <w:bottom w:w="75" w:type="dxa"/>
              <w:right w:w="150" w:type="dxa"/>
            </w:tcMar>
            <w:vAlign w:val="center"/>
            <w:hideMark/>
          </w:tcPr>
          <w:p w14:paraId="27E62360" w14:textId="77777777" w:rsidR="00F24DD2" w:rsidRPr="00F24DD2" w:rsidRDefault="00F24DD2" w:rsidP="00240B1A">
            <w:pPr>
              <w:spacing w:before="0" w:after="0"/>
              <w:rPr>
                <w:rFonts w:cstheme="minorHAnsi"/>
                <w:sz w:val="20"/>
                <w:szCs w:val="20"/>
              </w:rPr>
            </w:pPr>
          </w:p>
        </w:tc>
        <w:tc>
          <w:tcPr>
            <w:tcW w:w="499" w:type="dxa"/>
            <w:gridSpan w:val="3"/>
            <w:tcMar>
              <w:top w:w="75" w:type="dxa"/>
              <w:left w:w="150" w:type="dxa"/>
              <w:bottom w:w="75" w:type="dxa"/>
              <w:right w:w="150" w:type="dxa"/>
            </w:tcMar>
            <w:vAlign w:val="center"/>
            <w:hideMark/>
          </w:tcPr>
          <w:p w14:paraId="42E7F4F3" w14:textId="77777777" w:rsidR="00F24DD2" w:rsidRPr="00F24DD2" w:rsidRDefault="00F24DD2" w:rsidP="00240B1A">
            <w:pPr>
              <w:spacing w:before="0" w:after="0"/>
              <w:rPr>
                <w:rFonts w:cstheme="minorHAnsi"/>
                <w:sz w:val="20"/>
                <w:szCs w:val="20"/>
              </w:rPr>
            </w:pPr>
          </w:p>
        </w:tc>
        <w:tc>
          <w:tcPr>
            <w:tcW w:w="498" w:type="dxa"/>
            <w:gridSpan w:val="3"/>
            <w:tcMar>
              <w:top w:w="75" w:type="dxa"/>
              <w:left w:w="150" w:type="dxa"/>
              <w:bottom w:w="75" w:type="dxa"/>
              <w:right w:w="150" w:type="dxa"/>
            </w:tcMar>
            <w:vAlign w:val="center"/>
            <w:hideMark/>
          </w:tcPr>
          <w:p w14:paraId="57ACF304" w14:textId="77777777" w:rsidR="00F24DD2" w:rsidRPr="00F24DD2" w:rsidRDefault="00F24DD2" w:rsidP="00240B1A">
            <w:pPr>
              <w:spacing w:before="0" w:after="0"/>
              <w:rPr>
                <w:rFonts w:cstheme="minorHAnsi"/>
                <w:sz w:val="20"/>
                <w:szCs w:val="20"/>
              </w:rPr>
            </w:pPr>
          </w:p>
        </w:tc>
        <w:tc>
          <w:tcPr>
            <w:tcW w:w="469" w:type="dxa"/>
            <w:gridSpan w:val="3"/>
            <w:tcMar>
              <w:top w:w="75" w:type="dxa"/>
              <w:left w:w="150" w:type="dxa"/>
              <w:bottom w:w="75" w:type="dxa"/>
              <w:right w:w="150" w:type="dxa"/>
            </w:tcMar>
            <w:vAlign w:val="center"/>
            <w:hideMark/>
          </w:tcPr>
          <w:p w14:paraId="20F3D5CB" w14:textId="77777777" w:rsidR="00F24DD2" w:rsidRPr="00F24DD2" w:rsidRDefault="00F24DD2" w:rsidP="00240B1A">
            <w:pPr>
              <w:spacing w:before="0" w:after="0"/>
              <w:rPr>
                <w:rFonts w:cstheme="minorHAnsi"/>
                <w:sz w:val="20"/>
                <w:szCs w:val="20"/>
              </w:rPr>
            </w:pPr>
          </w:p>
        </w:tc>
        <w:tc>
          <w:tcPr>
            <w:tcW w:w="499" w:type="dxa"/>
            <w:gridSpan w:val="3"/>
            <w:tcMar>
              <w:top w:w="75" w:type="dxa"/>
              <w:left w:w="150" w:type="dxa"/>
              <w:bottom w:w="75" w:type="dxa"/>
              <w:right w:w="150" w:type="dxa"/>
            </w:tcMar>
            <w:vAlign w:val="center"/>
            <w:hideMark/>
          </w:tcPr>
          <w:p w14:paraId="455D9175" w14:textId="77777777" w:rsidR="00F24DD2" w:rsidRPr="00F24DD2" w:rsidRDefault="00F24DD2" w:rsidP="00240B1A">
            <w:pPr>
              <w:spacing w:before="0" w:after="0"/>
              <w:rPr>
                <w:rFonts w:cstheme="minorHAnsi"/>
                <w:sz w:val="20"/>
                <w:szCs w:val="20"/>
              </w:rPr>
            </w:pPr>
          </w:p>
        </w:tc>
        <w:tc>
          <w:tcPr>
            <w:tcW w:w="544" w:type="dxa"/>
            <w:gridSpan w:val="3"/>
            <w:tcMar>
              <w:top w:w="75" w:type="dxa"/>
              <w:left w:w="150" w:type="dxa"/>
              <w:bottom w:w="75" w:type="dxa"/>
              <w:right w:w="150" w:type="dxa"/>
            </w:tcMar>
            <w:vAlign w:val="center"/>
            <w:hideMark/>
          </w:tcPr>
          <w:p w14:paraId="31A1FEA3" w14:textId="77777777" w:rsidR="00F24DD2" w:rsidRPr="00F24DD2" w:rsidRDefault="00F24DD2" w:rsidP="00240B1A">
            <w:pPr>
              <w:spacing w:before="0" w:after="0"/>
              <w:rPr>
                <w:rFonts w:cstheme="minorHAnsi"/>
                <w:sz w:val="20"/>
                <w:szCs w:val="20"/>
              </w:rPr>
            </w:pPr>
          </w:p>
        </w:tc>
        <w:tc>
          <w:tcPr>
            <w:tcW w:w="2211" w:type="dxa"/>
            <w:gridSpan w:val="2"/>
            <w:tcMar>
              <w:top w:w="75" w:type="dxa"/>
              <w:left w:w="150" w:type="dxa"/>
              <w:bottom w:w="75" w:type="dxa"/>
              <w:right w:w="150" w:type="dxa"/>
            </w:tcMar>
            <w:vAlign w:val="center"/>
            <w:hideMark/>
          </w:tcPr>
          <w:p w14:paraId="2EB2717B" w14:textId="77777777" w:rsidR="00F24DD2" w:rsidRPr="00F24DD2" w:rsidRDefault="00F24DD2" w:rsidP="00240B1A">
            <w:pPr>
              <w:spacing w:before="0" w:after="0"/>
              <w:rPr>
                <w:rFonts w:cstheme="minorHAnsi"/>
                <w:sz w:val="20"/>
                <w:szCs w:val="20"/>
              </w:rPr>
            </w:pPr>
          </w:p>
        </w:tc>
      </w:tr>
      <w:tr w:rsidR="00F24DD2" w:rsidRPr="00ED2CC6" w14:paraId="6839034E" w14:textId="77777777" w:rsidTr="00240B1A">
        <w:tc>
          <w:tcPr>
            <w:tcW w:w="2321" w:type="dxa"/>
            <w:gridSpan w:val="2"/>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626B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социальным пособиям и компенсациям персоналу в денежной форме</w:t>
            </w:r>
          </w:p>
        </w:tc>
        <w:tc>
          <w:tcPr>
            <w:tcW w:w="917"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AB3A2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086481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2C2A5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04FF5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6947D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9ACF4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B3195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8437D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02B7B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F352B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11" w:type="dxa"/>
            <w:gridSpan w:val="2"/>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5CE58F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ED2CC6" w14:paraId="459997A0"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E40AAE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Увеличение кредиторской задолженности по социальным пособиям и компенсациям </w:t>
            </w:r>
            <w:r w:rsidRPr="00ED2CC6">
              <w:rPr>
                <w:rFonts w:cstheme="minorHAnsi"/>
                <w:sz w:val="20"/>
                <w:szCs w:val="20"/>
                <w:lang w:val="ru-RU"/>
              </w:rPr>
              <w:lastRenderedPageBreak/>
              <w:t>персоналу в денежной форме</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E9BC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lastRenderedPageBreak/>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3EE617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343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BE5D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1231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01E9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7019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FCB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AC95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EE50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83712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Получатели (группы получателей), Правовые основания, Учетные номера </w:t>
            </w:r>
            <w:r w:rsidRPr="00ED2CC6">
              <w:rPr>
                <w:rFonts w:cstheme="minorHAnsi"/>
                <w:sz w:val="20"/>
                <w:szCs w:val="20"/>
                <w:lang w:val="ru-RU"/>
              </w:rPr>
              <w:lastRenderedPageBreak/>
              <w:t>денежных обязательств</w:t>
            </w:r>
          </w:p>
        </w:tc>
      </w:tr>
      <w:tr w:rsidR="00F24DD2" w:rsidRPr="00ED2CC6" w14:paraId="47C264AD" w14:textId="77777777" w:rsidTr="00240B1A">
        <w:tc>
          <w:tcPr>
            <w:tcW w:w="2321" w:type="dxa"/>
            <w:gridSpan w:val="2"/>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5AAB8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социальным пособиям и компенсациям персоналу в денежной форме</w:t>
            </w:r>
          </w:p>
        </w:tc>
        <w:tc>
          <w:tcPr>
            <w:tcW w:w="91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72D1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4" w:type="dxa"/>
            <w:gridSpan w:val="3"/>
            <w:tcBorders>
              <w:top w:val="nil"/>
              <w:left w:val="nil"/>
              <w:bottom w:val="single" w:sz="8" w:space="0" w:color="000000"/>
              <w:right w:val="single" w:sz="8" w:space="0" w:color="000000"/>
            </w:tcBorders>
            <w:tcMar>
              <w:top w:w="75" w:type="dxa"/>
              <w:left w:w="149" w:type="dxa"/>
              <w:bottom w:w="75" w:type="dxa"/>
              <w:right w:w="149" w:type="dxa"/>
            </w:tcMar>
            <w:hideMark/>
          </w:tcPr>
          <w:p w14:paraId="4CD640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97"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8235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3BD4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4F4D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6F47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0DAE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6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E0EB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9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6AD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5784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11" w:type="dxa"/>
            <w:gridSpan w:val="2"/>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90E5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Получатели (группы получателей), Правовые основания, Учетные номера денежных обязательств</w:t>
            </w:r>
          </w:p>
        </w:tc>
      </w:tr>
      <w:tr w:rsidR="00F24DD2" w:rsidRPr="00F24DD2" w14:paraId="16C727EF"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9D2BC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прочим</w:t>
            </w:r>
            <w:proofErr w:type="spellEnd"/>
            <w:r w:rsidRPr="00F24DD2">
              <w:rPr>
                <w:rFonts w:cstheme="minorHAnsi"/>
                <w:sz w:val="20"/>
                <w:szCs w:val="20"/>
              </w:rPr>
              <w:t xml:space="preserve"> </w:t>
            </w:r>
            <w:proofErr w:type="spellStart"/>
            <w:r w:rsidRPr="00F24DD2">
              <w:rPr>
                <w:rFonts w:cstheme="minorHAnsi"/>
                <w:sz w:val="20"/>
                <w:szCs w:val="20"/>
              </w:rPr>
              <w:t>расходам</w:t>
            </w:r>
            <w:proofErr w:type="spellEnd"/>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A5062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CE8C0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1FAF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93B8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1A80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C4C6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05B0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49B7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FEF9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A392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52B3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032B97F4"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53BE9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штрафам за нарушение условий контрактов (договоров)</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C354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44846B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1079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06DA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FDBC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3985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0A3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8A9A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65F0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901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72762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78734B8"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A7120B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штрафам за нарушение условий контрактов (договоров)</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FFF0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15C7E8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2153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966F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3B77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37B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BD688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5FEF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727B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0069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0CE4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DEECF4E"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8FE3B1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штрафам за нарушение условий контрактов (договоров)</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E40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056CF8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904C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84C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F3E5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C9ED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9602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F078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4B39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EE0C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65941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7C10C34"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93CFD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другим экономическим санкциям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98F8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98E4C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2C17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A056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1C37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84F8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2EC7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98F9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A21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158B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A78C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992DBBC"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3FDEBC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другим экономическим санкциям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49FB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144E5D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5E9E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F295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CC8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ADDF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5ACF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EAA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7512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61BE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E2458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473A777"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204870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другим экономическим санкциям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BDC9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65EFB8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9597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D4FB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D097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63EB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5338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B455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3EC5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2752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8312C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4CA851F3"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3EC7E4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иным выплатам текущего характера физическим лицам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B497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452E58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A5F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D6C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7CCB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96FE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B26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362A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F9C9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A440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3F3A3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73333253"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5CC38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иным выплатам текущего характера физическим лицам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C6BD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306A84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6B33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92EE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E640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4F65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FC5E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B2C8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CD34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6014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0A88E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E4956B2"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E1E98A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кредиторской задолженности по иным выплатам текущего характера физическим лицам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D249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0C6269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8322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D796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B5AC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A3C7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2C62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D6BA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AC30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BE5C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2A7B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60FBA4DD"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E8FD97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иным выплатам текущего характера организациям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9736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70EC4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91FC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9B82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EBA1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A377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18FD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CBF5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9A3E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571D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DB59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D06283B"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F091A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иным выплатам текущего характера организациям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112F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6660CD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C827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95D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4485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CA42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7188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8851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AEDB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29BE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75DF5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090333FE"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042438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иным выплатам текущего характера организациям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25D2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3B04DD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BFF5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493C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9504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E4F5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B0B3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DD59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C1C9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5436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B17C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523AD87"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EE4EC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иным выплатам капитального характера физическим лицам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51B2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703753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939C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E01A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639D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AC43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AC87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D55D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8075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2029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E4948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067ED30B" w14:textId="77777777" w:rsidTr="00240B1A">
        <w:tc>
          <w:tcPr>
            <w:tcW w:w="2536" w:type="dxa"/>
            <w:gridSpan w:val="3"/>
            <w:tcMar>
              <w:top w:w="75" w:type="dxa"/>
              <w:left w:w="150" w:type="dxa"/>
              <w:bottom w:w="75" w:type="dxa"/>
              <w:right w:w="150" w:type="dxa"/>
            </w:tcMar>
            <w:vAlign w:val="center"/>
            <w:hideMark/>
          </w:tcPr>
          <w:p w14:paraId="54C4F8BF" w14:textId="77777777" w:rsidR="00F24DD2" w:rsidRPr="00ED2CC6" w:rsidRDefault="00F24DD2" w:rsidP="00240B1A">
            <w:pPr>
              <w:spacing w:before="0" w:after="0"/>
              <w:rPr>
                <w:rFonts w:cstheme="minorHAnsi"/>
                <w:sz w:val="20"/>
                <w:szCs w:val="20"/>
                <w:lang w:val="ru-RU"/>
              </w:rPr>
            </w:pPr>
          </w:p>
        </w:tc>
        <w:tc>
          <w:tcPr>
            <w:tcW w:w="898" w:type="dxa"/>
            <w:gridSpan w:val="3"/>
            <w:tcMar>
              <w:top w:w="75" w:type="dxa"/>
              <w:left w:w="150" w:type="dxa"/>
              <w:bottom w:w="75" w:type="dxa"/>
              <w:right w:w="150" w:type="dxa"/>
            </w:tcMar>
            <w:vAlign w:val="center"/>
            <w:hideMark/>
          </w:tcPr>
          <w:p w14:paraId="23879606" w14:textId="77777777" w:rsidR="00F24DD2" w:rsidRPr="00ED2CC6" w:rsidRDefault="00F24DD2" w:rsidP="00240B1A">
            <w:pPr>
              <w:spacing w:before="0" w:after="0"/>
              <w:rPr>
                <w:rFonts w:cstheme="minorHAnsi"/>
                <w:sz w:val="20"/>
                <w:szCs w:val="20"/>
                <w:lang w:val="ru-RU"/>
              </w:rPr>
            </w:pPr>
          </w:p>
        </w:tc>
        <w:tc>
          <w:tcPr>
            <w:tcW w:w="535" w:type="dxa"/>
            <w:tcMar>
              <w:top w:w="75" w:type="dxa"/>
              <w:left w:w="150" w:type="dxa"/>
              <w:bottom w:w="75" w:type="dxa"/>
              <w:right w:w="150" w:type="dxa"/>
            </w:tcMar>
            <w:hideMark/>
          </w:tcPr>
          <w:p w14:paraId="23932778" w14:textId="77777777" w:rsidR="00F24DD2" w:rsidRPr="00F24DD2" w:rsidRDefault="00F24DD2" w:rsidP="00240B1A">
            <w:pPr>
              <w:spacing w:before="0" w:after="0"/>
              <w:rPr>
                <w:rFonts w:cstheme="minorHAnsi"/>
                <w:sz w:val="20"/>
                <w:szCs w:val="20"/>
              </w:rPr>
            </w:pPr>
            <w:r w:rsidRPr="00F24DD2">
              <w:rPr>
                <w:rFonts w:cstheme="minorHAnsi"/>
                <w:sz w:val="20"/>
                <w:szCs w:val="20"/>
              </w:rPr>
              <w:t>КВД</w:t>
            </w:r>
          </w:p>
        </w:tc>
        <w:tc>
          <w:tcPr>
            <w:tcW w:w="504" w:type="dxa"/>
            <w:gridSpan w:val="3"/>
            <w:tcMar>
              <w:top w:w="75" w:type="dxa"/>
              <w:left w:w="150" w:type="dxa"/>
              <w:bottom w:w="75" w:type="dxa"/>
              <w:right w:w="150" w:type="dxa"/>
            </w:tcMar>
            <w:vAlign w:val="center"/>
            <w:hideMark/>
          </w:tcPr>
          <w:p w14:paraId="5F5DDE6A" w14:textId="77777777" w:rsidR="00F24DD2" w:rsidRPr="00F24DD2" w:rsidRDefault="00F24DD2" w:rsidP="00240B1A">
            <w:pPr>
              <w:spacing w:before="0" w:after="0"/>
              <w:rPr>
                <w:rFonts w:cstheme="minorHAnsi"/>
                <w:sz w:val="20"/>
                <w:szCs w:val="20"/>
              </w:rPr>
            </w:pPr>
          </w:p>
        </w:tc>
        <w:tc>
          <w:tcPr>
            <w:tcW w:w="504" w:type="dxa"/>
            <w:gridSpan w:val="3"/>
            <w:tcMar>
              <w:top w:w="75" w:type="dxa"/>
              <w:left w:w="150" w:type="dxa"/>
              <w:bottom w:w="75" w:type="dxa"/>
              <w:right w:w="150" w:type="dxa"/>
            </w:tcMar>
            <w:vAlign w:val="center"/>
            <w:hideMark/>
          </w:tcPr>
          <w:p w14:paraId="2F2A6EB6" w14:textId="77777777" w:rsidR="00F24DD2" w:rsidRPr="00F24DD2" w:rsidRDefault="00F24DD2" w:rsidP="00240B1A">
            <w:pPr>
              <w:spacing w:before="0" w:after="0"/>
              <w:rPr>
                <w:rFonts w:cstheme="minorHAnsi"/>
                <w:sz w:val="20"/>
                <w:szCs w:val="20"/>
              </w:rPr>
            </w:pPr>
          </w:p>
        </w:tc>
        <w:tc>
          <w:tcPr>
            <w:tcW w:w="473" w:type="dxa"/>
            <w:gridSpan w:val="3"/>
            <w:tcMar>
              <w:top w:w="75" w:type="dxa"/>
              <w:left w:w="150" w:type="dxa"/>
              <w:bottom w:w="75" w:type="dxa"/>
              <w:right w:w="150" w:type="dxa"/>
            </w:tcMar>
            <w:vAlign w:val="center"/>
            <w:hideMark/>
          </w:tcPr>
          <w:p w14:paraId="09E60CAB" w14:textId="77777777" w:rsidR="00F24DD2" w:rsidRPr="00F24DD2" w:rsidRDefault="00F24DD2" w:rsidP="00240B1A">
            <w:pPr>
              <w:spacing w:before="0" w:after="0"/>
              <w:rPr>
                <w:rFonts w:cstheme="minorHAnsi"/>
                <w:sz w:val="20"/>
                <w:szCs w:val="20"/>
              </w:rPr>
            </w:pPr>
          </w:p>
        </w:tc>
        <w:tc>
          <w:tcPr>
            <w:tcW w:w="504" w:type="dxa"/>
            <w:gridSpan w:val="3"/>
            <w:tcMar>
              <w:top w:w="75" w:type="dxa"/>
              <w:left w:w="150" w:type="dxa"/>
              <w:bottom w:w="75" w:type="dxa"/>
              <w:right w:w="150" w:type="dxa"/>
            </w:tcMar>
            <w:vAlign w:val="center"/>
            <w:hideMark/>
          </w:tcPr>
          <w:p w14:paraId="5980B9B6" w14:textId="77777777" w:rsidR="00F24DD2" w:rsidRPr="00F24DD2" w:rsidRDefault="00F24DD2" w:rsidP="00240B1A">
            <w:pPr>
              <w:spacing w:before="0" w:after="0"/>
              <w:rPr>
                <w:rFonts w:cstheme="minorHAnsi"/>
                <w:sz w:val="20"/>
                <w:szCs w:val="20"/>
              </w:rPr>
            </w:pPr>
          </w:p>
        </w:tc>
        <w:tc>
          <w:tcPr>
            <w:tcW w:w="504" w:type="dxa"/>
            <w:gridSpan w:val="3"/>
            <w:tcMar>
              <w:top w:w="75" w:type="dxa"/>
              <w:left w:w="150" w:type="dxa"/>
              <w:bottom w:w="75" w:type="dxa"/>
              <w:right w:w="150" w:type="dxa"/>
            </w:tcMar>
            <w:vAlign w:val="center"/>
            <w:hideMark/>
          </w:tcPr>
          <w:p w14:paraId="3A6160CC" w14:textId="77777777" w:rsidR="00F24DD2" w:rsidRPr="00F24DD2" w:rsidRDefault="00F24DD2" w:rsidP="00240B1A">
            <w:pPr>
              <w:spacing w:before="0" w:after="0"/>
              <w:rPr>
                <w:rFonts w:cstheme="minorHAnsi"/>
                <w:sz w:val="20"/>
                <w:szCs w:val="20"/>
              </w:rPr>
            </w:pPr>
          </w:p>
        </w:tc>
        <w:tc>
          <w:tcPr>
            <w:tcW w:w="473" w:type="dxa"/>
            <w:gridSpan w:val="3"/>
            <w:tcMar>
              <w:top w:w="75" w:type="dxa"/>
              <w:left w:w="150" w:type="dxa"/>
              <w:bottom w:w="75" w:type="dxa"/>
              <w:right w:w="150" w:type="dxa"/>
            </w:tcMar>
            <w:vAlign w:val="center"/>
            <w:hideMark/>
          </w:tcPr>
          <w:p w14:paraId="44CB383E" w14:textId="77777777" w:rsidR="00F24DD2" w:rsidRPr="00F24DD2" w:rsidRDefault="00F24DD2" w:rsidP="00240B1A">
            <w:pPr>
              <w:spacing w:before="0" w:after="0"/>
              <w:rPr>
                <w:rFonts w:cstheme="minorHAnsi"/>
                <w:sz w:val="20"/>
                <w:szCs w:val="20"/>
              </w:rPr>
            </w:pPr>
          </w:p>
        </w:tc>
        <w:tc>
          <w:tcPr>
            <w:tcW w:w="504" w:type="dxa"/>
            <w:gridSpan w:val="3"/>
            <w:tcMar>
              <w:top w:w="75" w:type="dxa"/>
              <w:left w:w="150" w:type="dxa"/>
              <w:bottom w:w="75" w:type="dxa"/>
              <w:right w:w="150" w:type="dxa"/>
            </w:tcMar>
            <w:vAlign w:val="center"/>
            <w:hideMark/>
          </w:tcPr>
          <w:p w14:paraId="43397CF6" w14:textId="77777777" w:rsidR="00F24DD2" w:rsidRPr="00F24DD2" w:rsidRDefault="00F24DD2" w:rsidP="00240B1A">
            <w:pPr>
              <w:spacing w:before="0" w:after="0"/>
              <w:rPr>
                <w:rFonts w:cstheme="minorHAnsi"/>
                <w:sz w:val="20"/>
                <w:szCs w:val="20"/>
              </w:rPr>
            </w:pPr>
          </w:p>
        </w:tc>
        <w:tc>
          <w:tcPr>
            <w:tcW w:w="549" w:type="dxa"/>
            <w:gridSpan w:val="3"/>
            <w:tcMar>
              <w:top w:w="75" w:type="dxa"/>
              <w:left w:w="150" w:type="dxa"/>
              <w:bottom w:w="75" w:type="dxa"/>
              <w:right w:w="150" w:type="dxa"/>
            </w:tcMar>
            <w:vAlign w:val="center"/>
            <w:hideMark/>
          </w:tcPr>
          <w:p w14:paraId="0F7BCC6D" w14:textId="77777777" w:rsidR="00F24DD2" w:rsidRPr="00F24DD2" w:rsidRDefault="00F24DD2" w:rsidP="00240B1A">
            <w:pPr>
              <w:spacing w:before="0" w:after="0"/>
              <w:rPr>
                <w:rFonts w:cstheme="minorHAnsi"/>
                <w:sz w:val="20"/>
                <w:szCs w:val="20"/>
              </w:rPr>
            </w:pPr>
          </w:p>
        </w:tc>
        <w:tc>
          <w:tcPr>
            <w:tcW w:w="2222" w:type="dxa"/>
            <w:gridSpan w:val="3"/>
            <w:tcMar>
              <w:top w:w="75" w:type="dxa"/>
              <w:left w:w="150" w:type="dxa"/>
              <w:bottom w:w="75" w:type="dxa"/>
              <w:right w:w="150" w:type="dxa"/>
            </w:tcMar>
            <w:vAlign w:val="center"/>
            <w:hideMark/>
          </w:tcPr>
          <w:p w14:paraId="1B5E2A05" w14:textId="77777777" w:rsidR="00F24DD2" w:rsidRPr="00F24DD2" w:rsidRDefault="00F24DD2" w:rsidP="00240B1A">
            <w:pPr>
              <w:spacing w:before="0" w:after="0"/>
              <w:rPr>
                <w:rFonts w:cstheme="minorHAnsi"/>
                <w:sz w:val="20"/>
                <w:szCs w:val="20"/>
              </w:rPr>
            </w:pPr>
          </w:p>
        </w:tc>
      </w:tr>
      <w:tr w:rsidR="00F24DD2" w:rsidRPr="00ED2CC6" w14:paraId="6F88DDCD" w14:textId="77777777" w:rsidTr="00240B1A">
        <w:tc>
          <w:tcPr>
            <w:tcW w:w="2536" w:type="dxa"/>
            <w:gridSpan w:val="3"/>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A72FC9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иным выплатам капитального характера физическим лицам</w:t>
            </w:r>
          </w:p>
        </w:tc>
        <w:tc>
          <w:tcPr>
            <w:tcW w:w="898"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8507A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0272BE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7057B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85CA1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4A4C0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F8878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17F69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3"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FFD21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CF8BC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D6549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22" w:type="dxa"/>
            <w:gridSpan w:val="3"/>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1B4C8D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894F9B5"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B2068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иным выплатам капитального характера физическим лицам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B1F3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DC879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F0A9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9440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8245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AA73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1D89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36C6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6BE4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37E3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283C1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3DF20F74"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63C664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иным выплатам капитального характера организациям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2C7D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73CDB0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F63D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B2C8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D105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BBAF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3910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435D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611E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E9BD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1BBB6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5506EB15"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A479A3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иным выплатам капитального характера организациям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F468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7660AB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5F6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81D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2FC2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3B6D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ED9B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6F19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3FA7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1605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D03ED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ED2CC6" w14:paraId="2382BA14"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5757AF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иным выплатам капитального характера организациям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FA42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49C77F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74E1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E866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BFDA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2FFC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0263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BA5D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8E9A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B992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45BD7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Правовые основания, Учетные номера денежных обязательств</w:t>
            </w:r>
          </w:p>
        </w:tc>
      </w:tr>
      <w:tr w:rsidR="00F24DD2" w:rsidRPr="00F24DD2" w14:paraId="78B3A17D"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929530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Расчеты по платежам в бюджеты</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6405F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546CD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39DA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E8F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C0C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E67C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3B77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5CDA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2FBC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613B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2F96A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66ACDDF4"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473F5C"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налогу на доходы физических лиц</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5665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437303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4D9A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38B9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2907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09F0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5AB0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2DB7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F04A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5878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188B8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1F134940"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0CBD0C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налогу на доходы физических лиц</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1534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69702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4F54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6144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89A2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23FB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79F8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3C67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44D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029A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F5282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56741F55"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1EDDC5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налогу на доходы физических лиц</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29CE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7E4758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7E3C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DC11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99C4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13A2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48910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F122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D390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5FBB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A6A0D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1F997D76"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FE2DC9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3474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606A0E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AF23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03ED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C6FC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8A1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B053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9150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C4FD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4722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01EAC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47B4B918"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E6EDA5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BAA6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C9CE7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5A9C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40FB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F71AC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CA82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061C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766E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739D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76C3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29C69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70F93AE2"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2D9B9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B5FF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41080C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29D8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6ADC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8DE7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012B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E47F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F2AE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105B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80BF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4E1E9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597B3E4A"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454E5B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налогу на прибыль организаций</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FE64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55E3D4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6184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1DE1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6A8A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428F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9737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4A7D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CA3E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C5F0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9D1D5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Бюджеты</w:t>
            </w:r>
            <w:proofErr w:type="spellEnd"/>
          </w:p>
        </w:tc>
      </w:tr>
      <w:tr w:rsidR="00F24DD2" w:rsidRPr="00F24DD2" w14:paraId="76B0DE41"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81172C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налогу на прибыль организаций</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6C0F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4CA46C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F37A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AE1F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00AC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E471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DF23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8AA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B72CC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1C02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866A8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Бюджеты</w:t>
            </w:r>
            <w:proofErr w:type="spellEnd"/>
          </w:p>
        </w:tc>
      </w:tr>
      <w:tr w:rsidR="00F24DD2" w:rsidRPr="00F24DD2" w14:paraId="48907D99"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A4B6C6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налогу на прибыль организаций</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8BAB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1B4D8A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BC31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C9AD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00E6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9E469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074D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4817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B9E6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DE29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D9048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Бюджеты</w:t>
            </w:r>
            <w:proofErr w:type="spellEnd"/>
          </w:p>
        </w:tc>
      </w:tr>
      <w:tr w:rsidR="00F24DD2" w:rsidRPr="00F24DD2" w14:paraId="54A9B01E"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A2F316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налогу на добавленную стоимость</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86CF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61C8AE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D1A0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013A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347E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F044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8C42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703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B67B9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B030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36781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417E438"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CD65DB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налогу на добавленную стоимость</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D628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30CE03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6F08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954B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7745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BCDD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9B9A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7E52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36B6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F3E1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0E7E8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03D0124D"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39B0B8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кредиторской задолженности по налогу на добавленную стоимость</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1592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C98B6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9E6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B430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AB0B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F231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54ED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3A61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C957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2F42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27BED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5CF77113"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05AB43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прочим платежам в бюджет</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BF99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B77BF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F174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1832C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5FE38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80A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B26D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2389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66B9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ECE7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79FD4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5F59B8C4"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B9DAA5"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прочим платежам в бюджет</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059F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26BBDD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38E31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6D50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DD3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9099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56E9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F56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DBD3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4709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3E47E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EADD15A"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012327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прочим платежам в бюджет</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26AA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КДБ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77A88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DCE3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6DC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3C60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4D67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7D3C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741E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BC2A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C39E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91F69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212347CF"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45430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2891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105CD3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1F63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46AC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6642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11AF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8844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AC8D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AA0F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1799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7B381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07D816EB"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186A34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335E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1ECE36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102B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636FA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BF32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0835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F26B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055A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7D68C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293C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FE6E3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0DD4B5CE"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7F3F96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B3E1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50EEFE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968C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9EA3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EFA4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7BF7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D586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8AAE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4A63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DF9D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A158B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16833525"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44F4D1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страховым взносам на обязательное медицинское страхование в Федеральный ФОМС</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D607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707AB1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025B5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76AF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3604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5F48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5EF2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C16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56F2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A147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498BC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06021440"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29A919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страховым взносам на обязательное медицинское страхование в Федеральный ФОМС</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08D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61D219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2C43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14D5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54A3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109A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099A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7A57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7BD29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4BE0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F7083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3D251BC" w14:textId="77777777" w:rsidTr="00240B1A">
        <w:tc>
          <w:tcPr>
            <w:tcW w:w="2536" w:type="dxa"/>
            <w:gridSpan w:val="3"/>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8CF839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кредиторской задолженности по страховым взносам на обязательное медицинское страхование в Федеральный ФОМС</w:t>
            </w:r>
          </w:p>
        </w:tc>
        <w:tc>
          <w:tcPr>
            <w:tcW w:w="898"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F6FA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hideMark/>
          </w:tcPr>
          <w:p w14:paraId="7CF54D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9FA7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750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D9E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E3AB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2EF3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473"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398EE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4"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2BB5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49"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155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222" w:type="dxa"/>
            <w:gridSpan w:val="3"/>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94BAE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bl>
    <w:p w14:paraId="269666C6" w14:textId="77777777" w:rsidR="00F24DD2" w:rsidRPr="00F24DD2" w:rsidRDefault="00F24DD2" w:rsidP="00F24DD2">
      <w:pPr>
        <w:spacing w:before="0" w:after="0"/>
        <w:rPr>
          <w:rFonts w:cstheme="minorHAnsi"/>
          <w:vanish/>
          <w:sz w:val="20"/>
          <w:szCs w:val="20"/>
        </w:rPr>
      </w:pPr>
    </w:p>
    <w:tbl>
      <w:tblPr>
        <w:tblW w:w="0" w:type="auto"/>
        <w:tblCellMar>
          <w:left w:w="0" w:type="dxa"/>
          <w:right w:w="0" w:type="dxa"/>
        </w:tblCellMar>
        <w:tblLook w:val="04A0" w:firstRow="1" w:lastRow="0" w:firstColumn="1" w:lastColumn="0" w:noHBand="0" w:noVBand="1"/>
      </w:tblPr>
      <w:tblGrid>
        <w:gridCol w:w="2666"/>
        <w:gridCol w:w="898"/>
        <w:gridCol w:w="783"/>
        <w:gridCol w:w="453"/>
        <w:gridCol w:w="453"/>
        <w:gridCol w:w="440"/>
        <w:gridCol w:w="453"/>
        <w:gridCol w:w="453"/>
        <w:gridCol w:w="490"/>
        <w:gridCol w:w="503"/>
        <w:gridCol w:w="503"/>
        <w:gridCol w:w="2111"/>
      </w:tblGrid>
      <w:tr w:rsidR="00F24DD2" w:rsidRPr="00F24DD2" w14:paraId="0388350B" w14:textId="77777777" w:rsidTr="00240B1A">
        <w:tc>
          <w:tcPr>
            <w:tcW w:w="2666" w:type="dxa"/>
            <w:tcMar>
              <w:top w:w="75" w:type="dxa"/>
              <w:left w:w="150" w:type="dxa"/>
              <w:bottom w:w="75" w:type="dxa"/>
              <w:right w:w="150" w:type="dxa"/>
            </w:tcMar>
            <w:vAlign w:val="center"/>
            <w:hideMark/>
          </w:tcPr>
          <w:p w14:paraId="72F18CB9" w14:textId="77777777" w:rsidR="00F24DD2" w:rsidRPr="00F24DD2" w:rsidRDefault="00F24DD2" w:rsidP="00240B1A">
            <w:pPr>
              <w:spacing w:before="0" w:after="0"/>
              <w:rPr>
                <w:rFonts w:cstheme="minorHAnsi"/>
                <w:sz w:val="20"/>
                <w:szCs w:val="20"/>
              </w:rPr>
            </w:pPr>
          </w:p>
        </w:tc>
        <w:tc>
          <w:tcPr>
            <w:tcW w:w="898" w:type="dxa"/>
            <w:tcMar>
              <w:top w:w="75" w:type="dxa"/>
              <w:left w:w="150" w:type="dxa"/>
              <w:bottom w:w="75" w:type="dxa"/>
              <w:right w:w="150" w:type="dxa"/>
            </w:tcMar>
            <w:vAlign w:val="center"/>
            <w:hideMark/>
          </w:tcPr>
          <w:p w14:paraId="37B08A65" w14:textId="77777777" w:rsidR="00F24DD2" w:rsidRPr="00F24DD2" w:rsidRDefault="00F24DD2" w:rsidP="00240B1A">
            <w:pPr>
              <w:spacing w:before="0" w:after="0"/>
              <w:rPr>
                <w:rFonts w:cstheme="minorHAnsi"/>
                <w:sz w:val="20"/>
                <w:szCs w:val="20"/>
              </w:rPr>
            </w:pPr>
          </w:p>
        </w:tc>
        <w:tc>
          <w:tcPr>
            <w:tcW w:w="783" w:type="dxa"/>
            <w:tcMar>
              <w:top w:w="75" w:type="dxa"/>
              <w:left w:w="150" w:type="dxa"/>
              <w:bottom w:w="75" w:type="dxa"/>
              <w:right w:w="150" w:type="dxa"/>
            </w:tcMar>
            <w:vAlign w:val="center"/>
            <w:hideMark/>
          </w:tcPr>
          <w:p w14:paraId="0ABA21D5"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21B09364"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0E1320D9" w14:textId="77777777" w:rsidR="00F24DD2" w:rsidRPr="00F24DD2" w:rsidRDefault="00F24DD2" w:rsidP="00240B1A">
            <w:pPr>
              <w:spacing w:before="0" w:after="0"/>
              <w:rPr>
                <w:rFonts w:cstheme="minorHAnsi"/>
                <w:sz w:val="20"/>
                <w:szCs w:val="20"/>
              </w:rPr>
            </w:pPr>
          </w:p>
        </w:tc>
        <w:tc>
          <w:tcPr>
            <w:tcW w:w="440" w:type="dxa"/>
            <w:tcMar>
              <w:top w:w="75" w:type="dxa"/>
              <w:left w:w="150" w:type="dxa"/>
              <w:bottom w:w="75" w:type="dxa"/>
              <w:right w:w="150" w:type="dxa"/>
            </w:tcMar>
            <w:vAlign w:val="center"/>
            <w:hideMark/>
          </w:tcPr>
          <w:p w14:paraId="0EDFDD2E"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3D34F7F7"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341998CC" w14:textId="77777777" w:rsidR="00F24DD2" w:rsidRPr="00F24DD2" w:rsidRDefault="00F24DD2" w:rsidP="00240B1A">
            <w:pPr>
              <w:spacing w:before="0" w:after="0"/>
              <w:rPr>
                <w:rFonts w:cstheme="minorHAnsi"/>
                <w:sz w:val="20"/>
                <w:szCs w:val="20"/>
              </w:rPr>
            </w:pPr>
          </w:p>
        </w:tc>
        <w:tc>
          <w:tcPr>
            <w:tcW w:w="490" w:type="dxa"/>
            <w:tcMar>
              <w:top w:w="75" w:type="dxa"/>
              <w:left w:w="150" w:type="dxa"/>
              <w:bottom w:w="75" w:type="dxa"/>
              <w:right w:w="150" w:type="dxa"/>
            </w:tcMar>
            <w:vAlign w:val="center"/>
            <w:hideMark/>
          </w:tcPr>
          <w:p w14:paraId="55078A52" w14:textId="77777777" w:rsidR="00F24DD2" w:rsidRPr="00F24DD2" w:rsidRDefault="00F24DD2" w:rsidP="00240B1A">
            <w:pPr>
              <w:spacing w:before="0" w:after="0"/>
              <w:rPr>
                <w:rFonts w:cstheme="minorHAnsi"/>
                <w:sz w:val="20"/>
                <w:szCs w:val="20"/>
              </w:rPr>
            </w:pPr>
          </w:p>
        </w:tc>
        <w:tc>
          <w:tcPr>
            <w:tcW w:w="503" w:type="dxa"/>
            <w:tcMar>
              <w:top w:w="75" w:type="dxa"/>
              <w:left w:w="150" w:type="dxa"/>
              <w:bottom w:w="75" w:type="dxa"/>
              <w:right w:w="150" w:type="dxa"/>
            </w:tcMar>
            <w:vAlign w:val="center"/>
            <w:hideMark/>
          </w:tcPr>
          <w:p w14:paraId="1D525F2E" w14:textId="77777777" w:rsidR="00F24DD2" w:rsidRPr="00F24DD2" w:rsidRDefault="00F24DD2" w:rsidP="00240B1A">
            <w:pPr>
              <w:spacing w:before="0" w:after="0"/>
              <w:rPr>
                <w:rFonts w:cstheme="minorHAnsi"/>
                <w:sz w:val="20"/>
                <w:szCs w:val="20"/>
              </w:rPr>
            </w:pPr>
          </w:p>
        </w:tc>
        <w:tc>
          <w:tcPr>
            <w:tcW w:w="503" w:type="dxa"/>
            <w:tcMar>
              <w:top w:w="75" w:type="dxa"/>
              <w:left w:w="150" w:type="dxa"/>
              <w:bottom w:w="75" w:type="dxa"/>
              <w:right w:w="150" w:type="dxa"/>
            </w:tcMar>
            <w:vAlign w:val="center"/>
            <w:hideMark/>
          </w:tcPr>
          <w:p w14:paraId="7C1A370F" w14:textId="77777777" w:rsidR="00F24DD2" w:rsidRPr="00F24DD2" w:rsidRDefault="00F24DD2" w:rsidP="00240B1A">
            <w:pPr>
              <w:spacing w:before="0" w:after="0"/>
              <w:rPr>
                <w:rFonts w:cstheme="minorHAnsi"/>
                <w:sz w:val="20"/>
                <w:szCs w:val="20"/>
              </w:rPr>
            </w:pPr>
          </w:p>
        </w:tc>
        <w:tc>
          <w:tcPr>
            <w:tcW w:w="2111" w:type="dxa"/>
            <w:tcMar>
              <w:top w:w="75" w:type="dxa"/>
              <w:left w:w="150" w:type="dxa"/>
              <w:bottom w:w="75" w:type="dxa"/>
              <w:right w:w="150" w:type="dxa"/>
            </w:tcMar>
            <w:vAlign w:val="center"/>
            <w:hideMark/>
          </w:tcPr>
          <w:p w14:paraId="14BF2201" w14:textId="77777777" w:rsidR="00F24DD2" w:rsidRPr="00F24DD2" w:rsidRDefault="00F24DD2" w:rsidP="00240B1A">
            <w:pPr>
              <w:spacing w:before="0" w:after="0"/>
              <w:rPr>
                <w:rFonts w:cstheme="minorHAnsi"/>
                <w:sz w:val="20"/>
                <w:szCs w:val="20"/>
              </w:rPr>
            </w:pPr>
          </w:p>
        </w:tc>
      </w:tr>
      <w:tr w:rsidR="00F24DD2" w:rsidRPr="00F24DD2" w14:paraId="61F566AD"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678EB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дополнительным страховым взносам на пенсионное страхование</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DA99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53503A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CF98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0C058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3DCA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9695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FE3A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138C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042F8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119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65D05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775911B2"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E70DDF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дополнительным страховым взносам на пенсионное страхование</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00A59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12DCC5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91BC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FF4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0EE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7030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0C89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0A98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9A79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3C60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56E9E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9DD021F"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F08C96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дополнительным страховым взносам на пенсионное страхование</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2287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6AC262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A6A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0F79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BCDB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3470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C362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A3D04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7933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C2C9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BD010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76CCB8FD"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EA728E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страховым взносам на обязательное пенсионное страхование на выплату страховой части трудовой пенсии</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D988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3D453C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1DBD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EA7F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1716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CE49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981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3819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3EC3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D9B0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5DEFF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79CF721E"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E1BA5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B5B1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217039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6982F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D245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B59E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9FBFE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928C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35A29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AC29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B513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BC888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4BD97568"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659F47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0548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39BC83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0F21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9143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CC6B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3A46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A2BF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8C2B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75B8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28E5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03EE4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23C5BBAD"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79FF87"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налогу на имущество организаций</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4CDB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06952D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ED5E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5F8D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D0CE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99ED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47AA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53A2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87D9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BCFF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9239F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009D9070"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3BDAF9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налогу на имущество организаций</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071D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5EF3A2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C0C7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B1B86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B8D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78D1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01F0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8692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B486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897C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6E617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1A68440D"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BABE61"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налогу на имущество организаций</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2650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62F3CB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D02F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B460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E1A8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FBB37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2075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4ABD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4553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96CE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7E17E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56B296DA"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D076A9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земельному</w:t>
            </w:r>
            <w:proofErr w:type="spellEnd"/>
            <w:r w:rsidRPr="00F24DD2">
              <w:rPr>
                <w:rFonts w:cstheme="minorHAnsi"/>
                <w:sz w:val="20"/>
                <w:szCs w:val="20"/>
              </w:rPr>
              <w:t xml:space="preserve"> </w:t>
            </w:r>
            <w:proofErr w:type="spellStart"/>
            <w:r w:rsidRPr="00F24DD2">
              <w:rPr>
                <w:rFonts w:cstheme="minorHAnsi"/>
                <w:sz w:val="20"/>
                <w:szCs w:val="20"/>
              </w:rPr>
              <w:t>налогу</w:t>
            </w:r>
            <w:proofErr w:type="spellEnd"/>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1AB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3F7B9BF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1B73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17B5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8D26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3A9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493E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F91C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BC93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7AD7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9AC63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86D768E"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C51FA7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земельному налогу</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0390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73D26C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959B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8180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1D54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48E6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B7D3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357E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4C09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1842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B5D9B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65100739"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A69E6D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Уменьшение кредиторской задолженности по земельному налогу</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CA0B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012F5E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4D9A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32EE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0411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1BCF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FB93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489D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4D8A8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B73B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6DCAF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239EA2C"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2F1F6F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Прочие</w:t>
            </w:r>
            <w:proofErr w:type="spellEnd"/>
            <w:r w:rsidRPr="00F24DD2">
              <w:rPr>
                <w:rFonts w:cstheme="minorHAnsi"/>
                <w:sz w:val="20"/>
                <w:szCs w:val="20"/>
              </w:rPr>
              <w:t xml:space="preserve"> </w:t>
            </w:r>
            <w:proofErr w:type="spellStart"/>
            <w:r w:rsidRPr="00F24DD2">
              <w:rPr>
                <w:rFonts w:cstheme="minorHAnsi"/>
                <w:sz w:val="20"/>
                <w:szCs w:val="20"/>
              </w:rPr>
              <w:t>расчеты</w:t>
            </w:r>
            <w:proofErr w:type="spellEnd"/>
            <w:r w:rsidRPr="00F24DD2">
              <w:rPr>
                <w:rFonts w:cstheme="minorHAnsi"/>
                <w:sz w:val="20"/>
                <w:szCs w:val="20"/>
              </w:rPr>
              <w:t xml:space="preserve"> с </w:t>
            </w:r>
            <w:proofErr w:type="spellStart"/>
            <w:r w:rsidRPr="00F24DD2">
              <w:rPr>
                <w:rFonts w:cstheme="minorHAnsi"/>
                <w:sz w:val="20"/>
                <w:szCs w:val="20"/>
              </w:rPr>
              <w:t>кредиторами</w:t>
            </w:r>
            <w:proofErr w:type="spellEnd"/>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9C32B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0E52F0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F34D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D7D8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F5695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D77C4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C7C72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2FD3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CBCF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DCB23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AE8BE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ED2CC6" w14:paraId="5807A942"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2D957D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средствам, полученным во временное распоряжение</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0D0791"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E7FB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A45A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4260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71F7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2EA59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9419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9B91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0EA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C2B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4A64B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Виды обязательств, Правовые основания</w:t>
            </w:r>
          </w:p>
        </w:tc>
      </w:tr>
      <w:tr w:rsidR="00F24DD2" w:rsidRPr="00ED2CC6" w14:paraId="1301A24A"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8F539D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средствам, полученным во временное распоряжение</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B80CE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D3A4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625C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7E46D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712F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26EA5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F956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72F5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3AF6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09BC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84F03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Виды обязательств, Правовые основания</w:t>
            </w:r>
          </w:p>
        </w:tc>
      </w:tr>
      <w:tr w:rsidR="00F24DD2" w:rsidRPr="00ED2CC6" w14:paraId="515B0985"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0BBBF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средствам, полученным во временное распоряжение</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9C810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0FC6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32D9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D4E1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CD02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EAC6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C6AD2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ED6C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6B91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C93BD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09505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Контрагенты, Виды обязательств, Правовые основания</w:t>
            </w:r>
          </w:p>
        </w:tc>
      </w:tr>
      <w:tr w:rsidR="00F24DD2" w:rsidRPr="00F24DD2" w14:paraId="5BEBB852"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C8901D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Расчеты</w:t>
            </w:r>
            <w:proofErr w:type="spellEnd"/>
            <w:r w:rsidRPr="00F24DD2">
              <w:rPr>
                <w:rFonts w:cstheme="minorHAnsi"/>
                <w:sz w:val="20"/>
                <w:szCs w:val="20"/>
              </w:rPr>
              <w:t xml:space="preserve"> с </w:t>
            </w:r>
            <w:proofErr w:type="spellStart"/>
            <w:r w:rsidRPr="00F24DD2">
              <w:rPr>
                <w:rFonts w:cstheme="minorHAnsi"/>
                <w:sz w:val="20"/>
                <w:szCs w:val="20"/>
              </w:rPr>
              <w:t>депонентами</w:t>
            </w:r>
            <w:proofErr w:type="spellEnd"/>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187CB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0975F3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D166E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A41BA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2C50C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7079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FE9A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723F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EEC5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13A9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F43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Сотрудники</w:t>
            </w:r>
          </w:p>
        </w:tc>
      </w:tr>
      <w:tr w:rsidR="00F24DD2" w:rsidRPr="00F24DD2" w14:paraId="3AD1DF06"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D0B1AB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расчетам с депонентами</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0D0B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457EA3F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65D1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2D10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1EB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41C2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CD16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EC02C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345A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7CD26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A14B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Сотрудники</w:t>
            </w:r>
          </w:p>
        </w:tc>
      </w:tr>
      <w:tr w:rsidR="00F24DD2" w:rsidRPr="00F24DD2" w14:paraId="4ACDE17E"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065C92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расчетам с депонентами</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E31DE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52FE47D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16A3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8764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3704D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C20E5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ABFB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D132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9A1A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F22A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6257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Сотрудники</w:t>
            </w:r>
          </w:p>
        </w:tc>
      </w:tr>
      <w:tr w:rsidR="00F24DD2" w:rsidRPr="00F24DD2" w14:paraId="378F6A1A"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750747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Расчеты по удержаниям из выплат по оплате труда</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9067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72ECC4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32A6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2918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DAEBD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9977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192AF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6868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7F40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E16F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7FCA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Сотрудники,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удержаний</w:t>
            </w:r>
            <w:proofErr w:type="spellEnd"/>
          </w:p>
        </w:tc>
      </w:tr>
      <w:tr w:rsidR="00F24DD2" w:rsidRPr="00F24DD2" w14:paraId="430A658E"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3E628B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Увеличение кредиторской задолженности по удержаниям из выплат по оплате труда</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B4899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4C1008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11C7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22E9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56B2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FDD5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0458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B6004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836255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42A0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0482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Сотрудники,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удержаний</w:t>
            </w:r>
            <w:proofErr w:type="spellEnd"/>
          </w:p>
        </w:tc>
      </w:tr>
      <w:tr w:rsidR="00F24DD2" w:rsidRPr="00F24DD2" w14:paraId="7B639CA9"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0E6D9C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Уменьшение кредиторской задолженности по удержаниям из выплат по оплате труда</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3D24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4BB1C6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223F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DBA2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F077B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0796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1A57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A935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8625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4D21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8F85F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Сотрудники, </w:t>
            </w:r>
            <w:proofErr w:type="spellStart"/>
            <w:r w:rsidRPr="00F24DD2">
              <w:rPr>
                <w:rFonts w:cstheme="minorHAnsi"/>
                <w:sz w:val="20"/>
                <w:szCs w:val="20"/>
              </w:rPr>
              <w:t>Контрагенты</w:t>
            </w:r>
            <w:proofErr w:type="spellEnd"/>
            <w:r w:rsidRPr="00F24DD2">
              <w:rPr>
                <w:rFonts w:cstheme="minorHAnsi"/>
                <w:sz w:val="20"/>
                <w:szCs w:val="20"/>
              </w:rPr>
              <w:t xml:space="preserve">, </w:t>
            </w: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удержаний</w:t>
            </w:r>
            <w:proofErr w:type="spellEnd"/>
          </w:p>
        </w:tc>
      </w:tr>
      <w:tr w:rsidR="00F24DD2" w:rsidRPr="00F24DD2" w14:paraId="37476FC2"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77DF3E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Внутриведомственные</w:t>
            </w:r>
            <w:proofErr w:type="spellEnd"/>
            <w:r w:rsidRPr="00F24DD2">
              <w:rPr>
                <w:rFonts w:cstheme="minorHAnsi"/>
                <w:sz w:val="20"/>
                <w:szCs w:val="20"/>
              </w:rPr>
              <w:t xml:space="preserve"> </w:t>
            </w:r>
            <w:proofErr w:type="spellStart"/>
            <w:r w:rsidRPr="00F24DD2">
              <w:rPr>
                <w:rFonts w:cstheme="minorHAnsi"/>
                <w:sz w:val="20"/>
                <w:szCs w:val="20"/>
              </w:rPr>
              <w:t>расчеты</w:t>
            </w:r>
            <w:proofErr w:type="spellEnd"/>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02F6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 КРБ, КДБ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6AB789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334C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F75B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90D7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A419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6F6A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62C6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52A6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BEAE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676C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22FC72AE"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A97399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Внутриведомственные</w:t>
            </w:r>
            <w:proofErr w:type="spellEnd"/>
            <w:r w:rsidRPr="00F24DD2">
              <w:rPr>
                <w:rFonts w:cstheme="minorHAnsi"/>
                <w:sz w:val="20"/>
                <w:szCs w:val="20"/>
              </w:rPr>
              <w:t xml:space="preserve"> </w:t>
            </w: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доходам</w:t>
            </w:r>
            <w:proofErr w:type="spellEnd"/>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8A61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25DBA0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B3F0C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28A6C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9332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F8DB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171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7705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2B7A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05FC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B4891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62629B0B"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9C8349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Внутриведомственные</w:t>
            </w:r>
            <w:proofErr w:type="spellEnd"/>
            <w:r w:rsidRPr="00F24DD2">
              <w:rPr>
                <w:rFonts w:cstheme="minorHAnsi"/>
                <w:sz w:val="20"/>
                <w:szCs w:val="20"/>
              </w:rPr>
              <w:t xml:space="preserve"> </w:t>
            </w:r>
            <w:proofErr w:type="spellStart"/>
            <w:r w:rsidRPr="00F24DD2">
              <w:rPr>
                <w:rFonts w:cstheme="minorHAnsi"/>
                <w:sz w:val="20"/>
                <w:szCs w:val="20"/>
              </w:rPr>
              <w:t>расчеты</w:t>
            </w:r>
            <w:proofErr w:type="spellEnd"/>
            <w:r w:rsidRPr="00F24DD2">
              <w:rPr>
                <w:rFonts w:cstheme="minorHAnsi"/>
                <w:sz w:val="20"/>
                <w:szCs w:val="20"/>
              </w:rPr>
              <w:t xml:space="preserve"> </w:t>
            </w:r>
            <w:proofErr w:type="spellStart"/>
            <w:r w:rsidRPr="00F24DD2">
              <w:rPr>
                <w:rFonts w:cstheme="minorHAnsi"/>
                <w:sz w:val="20"/>
                <w:szCs w:val="20"/>
              </w:rPr>
              <w:t>по</w:t>
            </w:r>
            <w:proofErr w:type="spellEnd"/>
            <w:r w:rsidRPr="00F24DD2">
              <w:rPr>
                <w:rFonts w:cstheme="minorHAnsi"/>
                <w:sz w:val="20"/>
                <w:szCs w:val="20"/>
              </w:rPr>
              <w:t xml:space="preserve"> </w:t>
            </w:r>
            <w:proofErr w:type="spellStart"/>
            <w:r w:rsidRPr="00F24DD2">
              <w:rPr>
                <w:rFonts w:cstheme="minorHAnsi"/>
                <w:sz w:val="20"/>
                <w:szCs w:val="20"/>
              </w:rPr>
              <w:t>расходам</w:t>
            </w:r>
            <w:proofErr w:type="spellEnd"/>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961A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3992396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AFF99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069D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D7DF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95D1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919B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1490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FC23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E747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A6BB0C"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60C2B807" w14:textId="77777777" w:rsidTr="00240B1A">
        <w:tc>
          <w:tcPr>
            <w:tcW w:w="2666" w:type="dxa"/>
            <w:tcMar>
              <w:top w:w="75" w:type="dxa"/>
              <w:left w:w="150" w:type="dxa"/>
              <w:bottom w:w="75" w:type="dxa"/>
              <w:right w:w="150" w:type="dxa"/>
            </w:tcMar>
            <w:vAlign w:val="center"/>
            <w:hideMark/>
          </w:tcPr>
          <w:p w14:paraId="7BE2CD1C" w14:textId="77777777" w:rsidR="00F24DD2" w:rsidRPr="00F24DD2" w:rsidRDefault="00F24DD2" w:rsidP="00240B1A">
            <w:pPr>
              <w:spacing w:before="0" w:after="0"/>
              <w:rPr>
                <w:rFonts w:cstheme="minorHAnsi"/>
                <w:sz w:val="20"/>
                <w:szCs w:val="20"/>
              </w:rPr>
            </w:pPr>
          </w:p>
        </w:tc>
        <w:tc>
          <w:tcPr>
            <w:tcW w:w="898" w:type="dxa"/>
            <w:tcMar>
              <w:top w:w="75" w:type="dxa"/>
              <w:left w:w="150" w:type="dxa"/>
              <w:bottom w:w="75" w:type="dxa"/>
              <w:right w:w="150" w:type="dxa"/>
            </w:tcMar>
            <w:vAlign w:val="center"/>
            <w:hideMark/>
          </w:tcPr>
          <w:p w14:paraId="46E39C63" w14:textId="77777777" w:rsidR="00F24DD2" w:rsidRPr="00F24DD2" w:rsidRDefault="00F24DD2" w:rsidP="00240B1A">
            <w:pPr>
              <w:spacing w:before="0" w:after="0"/>
              <w:rPr>
                <w:rFonts w:cstheme="minorHAnsi"/>
                <w:sz w:val="20"/>
                <w:szCs w:val="20"/>
              </w:rPr>
            </w:pPr>
          </w:p>
        </w:tc>
        <w:tc>
          <w:tcPr>
            <w:tcW w:w="783" w:type="dxa"/>
            <w:tcMar>
              <w:top w:w="75" w:type="dxa"/>
              <w:left w:w="150" w:type="dxa"/>
              <w:bottom w:w="75" w:type="dxa"/>
              <w:right w:w="150" w:type="dxa"/>
            </w:tcMar>
            <w:vAlign w:val="center"/>
            <w:hideMark/>
          </w:tcPr>
          <w:p w14:paraId="24F36D7D"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29BC20FD"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314A55D0" w14:textId="77777777" w:rsidR="00F24DD2" w:rsidRPr="00F24DD2" w:rsidRDefault="00F24DD2" w:rsidP="00240B1A">
            <w:pPr>
              <w:spacing w:before="0" w:after="0"/>
              <w:rPr>
                <w:rFonts w:cstheme="minorHAnsi"/>
                <w:sz w:val="20"/>
                <w:szCs w:val="20"/>
              </w:rPr>
            </w:pPr>
          </w:p>
        </w:tc>
        <w:tc>
          <w:tcPr>
            <w:tcW w:w="440" w:type="dxa"/>
            <w:tcMar>
              <w:top w:w="75" w:type="dxa"/>
              <w:left w:w="150" w:type="dxa"/>
              <w:bottom w:w="75" w:type="dxa"/>
              <w:right w:w="150" w:type="dxa"/>
            </w:tcMar>
            <w:vAlign w:val="center"/>
            <w:hideMark/>
          </w:tcPr>
          <w:p w14:paraId="0BCAE67B"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01F8AEF7" w14:textId="77777777" w:rsidR="00F24DD2" w:rsidRPr="00F24DD2" w:rsidRDefault="00F24DD2" w:rsidP="00240B1A">
            <w:pPr>
              <w:spacing w:before="0" w:after="0"/>
              <w:rPr>
                <w:rFonts w:cstheme="minorHAnsi"/>
                <w:sz w:val="20"/>
                <w:szCs w:val="20"/>
              </w:rPr>
            </w:pPr>
          </w:p>
        </w:tc>
        <w:tc>
          <w:tcPr>
            <w:tcW w:w="453" w:type="dxa"/>
            <w:tcMar>
              <w:top w:w="75" w:type="dxa"/>
              <w:left w:w="150" w:type="dxa"/>
              <w:bottom w:w="75" w:type="dxa"/>
              <w:right w:w="150" w:type="dxa"/>
            </w:tcMar>
            <w:vAlign w:val="center"/>
            <w:hideMark/>
          </w:tcPr>
          <w:p w14:paraId="3C5CE8A3" w14:textId="77777777" w:rsidR="00F24DD2" w:rsidRPr="00F24DD2" w:rsidRDefault="00F24DD2" w:rsidP="00240B1A">
            <w:pPr>
              <w:spacing w:before="0" w:after="0"/>
              <w:rPr>
                <w:rFonts w:cstheme="minorHAnsi"/>
                <w:sz w:val="20"/>
                <w:szCs w:val="20"/>
              </w:rPr>
            </w:pPr>
          </w:p>
        </w:tc>
        <w:tc>
          <w:tcPr>
            <w:tcW w:w="490" w:type="dxa"/>
            <w:tcMar>
              <w:top w:w="75" w:type="dxa"/>
              <w:left w:w="150" w:type="dxa"/>
              <w:bottom w:w="75" w:type="dxa"/>
              <w:right w:w="150" w:type="dxa"/>
            </w:tcMar>
            <w:vAlign w:val="center"/>
            <w:hideMark/>
          </w:tcPr>
          <w:p w14:paraId="535583D1" w14:textId="77777777" w:rsidR="00F24DD2" w:rsidRPr="00F24DD2" w:rsidRDefault="00F24DD2" w:rsidP="00240B1A">
            <w:pPr>
              <w:spacing w:before="0" w:after="0"/>
              <w:rPr>
                <w:rFonts w:cstheme="minorHAnsi"/>
                <w:sz w:val="20"/>
                <w:szCs w:val="20"/>
              </w:rPr>
            </w:pPr>
          </w:p>
        </w:tc>
        <w:tc>
          <w:tcPr>
            <w:tcW w:w="503" w:type="dxa"/>
            <w:tcMar>
              <w:top w:w="75" w:type="dxa"/>
              <w:left w:w="150" w:type="dxa"/>
              <w:bottom w:w="75" w:type="dxa"/>
              <w:right w:w="150" w:type="dxa"/>
            </w:tcMar>
            <w:vAlign w:val="center"/>
            <w:hideMark/>
          </w:tcPr>
          <w:p w14:paraId="12AEC82A" w14:textId="77777777" w:rsidR="00F24DD2" w:rsidRPr="00F24DD2" w:rsidRDefault="00F24DD2" w:rsidP="00240B1A">
            <w:pPr>
              <w:spacing w:before="0" w:after="0"/>
              <w:rPr>
                <w:rFonts w:cstheme="minorHAnsi"/>
                <w:sz w:val="20"/>
                <w:szCs w:val="20"/>
              </w:rPr>
            </w:pPr>
          </w:p>
        </w:tc>
        <w:tc>
          <w:tcPr>
            <w:tcW w:w="503" w:type="dxa"/>
            <w:tcMar>
              <w:top w:w="75" w:type="dxa"/>
              <w:left w:w="150" w:type="dxa"/>
              <w:bottom w:w="75" w:type="dxa"/>
              <w:right w:w="150" w:type="dxa"/>
            </w:tcMar>
            <w:vAlign w:val="center"/>
            <w:hideMark/>
          </w:tcPr>
          <w:p w14:paraId="5641A190" w14:textId="77777777" w:rsidR="00F24DD2" w:rsidRPr="00F24DD2" w:rsidRDefault="00F24DD2" w:rsidP="00240B1A">
            <w:pPr>
              <w:spacing w:before="0" w:after="0"/>
              <w:rPr>
                <w:rFonts w:cstheme="minorHAnsi"/>
                <w:sz w:val="20"/>
                <w:szCs w:val="20"/>
              </w:rPr>
            </w:pPr>
          </w:p>
        </w:tc>
        <w:tc>
          <w:tcPr>
            <w:tcW w:w="2111" w:type="dxa"/>
            <w:tcMar>
              <w:top w:w="75" w:type="dxa"/>
              <w:left w:w="150" w:type="dxa"/>
              <w:bottom w:w="75" w:type="dxa"/>
              <w:right w:w="150" w:type="dxa"/>
            </w:tcMar>
            <w:vAlign w:val="center"/>
            <w:hideMark/>
          </w:tcPr>
          <w:p w14:paraId="2EDFF4E5" w14:textId="77777777" w:rsidR="00F24DD2" w:rsidRPr="00F24DD2" w:rsidRDefault="00F24DD2" w:rsidP="00240B1A">
            <w:pPr>
              <w:spacing w:before="0" w:after="0"/>
              <w:rPr>
                <w:rFonts w:cstheme="minorHAnsi"/>
                <w:sz w:val="20"/>
                <w:szCs w:val="20"/>
              </w:rPr>
            </w:pPr>
          </w:p>
        </w:tc>
      </w:tr>
      <w:tr w:rsidR="00F24DD2" w:rsidRPr="00F24DD2" w14:paraId="5D0326DA" w14:textId="77777777" w:rsidTr="00240B1A">
        <w:tc>
          <w:tcPr>
            <w:tcW w:w="2666"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91ABF4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Внутриведомственные расчеты по приобретению нефинансовых активов</w:t>
            </w:r>
          </w:p>
        </w:tc>
        <w:tc>
          <w:tcPr>
            <w:tcW w:w="89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22905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7ACD588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2C945F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E8D5A3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FCAA8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CB9A82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97462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0FBE7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0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ADC2FD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C2371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6C2DF73"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30D2E131"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CF65E7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Внутриведомственные расчеты по доходам от выбытий нефинансовых активов</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941E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3755AD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E2D1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9D2F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2A40F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90AAB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719F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1012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9D9B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70F6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9F141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247D25D0"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515F409"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Внутриведомственные расчеты по поступлению финансовых активов</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3FD1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6965C7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AD936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CB1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2524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5E6AC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D833B7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8D70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315DC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B7CB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FA4030"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2C233803"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20752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Внутриведомственные расчеты по выбытию финансовых активов</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3A41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КИФ</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5DE786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2690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7086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E1152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F55D0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FF74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14A0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6965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739CC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524B6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1831071D"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E28882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Внутриведомственные расчеты по увеличению обязательств</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3FC41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0F74EB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8416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5BA94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7B114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52482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A7C4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289B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6EB765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2758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6B79E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r w:rsidR="00F24DD2" w:rsidRPr="00F24DD2" w14:paraId="1A801BFE" w14:textId="77777777" w:rsidTr="00240B1A">
        <w:tc>
          <w:tcPr>
            <w:tcW w:w="266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BEA95B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Внутриведомственные расчеты по уменьшению обязательств</w:t>
            </w:r>
          </w:p>
        </w:tc>
        <w:tc>
          <w:tcPr>
            <w:tcW w:w="89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7F41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3" w:type="dxa"/>
            <w:tcBorders>
              <w:top w:val="nil"/>
              <w:left w:val="nil"/>
              <w:bottom w:val="single" w:sz="8" w:space="0" w:color="000000"/>
              <w:right w:val="single" w:sz="8" w:space="0" w:color="000000"/>
            </w:tcBorders>
            <w:tcMar>
              <w:top w:w="75" w:type="dxa"/>
              <w:left w:w="149" w:type="dxa"/>
              <w:bottom w:w="75" w:type="dxa"/>
              <w:right w:w="149" w:type="dxa"/>
            </w:tcMar>
            <w:hideMark/>
          </w:tcPr>
          <w:p w14:paraId="6A124D1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2433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CD7F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4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4AF855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9C74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5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93E01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90"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DE02C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1C450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922A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1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F87096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Контрагенты</w:t>
            </w:r>
            <w:proofErr w:type="spellEnd"/>
          </w:p>
        </w:tc>
      </w:tr>
    </w:tbl>
    <w:p w14:paraId="3FBEB0DF" w14:textId="77777777" w:rsidR="00F24DD2" w:rsidRPr="00F24DD2" w:rsidRDefault="00F24DD2" w:rsidP="00F24DD2">
      <w:pPr>
        <w:spacing w:before="0" w:after="0"/>
        <w:rPr>
          <w:rFonts w:cstheme="minorHAnsi"/>
          <w:vanish/>
          <w:sz w:val="20"/>
          <w:szCs w:val="20"/>
        </w:rPr>
      </w:pPr>
    </w:p>
    <w:tbl>
      <w:tblPr>
        <w:tblW w:w="0" w:type="auto"/>
        <w:tblCellMar>
          <w:left w:w="0" w:type="dxa"/>
          <w:right w:w="0" w:type="dxa"/>
        </w:tblCellMar>
        <w:tblLook w:val="04A0" w:firstRow="1" w:lastRow="0" w:firstColumn="1" w:lastColumn="0" w:noHBand="0" w:noVBand="1"/>
      </w:tblPr>
      <w:tblGrid>
        <w:gridCol w:w="2326"/>
        <w:gridCol w:w="889"/>
        <w:gridCol w:w="782"/>
        <w:gridCol w:w="486"/>
        <w:gridCol w:w="486"/>
        <w:gridCol w:w="461"/>
        <w:gridCol w:w="486"/>
        <w:gridCol w:w="533"/>
        <w:gridCol w:w="508"/>
        <w:gridCol w:w="533"/>
        <w:gridCol w:w="533"/>
        <w:gridCol w:w="2183"/>
      </w:tblGrid>
      <w:tr w:rsidR="00F24DD2" w:rsidRPr="00F24DD2" w14:paraId="5AD8B988" w14:textId="77777777" w:rsidTr="00240B1A">
        <w:tc>
          <w:tcPr>
            <w:tcW w:w="2326" w:type="dxa"/>
            <w:tcMar>
              <w:top w:w="75" w:type="dxa"/>
              <w:left w:w="150" w:type="dxa"/>
              <w:bottom w:w="75" w:type="dxa"/>
              <w:right w:w="150" w:type="dxa"/>
            </w:tcMar>
            <w:vAlign w:val="center"/>
            <w:hideMark/>
          </w:tcPr>
          <w:p w14:paraId="11942D70" w14:textId="77777777" w:rsidR="00F24DD2" w:rsidRPr="00F24DD2" w:rsidRDefault="00F24DD2" w:rsidP="00240B1A">
            <w:pPr>
              <w:spacing w:before="0" w:after="0"/>
              <w:rPr>
                <w:rFonts w:cstheme="minorHAnsi"/>
                <w:sz w:val="20"/>
                <w:szCs w:val="20"/>
              </w:rPr>
            </w:pPr>
          </w:p>
        </w:tc>
        <w:tc>
          <w:tcPr>
            <w:tcW w:w="889" w:type="dxa"/>
            <w:tcMar>
              <w:top w:w="75" w:type="dxa"/>
              <w:left w:w="150" w:type="dxa"/>
              <w:bottom w:w="75" w:type="dxa"/>
              <w:right w:w="150" w:type="dxa"/>
            </w:tcMar>
            <w:vAlign w:val="center"/>
            <w:hideMark/>
          </w:tcPr>
          <w:p w14:paraId="7C9FCDAB" w14:textId="77777777" w:rsidR="00F24DD2" w:rsidRPr="00F24DD2" w:rsidRDefault="00F24DD2" w:rsidP="00240B1A">
            <w:pPr>
              <w:spacing w:before="0" w:after="0"/>
              <w:rPr>
                <w:rFonts w:cstheme="minorHAnsi"/>
                <w:sz w:val="20"/>
                <w:szCs w:val="20"/>
              </w:rPr>
            </w:pPr>
          </w:p>
        </w:tc>
        <w:tc>
          <w:tcPr>
            <w:tcW w:w="782" w:type="dxa"/>
            <w:tcMar>
              <w:top w:w="75" w:type="dxa"/>
              <w:left w:w="150" w:type="dxa"/>
              <w:bottom w:w="75" w:type="dxa"/>
              <w:right w:w="150" w:type="dxa"/>
            </w:tcMar>
            <w:vAlign w:val="center"/>
            <w:hideMark/>
          </w:tcPr>
          <w:p w14:paraId="19A20ADD" w14:textId="77777777" w:rsidR="00F24DD2" w:rsidRPr="00F24DD2" w:rsidRDefault="00F24DD2" w:rsidP="00240B1A">
            <w:pPr>
              <w:spacing w:before="0" w:after="0"/>
              <w:rPr>
                <w:rFonts w:cstheme="minorHAnsi"/>
                <w:sz w:val="20"/>
                <w:szCs w:val="20"/>
              </w:rPr>
            </w:pPr>
          </w:p>
        </w:tc>
        <w:tc>
          <w:tcPr>
            <w:tcW w:w="486" w:type="dxa"/>
            <w:tcMar>
              <w:top w:w="75" w:type="dxa"/>
              <w:left w:w="150" w:type="dxa"/>
              <w:bottom w:w="75" w:type="dxa"/>
              <w:right w:w="150" w:type="dxa"/>
            </w:tcMar>
            <w:vAlign w:val="center"/>
            <w:hideMark/>
          </w:tcPr>
          <w:p w14:paraId="78878FEE" w14:textId="77777777" w:rsidR="00F24DD2" w:rsidRPr="00F24DD2" w:rsidRDefault="00F24DD2" w:rsidP="00240B1A">
            <w:pPr>
              <w:spacing w:before="0" w:after="0"/>
              <w:rPr>
                <w:rFonts w:cstheme="minorHAnsi"/>
                <w:sz w:val="20"/>
                <w:szCs w:val="20"/>
              </w:rPr>
            </w:pPr>
          </w:p>
        </w:tc>
        <w:tc>
          <w:tcPr>
            <w:tcW w:w="486" w:type="dxa"/>
            <w:tcMar>
              <w:top w:w="75" w:type="dxa"/>
              <w:left w:w="150" w:type="dxa"/>
              <w:bottom w:w="75" w:type="dxa"/>
              <w:right w:w="150" w:type="dxa"/>
            </w:tcMar>
            <w:vAlign w:val="center"/>
            <w:hideMark/>
          </w:tcPr>
          <w:p w14:paraId="03A9A0E4" w14:textId="77777777" w:rsidR="00F24DD2" w:rsidRPr="00F24DD2" w:rsidRDefault="00F24DD2" w:rsidP="00240B1A">
            <w:pPr>
              <w:spacing w:before="0" w:after="0"/>
              <w:rPr>
                <w:rFonts w:cstheme="minorHAnsi"/>
                <w:sz w:val="20"/>
                <w:szCs w:val="20"/>
              </w:rPr>
            </w:pPr>
          </w:p>
        </w:tc>
        <w:tc>
          <w:tcPr>
            <w:tcW w:w="461" w:type="dxa"/>
            <w:tcMar>
              <w:top w:w="75" w:type="dxa"/>
              <w:left w:w="150" w:type="dxa"/>
              <w:bottom w:w="75" w:type="dxa"/>
              <w:right w:w="150" w:type="dxa"/>
            </w:tcMar>
            <w:vAlign w:val="center"/>
            <w:hideMark/>
          </w:tcPr>
          <w:p w14:paraId="1D8DEF05" w14:textId="77777777" w:rsidR="00F24DD2" w:rsidRPr="00F24DD2" w:rsidRDefault="00F24DD2" w:rsidP="00240B1A">
            <w:pPr>
              <w:spacing w:before="0" w:after="0"/>
              <w:rPr>
                <w:rFonts w:cstheme="minorHAnsi"/>
                <w:sz w:val="20"/>
                <w:szCs w:val="20"/>
              </w:rPr>
            </w:pPr>
          </w:p>
        </w:tc>
        <w:tc>
          <w:tcPr>
            <w:tcW w:w="486" w:type="dxa"/>
            <w:tcMar>
              <w:top w:w="75" w:type="dxa"/>
              <w:left w:w="150" w:type="dxa"/>
              <w:bottom w:w="75" w:type="dxa"/>
              <w:right w:w="150" w:type="dxa"/>
            </w:tcMar>
            <w:vAlign w:val="center"/>
            <w:hideMark/>
          </w:tcPr>
          <w:p w14:paraId="69176263" w14:textId="77777777" w:rsidR="00F24DD2" w:rsidRPr="00F24DD2" w:rsidRDefault="00F24DD2" w:rsidP="00240B1A">
            <w:pPr>
              <w:spacing w:before="0" w:after="0"/>
              <w:rPr>
                <w:rFonts w:cstheme="minorHAnsi"/>
                <w:sz w:val="20"/>
                <w:szCs w:val="20"/>
              </w:rPr>
            </w:pPr>
          </w:p>
        </w:tc>
        <w:tc>
          <w:tcPr>
            <w:tcW w:w="533" w:type="dxa"/>
            <w:tcMar>
              <w:top w:w="75" w:type="dxa"/>
              <w:left w:w="150" w:type="dxa"/>
              <w:bottom w:w="75" w:type="dxa"/>
              <w:right w:w="150" w:type="dxa"/>
            </w:tcMar>
            <w:vAlign w:val="center"/>
            <w:hideMark/>
          </w:tcPr>
          <w:p w14:paraId="41266C6C" w14:textId="77777777" w:rsidR="00F24DD2" w:rsidRPr="00F24DD2" w:rsidRDefault="00F24DD2" w:rsidP="00240B1A">
            <w:pPr>
              <w:spacing w:before="0" w:after="0"/>
              <w:rPr>
                <w:rFonts w:cstheme="minorHAnsi"/>
                <w:sz w:val="20"/>
                <w:szCs w:val="20"/>
              </w:rPr>
            </w:pPr>
          </w:p>
        </w:tc>
        <w:tc>
          <w:tcPr>
            <w:tcW w:w="508" w:type="dxa"/>
            <w:tcMar>
              <w:top w:w="75" w:type="dxa"/>
              <w:left w:w="150" w:type="dxa"/>
              <w:bottom w:w="75" w:type="dxa"/>
              <w:right w:w="150" w:type="dxa"/>
            </w:tcMar>
            <w:vAlign w:val="center"/>
            <w:hideMark/>
          </w:tcPr>
          <w:p w14:paraId="7A1A39C2" w14:textId="77777777" w:rsidR="00F24DD2" w:rsidRPr="00F24DD2" w:rsidRDefault="00F24DD2" w:rsidP="00240B1A">
            <w:pPr>
              <w:spacing w:before="0" w:after="0"/>
              <w:rPr>
                <w:rFonts w:cstheme="minorHAnsi"/>
                <w:sz w:val="20"/>
                <w:szCs w:val="20"/>
              </w:rPr>
            </w:pPr>
          </w:p>
        </w:tc>
        <w:tc>
          <w:tcPr>
            <w:tcW w:w="533" w:type="dxa"/>
            <w:tcMar>
              <w:top w:w="75" w:type="dxa"/>
              <w:left w:w="150" w:type="dxa"/>
              <w:bottom w:w="75" w:type="dxa"/>
              <w:right w:w="150" w:type="dxa"/>
            </w:tcMar>
            <w:vAlign w:val="center"/>
            <w:hideMark/>
          </w:tcPr>
          <w:p w14:paraId="5B26AF1A" w14:textId="77777777" w:rsidR="00F24DD2" w:rsidRPr="00F24DD2" w:rsidRDefault="00F24DD2" w:rsidP="00240B1A">
            <w:pPr>
              <w:spacing w:before="0" w:after="0"/>
              <w:rPr>
                <w:rFonts w:cstheme="minorHAnsi"/>
                <w:sz w:val="20"/>
                <w:szCs w:val="20"/>
              </w:rPr>
            </w:pPr>
          </w:p>
        </w:tc>
        <w:tc>
          <w:tcPr>
            <w:tcW w:w="533" w:type="dxa"/>
            <w:tcMar>
              <w:top w:w="75" w:type="dxa"/>
              <w:left w:w="150" w:type="dxa"/>
              <w:bottom w:w="75" w:type="dxa"/>
              <w:right w:w="150" w:type="dxa"/>
            </w:tcMar>
            <w:vAlign w:val="center"/>
            <w:hideMark/>
          </w:tcPr>
          <w:p w14:paraId="76185A60" w14:textId="77777777" w:rsidR="00F24DD2" w:rsidRPr="00F24DD2" w:rsidRDefault="00F24DD2" w:rsidP="00240B1A">
            <w:pPr>
              <w:spacing w:before="0" w:after="0"/>
              <w:rPr>
                <w:rFonts w:cstheme="minorHAnsi"/>
                <w:sz w:val="20"/>
                <w:szCs w:val="20"/>
              </w:rPr>
            </w:pPr>
          </w:p>
        </w:tc>
        <w:tc>
          <w:tcPr>
            <w:tcW w:w="2183" w:type="dxa"/>
            <w:tcMar>
              <w:top w:w="75" w:type="dxa"/>
              <w:left w:w="150" w:type="dxa"/>
              <w:bottom w:w="75" w:type="dxa"/>
              <w:right w:w="150" w:type="dxa"/>
            </w:tcMar>
            <w:vAlign w:val="center"/>
            <w:hideMark/>
          </w:tcPr>
          <w:p w14:paraId="1F4FFE3A" w14:textId="77777777" w:rsidR="00F24DD2" w:rsidRPr="00F24DD2" w:rsidRDefault="00F24DD2" w:rsidP="00240B1A">
            <w:pPr>
              <w:spacing w:before="0" w:after="0"/>
              <w:rPr>
                <w:rFonts w:cstheme="minorHAnsi"/>
                <w:sz w:val="20"/>
                <w:szCs w:val="20"/>
              </w:rPr>
            </w:pPr>
          </w:p>
        </w:tc>
      </w:tr>
      <w:tr w:rsidR="00F24DD2" w:rsidRPr="00F24DD2" w14:paraId="16A898E4" w14:textId="77777777" w:rsidTr="00240B1A">
        <w:tc>
          <w:tcPr>
            <w:tcW w:w="5430" w:type="dxa"/>
            <w:gridSpan w:val="6"/>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75274AA" w14:textId="77777777" w:rsidR="00F24DD2" w:rsidRPr="00F24DD2" w:rsidRDefault="00F24DD2" w:rsidP="00240B1A">
            <w:pPr>
              <w:spacing w:before="0" w:after="223"/>
              <w:rPr>
                <w:rFonts w:cstheme="minorHAnsi"/>
                <w:sz w:val="20"/>
                <w:szCs w:val="20"/>
              </w:rPr>
            </w:pPr>
            <w:r w:rsidRPr="00F24DD2">
              <w:rPr>
                <w:rFonts w:cstheme="minorHAnsi"/>
                <w:b/>
                <w:bCs/>
                <w:sz w:val="20"/>
                <w:szCs w:val="20"/>
              </w:rPr>
              <w:t>РАЗДЕЛ 4. ФИНАНСОВЫЙ РЕЗУЛЬТАТ</w:t>
            </w:r>
          </w:p>
        </w:tc>
        <w:tc>
          <w:tcPr>
            <w:tcW w:w="4776" w:type="dxa"/>
            <w:gridSpan w:val="6"/>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1528AEE" w14:textId="77777777" w:rsidR="00F24DD2" w:rsidRPr="00F24DD2" w:rsidRDefault="00F24DD2" w:rsidP="00240B1A">
            <w:pPr>
              <w:spacing w:before="0" w:after="0"/>
              <w:rPr>
                <w:rFonts w:cstheme="minorHAnsi"/>
                <w:sz w:val="20"/>
                <w:szCs w:val="20"/>
              </w:rPr>
            </w:pPr>
          </w:p>
        </w:tc>
      </w:tr>
      <w:tr w:rsidR="00F24DD2" w:rsidRPr="00F24DD2" w14:paraId="2D3DFC2A"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CFE20C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Финансовый</w:t>
            </w:r>
            <w:proofErr w:type="spellEnd"/>
            <w:r w:rsidRPr="00F24DD2">
              <w:rPr>
                <w:rFonts w:cstheme="minorHAnsi"/>
                <w:sz w:val="20"/>
                <w:szCs w:val="20"/>
              </w:rPr>
              <w:t xml:space="preserve"> </w:t>
            </w:r>
            <w:proofErr w:type="spellStart"/>
            <w:r w:rsidRPr="00F24DD2">
              <w:rPr>
                <w:rFonts w:cstheme="minorHAnsi"/>
                <w:sz w:val="20"/>
                <w:szCs w:val="20"/>
              </w:rPr>
              <w:t>результат</w:t>
            </w:r>
            <w:proofErr w:type="spellEnd"/>
            <w:r w:rsidRPr="00F24DD2">
              <w:rPr>
                <w:rFonts w:cstheme="minorHAnsi"/>
                <w:sz w:val="20"/>
                <w:szCs w:val="20"/>
              </w:rPr>
              <w:t xml:space="preserve"> </w:t>
            </w:r>
            <w:proofErr w:type="spellStart"/>
            <w:r w:rsidRPr="00F24DD2">
              <w:rPr>
                <w:rFonts w:cstheme="minorHAnsi"/>
                <w:sz w:val="20"/>
                <w:szCs w:val="20"/>
              </w:rPr>
              <w:t>экономического</w:t>
            </w:r>
            <w:proofErr w:type="spellEnd"/>
            <w:r w:rsidRPr="00F24DD2">
              <w:rPr>
                <w:rFonts w:cstheme="minorHAnsi"/>
                <w:sz w:val="20"/>
                <w:szCs w:val="20"/>
              </w:rPr>
              <w:t xml:space="preserve"> </w:t>
            </w:r>
            <w:proofErr w:type="spellStart"/>
            <w:r w:rsidRPr="00F24DD2">
              <w:rPr>
                <w:rFonts w:cstheme="minorHAnsi"/>
                <w:sz w:val="20"/>
                <w:szCs w:val="20"/>
              </w:rPr>
              <w:t>субъекта</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CEDE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687F8E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09677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3AE0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E87A1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A1B6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F5E13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CCC55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BC02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B915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8C44F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1C8A4E60"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DFFA1A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Доходы</w:t>
            </w:r>
            <w:proofErr w:type="spellEnd"/>
            <w:r w:rsidRPr="00F24DD2">
              <w:rPr>
                <w:rFonts w:cstheme="minorHAnsi"/>
                <w:sz w:val="20"/>
                <w:szCs w:val="20"/>
              </w:rPr>
              <w:t xml:space="preserve"> </w:t>
            </w:r>
            <w:proofErr w:type="spellStart"/>
            <w:r w:rsidRPr="00F24DD2">
              <w:rPr>
                <w:rFonts w:cstheme="minorHAnsi"/>
                <w:sz w:val="20"/>
                <w:szCs w:val="20"/>
              </w:rPr>
              <w:t>текущего</w:t>
            </w:r>
            <w:proofErr w:type="spellEnd"/>
            <w:r w:rsidRPr="00F24DD2">
              <w:rPr>
                <w:rFonts w:cstheme="minorHAnsi"/>
                <w:sz w:val="20"/>
                <w:szCs w:val="20"/>
              </w:rPr>
              <w:t xml:space="preserve"> </w:t>
            </w:r>
            <w:proofErr w:type="spellStart"/>
            <w:r w:rsidRPr="00F24DD2">
              <w:rPr>
                <w:rFonts w:cstheme="minorHAnsi"/>
                <w:sz w:val="20"/>
                <w:szCs w:val="20"/>
              </w:rPr>
              <w:t>финансового</w:t>
            </w:r>
            <w:proofErr w:type="spellEnd"/>
            <w:r w:rsidRPr="00F24DD2">
              <w:rPr>
                <w:rFonts w:cstheme="minorHAnsi"/>
                <w:sz w:val="20"/>
                <w:szCs w:val="20"/>
              </w:rPr>
              <w:t xml:space="preserve"> </w:t>
            </w:r>
            <w:proofErr w:type="spellStart"/>
            <w:r w:rsidRPr="00F24DD2">
              <w:rPr>
                <w:rFonts w:cstheme="minorHAnsi"/>
                <w:sz w:val="20"/>
                <w:szCs w:val="20"/>
              </w:rPr>
              <w:t>года</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E9B8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 КИФ</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2B53D9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B9AF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87A51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D56E6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FA03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7345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3932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5985F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7619C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C772C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F24DD2" w14:paraId="7B064CC8"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0ED80C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Доходы финансового года, предшествующего отчетному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7347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0B79FD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063C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40E21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2D33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2F4E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DF2CF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ACDDD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C586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C322A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15EBD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F24DD2" w14:paraId="256C9005"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BBC8A2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Доходы</w:t>
            </w:r>
            <w:proofErr w:type="spellEnd"/>
            <w:r w:rsidRPr="00F24DD2">
              <w:rPr>
                <w:rFonts w:cstheme="minorHAnsi"/>
                <w:sz w:val="20"/>
                <w:szCs w:val="20"/>
              </w:rPr>
              <w:t xml:space="preserve"> </w:t>
            </w:r>
            <w:proofErr w:type="spellStart"/>
            <w:r w:rsidRPr="00F24DD2">
              <w:rPr>
                <w:rFonts w:cstheme="minorHAnsi"/>
                <w:sz w:val="20"/>
                <w:szCs w:val="20"/>
              </w:rPr>
              <w:t>прошлых</w:t>
            </w:r>
            <w:proofErr w:type="spellEnd"/>
            <w:r w:rsidRPr="00F24DD2">
              <w:rPr>
                <w:rFonts w:cstheme="minorHAnsi"/>
                <w:sz w:val="20"/>
                <w:szCs w:val="20"/>
              </w:rPr>
              <w:t xml:space="preserve"> </w:t>
            </w:r>
            <w:proofErr w:type="spellStart"/>
            <w:r w:rsidRPr="00F24DD2">
              <w:rPr>
                <w:rFonts w:cstheme="minorHAnsi"/>
                <w:sz w:val="20"/>
                <w:szCs w:val="20"/>
              </w:rPr>
              <w:t>финансовых</w:t>
            </w:r>
            <w:proofErr w:type="spellEnd"/>
            <w:r w:rsidRPr="00F24DD2">
              <w:rPr>
                <w:rFonts w:cstheme="minorHAnsi"/>
                <w:sz w:val="20"/>
                <w:szCs w:val="20"/>
              </w:rPr>
              <w:t xml:space="preserve"> </w:t>
            </w:r>
            <w:proofErr w:type="spellStart"/>
            <w:r w:rsidRPr="00F24DD2">
              <w:rPr>
                <w:rFonts w:cstheme="minorHAnsi"/>
                <w:sz w:val="20"/>
                <w:szCs w:val="20"/>
              </w:rPr>
              <w:t>лет</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0C972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D100B6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929D3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A68AF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2F12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ED7A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8DDF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B1B2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006E5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AC779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A75D4A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F24DD2" w14:paraId="7BB8CF15"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0DDD8D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Расходы</w:t>
            </w:r>
            <w:proofErr w:type="spellEnd"/>
            <w:r w:rsidRPr="00F24DD2">
              <w:rPr>
                <w:rFonts w:cstheme="minorHAnsi"/>
                <w:sz w:val="20"/>
                <w:szCs w:val="20"/>
              </w:rPr>
              <w:t xml:space="preserve"> </w:t>
            </w:r>
            <w:proofErr w:type="spellStart"/>
            <w:r w:rsidRPr="00F24DD2">
              <w:rPr>
                <w:rFonts w:cstheme="minorHAnsi"/>
                <w:sz w:val="20"/>
                <w:szCs w:val="20"/>
              </w:rPr>
              <w:t>текущего</w:t>
            </w:r>
            <w:proofErr w:type="spellEnd"/>
            <w:r w:rsidRPr="00F24DD2">
              <w:rPr>
                <w:rFonts w:cstheme="minorHAnsi"/>
                <w:sz w:val="20"/>
                <w:szCs w:val="20"/>
              </w:rPr>
              <w:t xml:space="preserve"> </w:t>
            </w:r>
            <w:proofErr w:type="spellStart"/>
            <w:r w:rsidRPr="00F24DD2">
              <w:rPr>
                <w:rFonts w:cstheme="minorHAnsi"/>
                <w:sz w:val="20"/>
                <w:szCs w:val="20"/>
              </w:rPr>
              <w:t>финансового</w:t>
            </w:r>
            <w:proofErr w:type="spellEnd"/>
            <w:r w:rsidRPr="00F24DD2">
              <w:rPr>
                <w:rFonts w:cstheme="minorHAnsi"/>
                <w:sz w:val="20"/>
                <w:szCs w:val="20"/>
              </w:rPr>
              <w:t xml:space="preserve"> </w:t>
            </w:r>
            <w:proofErr w:type="spellStart"/>
            <w:r w:rsidRPr="00F24DD2">
              <w:rPr>
                <w:rFonts w:cstheme="minorHAnsi"/>
                <w:sz w:val="20"/>
                <w:szCs w:val="20"/>
              </w:rPr>
              <w:t>года</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9D5C0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484D624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BFDE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C6363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1A1A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7737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8DA12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6C384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3B8A15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1339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A08FC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F24DD2" w14:paraId="2D3501FC"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ED5A4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Расходы финансового года, предшествующего отчетному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AC52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CEF28D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FF074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BC68E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B44542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75E18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EAD4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8</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F7817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2F2F6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53AC64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D58AA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F24DD2" w14:paraId="473DD7A7"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599E7C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Расходы</w:t>
            </w:r>
            <w:proofErr w:type="spellEnd"/>
            <w:r w:rsidRPr="00F24DD2">
              <w:rPr>
                <w:rFonts w:cstheme="minorHAnsi"/>
                <w:sz w:val="20"/>
                <w:szCs w:val="20"/>
              </w:rPr>
              <w:t xml:space="preserve"> </w:t>
            </w:r>
            <w:proofErr w:type="spellStart"/>
            <w:r w:rsidRPr="00F24DD2">
              <w:rPr>
                <w:rFonts w:cstheme="minorHAnsi"/>
                <w:sz w:val="20"/>
                <w:szCs w:val="20"/>
              </w:rPr>
              <w:t>финансовых</w:t>
            </w:r>
            <w:proofErr w:type="spellEnd"/>
            <w:r w:rsidRPr="00F24DD2">
              <w:rPr>
                <w:rFonts w:cstheme="minorHAnsi"/>
                <w:sz w:val="20"/>
                <w:szCs w:val="20"/>
              </w:rPr>
              <w:t xml:space="preserve"> </w:t>
            </w:r>
            <w:proofErr w:type="spellStart"/>
            <w:r w:rsidRPr="00F24DD2">
              <w:rPr>
                <w:rFonts w:cstheme="minorHAnsi"/>
                <w:sz w:val="20"/>
                <w:szCs w:val="20"/>
              </w:rPr>
              <w:t>прошлых</w:t>
            </w:r>
            <w:proofErr w:type="spellEnd"/>
            <w:r w:rsidRPr="00F24DD2">
              <w:rPr>
                <w:rFonts w:cstheme="minorHAnsi"/>
                <w:sz w:val="20"/>
                <w:szCs w:val="20"/>
              </w:rPr>
              <w:t xml:space="preserve"> </w:t>
            </w:r>
            <w:proofErr w:type="spellStart"/>
            <w:r w:rsidRPr="00F24DD2">
              <w:rPr>
                <w:rFonts w:cstheme="minorHAnsi"/>
                <w:sz w:val="20"/>
                <w:szCs w:val="20"/>
              </w:rPr>
              <w:t>лет</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5E99B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43BA6B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77C5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D6EB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02A5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A4A5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76D297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DD771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2F00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30499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83E03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F24DD2" w14:paraId="1F3FE99F"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A86FFB4"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Финансовый результат прошлых отчетных периодов</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0C74A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0E429D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2540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280E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C0E7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6F40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13808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35B9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1FAE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6CE0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E14C7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Год</w:t>
            </w:r>
            <w:proofErr w:type="spellEnd"/>
            <w:r w:rsidRPr="00F24DD2">
              <w:rPr>
                <w:rFonts w:cstheme="minorHAnsi"/>
                <w:sz w:val="20"/>
                <w:szCs w:val="20"/>
              </w:rPr>
              <w:t xml:space="preserve"> </w:t>
            </w:r>
            <w:proofErr w:type="spellStart"/>
            <w:r w:rsidRPr="00F24DD2">
              <w:rPr>
                <w:rFonts w:cstheme="minorHAnsi"/>
                <w:sz w:val="20"/>
                <w:szCs w:val="20"/>
              </w:rPr>
              <w:t>формирования</w:t>
            </w:r>
            <w:proofErr w:type="spellEnd"/>
            <w:r w:rsidRPr="00F24DD2">
              <w:rPr>
                <w:rFonts w:cstheme="minorHAnsi"/>
                <w:sz w:val="20"/>
                <w:szCs w:val="20"/>
              </w:rPr>
              <w:t xml:space="preserve">, </w:t>
            </w:r>
            <w:proofErr w:type="spellStart"/>
            <w:r w:rsidRPr="00F24DD2">
              <w:rPr>
                <w:rFonts w:cstheme="minorHAnsi"/>
                <w:sz w:val="20"/>
                <w:szCs w:val="20"/>
              </w:rPr>
              <w:t>Виды</w:t>
            </w:r>
            <w:proofErr w:type="spellEnd"/>
            <w:r w:rsidRPr="00F24DD2">
              <w:rPr>
                <w:rFonts w:cstheme="minorHAnsi"/>
                <w:sz w:val="20"/>
                <w:szCs w:val="20"/>
              </w:rPr>
              <w:t xml:space="preserve"> </w:t>
            </w:r>
            <w:proofErr w:type="spellStart"/>
            <w:r w:rsidRPr="00F24DD2">
              <w:rPr>
                <w:rFonts w:cstheme="minorHAnsi"/>
                <w:sz w:val="20"/>
                <w:szCs w:val="20"/>
              </w:rPr>
              <w:t>валют</w:t>
            </w:r>
            <w:proofErr w:type="spellEnd"/>
          </w:p>
        </w:tc>
      </w:tr>
      <w:tr w:rsidR="00F24DD2" w:rsidRPr="00ED2CC6" w14:paraId="5083225F"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1F2318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Доходы</w:t>
            </w:r>
            <w:proofErr w:type="spellEnd"/>
            <w:r w:rsidRPr="00F24DD2">
              <w:rPr>
                <w:rFonts w:cstheme="minorHAnsi"/>
                <w:sz w:val="20"/>
                <w:szCs w:val="20"/>
              </w:rPr>
              <w:t xml:space="preserve"> </w:t>
            </w:r>
            <w:proofErr w:type="spellStart"/>
            <w:r w:rsidRPr="00F24DD2">
              <w:rPr>
                <w:rFonts w:cstheme="minorHAnsi"/>
                <w:sz w:val="20"/>
                <w:szCs w:val="20"/>
              </w:rPr>
              <w:t>будущих</w:t>
            </w:r>
            <w:proofErr w:type="spellEnd"/>
            <w:r w:rsidRPr="00F24DD2">
              <w:rPr>
                <w:rFonts w:cstheme="minorHAnsi"/>
                <w:sz w:val="20"/>
                <w:szCs w:val="20"/>
              </w:rPr>
              <w:t xml:space="preserve"> </w:t>
            </w:r>
            <w:proofErr w:type="spellStart"/>
            <w:r w:rsidRPr="00F24DD2">
              <w:rPr>
                <w:rFonts w:cstheme="minorHAnsi"/>
                <w:sz w:val="20"/>
                <w:szCs w:val="20"/>
              </w:rPr>
              <w:t>периодов</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6408A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КДБ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5FACB01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EBDF2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DBFC7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70FDE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CA5CB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254B1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61FCD7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1B494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D7990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15EF1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доходов, Контрагенты, Правовые основания, Виды валют</w:t>
            </w:r>
          </w:p>
        </w:tc>
      </w:tr>
      <w:tr w:rsidR="00F24DD2" w:rsidRPr="00ED2CC6" w14:paraId="19BD9A5B"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1CA737F"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Расходы</w:t>
            </w:r>
            <w:proofErr w:type="spellEnd"/>
            <w:r w:rsidRPr="00F24DD2">
              <w:rPr>
                <w:rFonts w:cstheme="minorHAnsi"/>
                <w:sz w:val="20"/>
                <w:szCs w:val="20"/>
              </w:rPr>
              <w:t xml:space="preserve"> </w:t>
            </w:r>
            <w:proofErr w:type="spellStart"/>
            <w:r w:rsidRPr="00F24DD2">
              <w:rPr>
                <w:rFonts w:cstheme="minorHAnsi"/>
                <w:sz w:val="20"/>
                <w:szCs w:val="20"/>
              </w:rPr>
              <w:t>будущих</w:t>
            </w:r>
            <w:proofErr w:type="spellEnd"/>
            <w:r w:rsidRPr="00F24DD2">
              <w:rPr>
                <w:rFonts w:cstheme="minorHAnsi"/>
                <w:sz w:val="20"/>
                <w:szCs w:val="20"/>
              </w:rPr>
              <w:t xml:space="preserve"> </w:t>
            </w:r>
            <w:proofErr w:type="spellStart"/>
            <w:r w:rsidRPr="00F24DD2">
              <w:rPr>
                <w:rFonts w:cstheme="minorHAnsi"/>
                <w:sz w:val="20"/>
                <w:szCs w:val="20"/>
              </w:rPr>
              <w:t>периодов</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BDB8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2F6C94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AE5D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7193A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3B0A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D87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E0FF37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4FB60D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BDE3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DA14C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5D060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расходов (выплат), Контрагенты, Правовые основания, Виды валют</w:t>
            </w:r>
          </w:p>
        </w:tc>
      </w:tr>
      <w:tr w:rsidR="00F24DD2" w:rsidRPr="00ED2CC6" w14:paraId="4F702663"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9D75E0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Резервы</w:t>
            </w:r>
            <w:proofErr w:type="spellEnd"/>
            <w:r w:rsidRPr="00F24DD2">
              <w:rPr>
                <w:rFonts w:cstheme="minorHAnsi"/>
                <w:sz w:val="20"/>
                <w:szCs w:val="20"/>
              </w:rPr>
              <w:t xml:space="preserve"> </w:t>
            </w:r>
            <w:proofErr w:type="spellStart"/>
            <w:r w:rsidRPr="00F24DD2">
              <w:rPr>
                <w:rFonts w:cstheme="minorHAnsi"/>
                <w:sz w:val="20"/>
                <w:szCs w:val="20"/>
              </w:rPr>
              <w:t>предстоящих</w:t>
            </w:r>
            <w:proofErr w:type="spellEnd"/>
            <w:r w:rsidRPr="00F24DD2">
              <w:rPr>
                <w:rFonts w:cstheme="minorHAnsi"/>
                <w:sz w:val="20"/>
                <w:szCs w:val="20"/>
              </w:rPr>
              <w:t xml:space="preserve"> </w:t>
            </w:r>
            <w:proofErr w:type="spellStart"/>
            <w:r w:rsidRPr="00F24DD2">
              <w:rPr>
                <w:rFonts w:cstheme="minorHAnsi"/>
                <w:sz w:val="20"/>
                <w:szCs w:val="20"/>
              </w:rPr>
              <w:t>расходов</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3F7C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C915C0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F8598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37188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B499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8223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A3DE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9D2C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AEBE7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CEB93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A4843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Виды создаваемых резервов, Контрагенты (при наличии)</w:t>
            </w:r>
          </w:p>
        </w:tc>
      </w:tr>
      <w:tr w:rsidR="00F24DD2" w:rsidRPr="00F24DD2" w14:paraId="4633A3B9" w14:textId="77777777" w:rsidTr="00240B1A">
        <w:tc>
          <w:tcPr>
            <w:tcW w:w="5430" w:type="dxa"/>
            <w:gridSpan w:val="6"/>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C7D9509" w14:textId="77777777" w:rsidR="00F24DD2" w:rsidRPr="00F24DD2" w:rsidRDefault="00F24DD2" w:rsidP="00240B1A">
            <w:pPr>
              <w:spacing w:before="0" w:after="223"/>
              <w:rPr>
                <w:rFonts w:cstheme="minorHAnsi"/>
                <w:sz w:val="20"/>
                <w:szCs w:val="20"/>
              </w:rPr>
            </w:pPr>
            <w:r w:rsidRPr="00F24DD2">
              <w:rPr>
                <w:rFonts w:cstheme="minorHAnsi"/>
                <w:b/>
                <w:bCs/>
                <w:sz w:val="20"/>
                <w:szCs w:val="20"/>
              </w:rPr>
              <w:t>РАЗДЕЛ 5. САНКЦИОНИРОВАНИЕ</w:t>
            </w:r>
          </w:p>
        </w:tc>
        <w:tc>
          <w:tcPr>
            <w:tcW w:w="4776" w:type="dxa"/>
            <w:gridSpan w:val="6"/>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CB316B" w14:textId="77777777" w:rsidR="00F24DD2" w:rsidRPr="00F24DD2" w:rsidRDefault="00F24DD2" w:rsidP="00240B1A">
            <w:pPr>
              <w:spacing w:before="0" w:after="0"/>
              <w:rPr>
                <w:rFonts w:cstheme="minorHAnsi"/>
                <w:sz w:val="20"/>
                <w:szCs w:val="20"/>
              </w:rPr>
            </w:pPr>
          </w:p>
        </w:tc>
      </w:tr>
      <w:tr w:rsidR="00F24DD2" w:rsidRPr="00F24DD2" w14:paraId="5798A031"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61CBF7B"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Обязательства</w:t>
            </w:r>
            <w:proofErr w:type="spellEnd"/>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EAB244"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61C5B9B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97261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0977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38F8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A06D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910A0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E3A04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2DA2C3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E00DB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7AA1A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BB3CAA8" w14:textId="77777777" w:rsidTr="00240B1A">
        <w:tc>
          <w:tcPr>
            <w:tcW w:w="2326" w:type="dxa"/>
            <w:tcMar>
              <w:top w:w="75" w:type="dxa"/>
              <w:left w:w="150" w:type="dxa"/>
              <w:bottom w:w="75" w:type="dxa"/>
              <w:right w:w="150" w:type="dxa"/>
            </w:tcMar>
            <w:vAlign w:val="center"/>
            <w:hideMark/>
          </w:tcPr>
          <w:p w14:paraId="154662CD" w14:textId="77777777" w:rsidR="00F24DD2" w:rsidRPr="00F24DD2" w:rsidRDefault="00F24DD2" w:rsidP="00240B1A">
            <w:pPr>
              <w:spacing w:before="0" w:after="0"/>
              <w:rPr>
                <w:rFonts w:cstheme="minorHAnsi"/>
                <w:sz w:val="20"/>
                <w:szCs w:val="20"/>
              </w:rPr>
            </w:pPr>
          </w:p>
        </w:tc>
        <w:tc>
          <w:tcPr>
            <w:tcW w:w="889" w:type="dxa"/>
            <w:tcMar>
              <w:top w:w="75" w:type="dxa"/>
              <w:left w:w="150" w:type="dxa"/>
              <w:bottom w:w="75" w:type="dxa"/>
              <w:right w:w="150" w:type="dxa"/>
            </w:tcMar>
            <w:vAlign w:val="center"/>
            <w:hideMark/>
          </w:tcPr>
          <w:p w14:paraId="484914A2" w14:textId="77777777" w:rsidR="00F24DD2" w:rsidRPr="00F24DD2" w:rsidRDefault="00F24DD2" w:rsidP="00240B1A">
            <w:pPr>
              <w:spacing w:before="0" w:after="0"/>
              <w:rPr>
                <w:rFonts w:cstheme="minorHAnsi"/>
                <w:sz w:val="20"/>
                <w:szCs w:val="20"/>
              </w:rPr>
            </w:pPr>
          </w:p>
        </w:tc>
        <w:tc>
          <w:tcPr>
            <w:tcW w:w="782" w:type="dxa"/>
            <w:tcMar>
              <w:top w:w="75" w:type="dxa"/>
              <w:left w:w="150" w:type="dxa"/>
              <w:bottom w:w="75" w:type="dxa"/>
              <w:right w:w="150" w:type="dxa"/>
            </w:tcMar>
            <w:vAlign w:val="center"/>
            <w:hideMark/>
          </w:tcPr>
          <w:p w14:paraId="36A9739A" w14:textId="77777777" w:rsidR="00F24DD2" w:rsidRPr="00F24DD2" w:rsidRDefault="00F24DD2" w:rsidP="00240B1A">
            <w:pPr>
              <w:spacing w:before="0" w:after="0"/>
              <w:rPr>
                <w:rFonts w:cstheme="minorHAnsi"/>
                <w:sz w:val="20"/>
                <w:szCs w:val="20"/>
              </w:rPr>
            </w:pPr>
          </w:p>
        </w:tc>
        <w:tc>
          <w:tcPr>
            <w:tcW w:w="486" w:type="dxa"/>
            <w:tcMar>
              <w:top w:w="75" w:type="dxa"/>
              <w:left w:w="150" w:type="dxa"/>
              <w:bottom w:w="75" w:type="dxa"/>
              <w:right w:w="150" w:type="dxa"/>
            </w:tcMar>
            <w:vAlign w:val="center"/>
            <w:hideMark/>
          </w:tcPr>
          <w:p w14:paraId="1DC4B23D" w14:textId="77777777" w:rsidR="00F24DD2" w:rsidRPr="00F24DD2" w:rsidRDefault="00F24DD2" w:rsidP="00240B1A">
            <w:pPr>
              <w:spacing w:before="0" w:after="0"/>
              <w:rPr>
                <w:rFonts w:cstheme="minorHAnsi"/>
                <w:sz w:val="20"/>
                <w:szCs w:val="20"/>
              </w:rPr>
            </w:pPr>
          </w:p>
        </w:tc>
        <w:tc>
          <w:tcPr>
            <w:tcW w:w="486" w:type="dxa"/>
            <w:tcMar>
              <w:top w:w="75" w:type="dxa"/>
              <w:left w:w="150" w:type="dxa"/>
              <w:bottom w:w="75" w:type="dxa"/>
              <w:right w:w="150" w:type="dxa"/>
            </w:tcMar>
            <w:vAlign w:val="center"/>
            <w:hideMark/>
          </w:tcPr>
          <w:p w14:paraId="1DF69917" w14:textId="77777777" w:rsidR="00F24DD2" w:rsidRPr="00F24DD2" w:rsidRDefault="00F24DD2" w:rsidP="00240B1A">
            <w:pPr>
              <w:spacing w:before="0" w:after="0"/>
              <w:rPr>
                <w:rFonts w:cstheme="minorHAnsi"/>
                <w:sz w:val="20"/>
                <w:szCs w:val="20"/>
              </w:rPr>
            </w:pPr>
          </w:p>
        </w:tc>
        <w:tc>
          <w:tcPr>
            <w:tcW w:w="461" w:type="dxa"/>
            <w:tcMar>
              <w:top w:w="75" w:type="dxa"/>
              <w:left w:w="150" w:type="dxa"/>
              <w:bottom w:w="75" w:type="dxa"/>
              <w:right w:w="150" w:type="dxa"/>
            </w:tcMar>
            <w:vAlign w:val="center"/>
            <w:hideMark/>
          </w:tcPr>
          <w:p w14:paraId="185BD369" w14:textId="77777777" w:rsidR="00F24DD2" w:rsidRPr="00F24DD2" w:rsidRDefault="00F24DD2" w:rsidP="00240B1A">
            <w:pPr>
              <w:spacing w:before="0" w:after="0"/>
              <w:rPr>
                <w:rFonts w:cstheme="minorHAnsi"/>
                <w:sz w:val="20"/>
                <w:szCs w:val="20"/>
              </w:rPr>
            </w:pPr>
          </w:p>
        </w:tc>
        <w:tc>
          <w:tcPr>
            <w:tcW w:w="486" w:type="dxa"/>
            <w:tcMar>
              <w:top w:w="75" w:type="dxa"/>
              <w:left w:w="150" w:type="dxa"/>
              <w:bottom w:w="75" w:type="dxa"/>
              <w:right w:w="150" w:type="dxa"/>
            </w:tcMar>
            <w:vAlign w:val="center"/>
            <w:hideMark/>
          </w:tcPr>
          <w:p w14:paraId="15CA24A2" w14:textId="77777777" w:rsidR="00F24DD2" w:rsidRPr="00F24DD2" w:rsidRDefault="00F24DD2" w:rsidP="00240B1A">
            <w:pPr>
              <w:spacing w:before="0" w:after="0"/>
              <w:rPr>
                <w:rFonts w:cstheme="minorHAnsi"/>
                <w:sz w:val="20"/>
                <w:szCs w:val="20"/>
              </w:rPr>
            </w:pPr>
          </w:p>
        </w:tc>
        <w:tc>
          <w:tcPr>
            <w:tcW w:w="533" w:type="dxa"/>
            <w:tcMar>
              <w:top w:w="75" w:type="dxa"/>
              <w:left w:w="150" w:type="dxa"/>
              <w:bottom w:w="75" w:type="dxa"/>
              <w:right w:w="150" w:type="dxa"/>
            </w:tcMar>
            <w:vAlign w:val="center"/>
            <w:hideMark/>
          </w:tcPr>
          <w:p w14:paraId="06EC2B41" w14:textId="77777777" w:rsidR="00F24DD2" w:rsidRPr="00F24DD2" w:rsidRDefault="00F24DD2" w:rsidP="00240B1A">
            <w:pPr>
              <w:spacing w:before="0" w:after="0"/>
              <w:rPr>
                <w:rFonts w:cstheme="minorHAnsi"/>
                <w:sz w:val="20"/>
                <w:szCs w:val="20"/>
              </w:rPr>
            </w:pPr>
          </w:p>
        </w:tc>
        <w:tc>
          <w:tcPr>
            <w:tcW w:w="508" w:type="dxa"/>
            <w:tcMar>
              <w:top w:w="75" w:type="dxa"/>
              <w:left w:w="150" w:type="dxa"/>
              <w:bottom w:w="75" w:type="dxa"/>
              <w:right w:w="150" w:type="dxa"/>
            </w:tcMar>
            <w:vAlign w:val="center"/>
            <w:hideMark/>
          </w:tcPr>
          <w:p w14:paraId="2D440C45" w14:textId="77777777" w:rsidR="00F24DD2" w:rsidRPr="00F24DD2" w:rsidRDefault="00F24DD2" w:rsidP="00240B1A">
            <w:pPr>
              <w:spacing w:before="0" w:after="0"/>
              <w:rPr>
                <w:rFonts w:cstheme="minorHAnsi"/>
                <w:sz w:val="20"/>
                <w:szCs w:val="20"/>
              </w:rPr>
            </w:pPr>
          </w:p>
        </w:tc>
        <w:tc>
          <w:tcPr>
            <w:tcW w:w="533" w:type="dxa"/>
            <w:tcMar>
              <w:top w:w="75" w:type="dxa"/>
              <w:left w:w="150" w:type="dxa"/>
              <w:bottom w:w="75" w:type="dxa"/>
              <w:right w:w="150" w:type="dxa"/>
            </w:tcMar>
            <w:vAlign w:val="center"/>
            <w:hideMark/>
          </w:tcPr>
          <w:p w14:paraId="26977AA0" w14:textId="77777777" w:rsidR="00F24DD2" w:rsidRPr="00F24DD2" w:rsidRDefault="00F24DD2" w:rsidP="00240B1A">
            <w:pPr>
              <w:spacing w:before="0" w:after="0"/>
              <w:rPr>
                <w:rFonts w:cstheme="minorHAnsi"/>
                <w:sz w:val="20"/>
                <w:szCs w:val="20"/>
              </w:rPr>
            </w:pPr>
          </w:p>
        </w:tc>
        <w:tc>
          <w:tcPr>
            <w:tcW w:w="533" w:type="dxa"/>
            <w:tcMar>
              <w:top w:w="75" w:type="dxa"/>
              <w:left w:w="150" w:type="dxa"/>
              <w:bottom w:w="75" w:type="dxa"/>
              <w:right w:w="150" w:type="dxa"/>
            </w:tcMar>
            <w:vAlign w:val="center"/>
            <w:hideMark/>
          </w:tcPr>
          <w:p w14:paraId="1C481183" w14:textId="77777777" w:rsidR="00F24DD2" w:rsidRPr="00F24DD2" w:rsidRDefault="00F24DD2" w:rsidP="00240B1A">
            <w:pPr>
              <w:spacing w:before="0" w:after="0"/>
              <w:rPr>
                <w:rFonts w:cstheme="minorHAnsi"/>
                <w:sz w:val="20"/>
                <w:szCs w:val="20"/>
              </w:rPr>
            </w:pPr>
          </w:p>
        </w:tc>
        <w:tc>
          <w:tcPr>
            <w:tcW w:w="2183" w:type="dxa"/>
            <w:tcMar>
              <w:top w:w="75" w:type="dxa"/>
              <w:left w:w="150" w:type="dxa"/>
              <w:bottom w:w="75" w:type="dxa"/>
              <w:right w:w="150" w:type="dxa"/>
            </w:tcMar>
            <w:vAlign w:val="center"/>
            <w:hideMark/>
          </w:tcPr>
          <w:p w14:paraId="13D489B6" w14:textId="77777777" w:rsidR="00F24DD2" w:rsidRPr="00F24DD2" w:rsidRDefault="00F24DD2" w:rsidP="00240B1A">
            <w:pPr>
              <w:spacing w:before="0" w:after="0"/>
              <w:rPr>
                <w:rFonts w:cstheme="minorHAnsi"/>
                <w:sz w:val="20"/>
                <w:szCs w:val="20"/>
              </w:rPr>
            </w:pPr>
          </w:p>
        </w:tc>
      </w:tr>
      <w:tr w:rsidR="00F24DD2" w:rsidRPr="00F24DD2" w14:paraId="73AD6BDD" w14:textId="77777777" w:rsidTr="00240B1A">
        <w:tc>
          <w:tcPr>
            <w:tcW w:w="2326"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B726A1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 xml:space="preserve">Принятые обязательства по </w:t>
            </w:r>
            <w:r w:rsidRPr="00ED2CC6">
              <w:rPr>
                <w:rFonts w:cstheme="minorHAnsi"/>
                <w:sz w:val="20"/>
                <w:szCs w:val="20"/>
                <w:lang w:val="ru-RU"/>
              </w:rPr>
              <w:lastRenderedPageBreak/>
              <w:t>текущему финансовому году</w:t>
            </w:r>
          </w:p>
        </w:tc>
        <w:tc>
          <w:tcPr>
            <w:tcW w:w="88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F5C029E"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lastRenderedPageBreak/>
              <w:t>гКБК</w:t>
            </w:r>
            <w:proofErr w:type="spellEnd"/>
          </w:p>
        </w:tc>
        <w:tc>
          <w:tcPr>
            <w:tcW w:w="782"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57DD25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59E983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E5B1B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840FD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05B78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4030273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25D11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76A599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65FB3A2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1F23378"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4FDAE09A"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F10056E"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Принятые обязательства по текущему финансовому году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04AD287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01F595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56D76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650A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4010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B9A5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6FCE21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7AA9C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2D0403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A3B45C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EF1DDE7"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Учетный</w:t>
            </w:r>
            <w:proofErr w:type="spellEnd"/>
            <w:r w:rsidRPr="00F24DD2">
              <w:rPr>
                <w:rFonts w:cstheme="minorHAnsi"/>
                <w:sz w:val="20"/>
                <w:szCs w:val="20"/>
              </w:rPr>
              <w:t xml:space="preserve"> </w:t>
            </w:r>
            <w:proofErr w:type="spellStart"/>
            <w:r w:rsidRPr="00F24DD2">
              <w:rPr>
                <w:rFonts w:cstheme="minorHAnsi"/>
                <w:sz w:val="20"/>
                <w:szCs w:val="20"/>
              </w:rPr>
              <w:t>номер</w:t>
            </w:r>
            <w:proofErr w:type="spellEnd"/>
            <w:r w:rsidRPr="00F24DD2">
              <w:rPr>
                <w:rFonts w:cstheme="minorHAnsi"/>
                <w:sz w:val="20"/>
                <w:szCs w:val="20"/>
              </w:rPr>
              <w:t xml:space="preserve"> </w:t>
            </w:r>
            <w:proofErr w:type="spellStart"/>
            <w:r w:rsidRPr="00F24DD2">
              <w:rPr>
                <w:rFonts w:cstheme="minorHAnsi"/>
                <w:sz w:val="20"/>
                <w:szCs w:val="20"/>
              </w:rPr>
              <w:t>бюджетного</w:t>
            </w:r>
            <w:proofErr w:type="spellEnd"/>
            <w:r w:rsidRPr="00F24DD2">
              <w:rPr>
                <w:rFonts w:cstheme="minorHAnsi"/>
                <w:sz w:val="20"/>
                <w:szCs w:val="20"/>
              </w:rPr>
              <w:t xml:space="preserve"> </w:t>
            </w:r>
            <w:proofErr w:type="spellStart"/>
            <w:r w:rsidRPr="00F24DD2">
              <w:rPr>
                <w:rFonts w:cstheme="minorHAnsi"/>
                <w:sz w:val="20"/>
                <w:szCs w:val="20"/>
              </w:rPr>
              <w:t>обязательства</w:t>
            </w:r>
            <w:proofErr w:type="spellEnd"/>
          </w:p>
        </w:tc>
      </w:tr>
      <w:tr w:rsidR="00F24DD2" w:rsidRPr="00ED2CC6" w14:paraId="5E441996"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AE74D3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Принятые денежные обязательства по текущему финансовому году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3688EA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DA1B59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FBF46E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0FF3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0A7CE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866CF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3398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6A69B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66FB4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C1E20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08F24B"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Учетный номер денежного обязательства, вид Денежного обязательства (ДО)</w:t>
            </w:r>
          </w:p>
        </w:tc>
      </w:tr>
      <w:tr w:rsidR="00F24DD2" w:rsidRPr="00F24DD2" w14:paraId="0F52EFC7"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596705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Принимаемые обязательства по текущему финансовому году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2761E7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1F6E35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77C255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B094E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4E35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6CC3D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7A22BA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7</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70AA7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493F9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18AC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A998AD"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Учетный</w:t>
            </w:r>
            <w:proofErr w:type="spellEnd"/>
            <w:r w:rsidRPr="00F24DD2">
              <w:rPr>
                <w:rFonts w:cstheme="minorHAnsi"/>
                <w:sz w:val="20"/>
                <w:szCs w:val="20"/>
              </w:rPr>
              <w:t xml:space="preserve"> </w:t>
            </w:r>
            <w:proofErr w:type="spellStart"/>
            <w:r w:rsidRPr="00F24DD2">
              <w:rPr>
                <w:rFonts w:cstheme="minorHAnsi"/>
                <w:sz w:val="20"/>
                <w:szCs w:val="20"/>
              </w:rPr>
              <w:t>номер</w:t>
            </w:r>
            <w:proofErr w:type="spellEnd"/>
            <w:r w:rsidRPr="00F24DD2">
              <w:rPr>
                <w:rFonts w:cstheme="minorHAnsi"/>
                <w:sz w:val="20"/>
                <w:szCs w:val="20"/>
              </w:rPr>
              <w:t xml:space="preserve"> </w:t>
            </w:r>
            <w:proofErr w:type="spellStart"/>
            <w:r w:rsidRPr="00F24DD2">
              <w:rPr>
                <w:rFonts w:cstheme="minorHAnsi"/>
                <w:sz w:val="20"/>
                <w:szCs w:val="20"/>
              </w:rPr>
              <w:t>закупки</w:t>
            </w:r>
            <w:proofErr w:type="spellEnd"/>
            <w:r w:rsidRPr="00F24DD2">
              <w:rPr>
                <w:rFonts w:cstheme="minorHAnsi"/>
                <w:sz w:val="20"/>
                <w:szCs w:val="20"/>
              </w:rPr>
              <w:t xml:space="preserve"> (ИКЗ)</w:t>
            </w:r>
          </w:p>
        </w:tc>
      </w:tr>
      <w:tr w:rsidR="00F24DD2" w:rsidRPr="00ED2CC6" w14:paraId="4B741359"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BC5715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Отложенные обязательства по текущему финансовому году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609A24D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14835C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8D61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E9CF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4C4291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469A4E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E7552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BABE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329BA6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E05C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37603F"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Вид отложенного обязательства (ООБ), номер ООБ (при наличии), Контрагенты (при наличии), Правовые основания (при наличии)</w:t>
            </w:r>
          </w:p>
        </w:tc>
      </w:tr>
      <w:tr w:rsidR="00F24DD2" w:rsidRPr="00F24DD2" w14:paraId="4FC1E9BB"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F171B9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Принятые обязательства на первый год, следующий за текущим (на очередной финансовый год)</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748A5D0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B1FA1F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958B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F12907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3D041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DD2BE8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8E4D2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D7344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A19281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24D36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9CEDB5A"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3CA8D11E"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5D30833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Принятые обязательства на второй год, следующий за текущим (на первый год, следующий за очередным)</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29261452"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4E64A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1C9EF3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AEAB39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F8CB4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9B335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C0D74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B3D77A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2321B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08B1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74107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429916CE"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36B399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Принятые обязательства на второй год, следующий за очередным</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338D8A49"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57FED4F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63D7F7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04EFF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1FA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E05CEA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FD6CB5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E44AD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BAF34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B8EF95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7012945"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5E2DAA1B"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060CB56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Принимаемые обязательства на иные очередные годы (за пределами планового периода)</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hideMark/>
          </w:tcPr>
          <w:p w14:paraId="3097FE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КРБ, КИФ</w:t>
            </w:r>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5213AB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A9A1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1A6BF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513ADC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EFDAC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4D010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255CA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D60AB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8F85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D089AF6" w14:textId="77777777" w:rsidR="00F24DD2" w:rsidRPr="00F24DD2" w:rsidRDefault="00F24DD2" w:rsidP="00240B1A">
            <w:pPr>
              <w:spacing w:before="0" w:after="223"/>
              <w:jc w:val="center"/>
              <w:rPr>
                <w:rFonts w:cstheme="minorHAnsi"/>
                <w:sz w:val="20"/>
                <w:szCs w:val="20"/>
              </w:rPr>
            </w:pPr>
            <w:proofErr w:type="spellStart"/>
            <w:r w:rsidRPr="00F24DD2">
              <w:rPr>
                <w:rFonts w:cstheme="minorHAnsi"/>
                <w:sz w:val="20"/>
                <w:szCs w:val="20"/>
              </w:rPr>
              <w:t>группировочный</w:t>
            </w:r>
            <w:proofErr w:type="spellEnd"/>
          </w:p>
        </w:tc>
      </w:tr>
      <w:tr w:rsidR="00F24DD2" w:rsidRPr="00F24DD2" w14:paraId="761EECD0" w14:textId="77777777" w:rsidTr="00240B1A">
        <w:tc>
          <w:tcPr>
            <w:tcW w:w="2326"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8E3A66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Сметные (плановые, прогнозные) назначения по текущему финансовому году</w:t>
            </w:r>
          </w:p>
        </w:tc>
        <w:tc>
          <w:tcPr>
            <w:tcW w:w="88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727F2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КДБ, 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385B4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59DE6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B5AA0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461"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14880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48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BCEA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3E4464C"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0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6992B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2E972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3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68914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2183"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C9909EF" w14:textId="77777777" w:rsidR="00F24DD2" w:rsidRPr="00F24DD2" w:rsidRDefault="00F24DD2" w:rsidP="00240B1A">
            <w:pPr>
              <w:spacing w:before="0" w:after="0"/>
              <w:rPr>
                <w:rFonts w:cstheme="minorHAnsi"/>
                <w:sz w:val="20"/>
                <w:szCs w:val="20"/>
              </w:rPr>
            </w:pPr>
          </w:p>
        </w:tc>
      </w:tr>
    </w:tbl>
    <w:p w14:paraId="1B6FE359" w14:textId="77777777" w:rsidR="00F24DD2" w:rsidRPr="00F24DD2" w:rsidRDefault="00F24DD2" w:rsidP="00F24DD2">
      <w:pPr>
        <w:spacing w:before="0" w:after="0"/>
        <w:rPr>
          <w:rFonts w:cstheme="minorHAnsi"/>
          <w:vanish/>
          <w:sz w:val="20"/>
          <w:szCs w:val="20"/>
        </w:rPr>
      </w:pPr>
    </w:p>
    <w:tbl>
      <w:tblPr>
        <w:tblW w:w="0" w:type="auto"/>
        <w:tblCellMar>
          <w:left w:w="0" w:type="dxa"/>
          <w:right w:w="0" w:type="dxa"/>
        </w:tblCellMar>
        <w:tblLook w:val="04A0" w:firstRow="1" w:lastRow="0" w:firstColumn="1" w:lastColumn="0" w:noHBand="0" w:noVBand="1"/>
      </w:tblPr>
      <w:tblGrid>
        <w:gridCol w:w="2322"/>
        <w:gridCol w:w="948"/>
        <w:gridCol w:w="782"/>
        <w:gridCol w:w="602"/>
        <w:gridCol w:w="602"/>
        <w:gridCol w:w="535"/>
        <w:gridCol w:w="602"/>
        <w:gridCol w:w="636"/>
        <w:gridCol w:w="569"/>
        <w:gridCol w:w="636"/>
        <w:gridCol w:w="636"/>
        <w:gridCol w:w="1336"/>
      </w:tblGrid>
      <w:tr w:rsidR="00F24DD2" w:rsidRPr="00F24DD2" w14:paraId="07779999" w14:textId="77777777" w:rsidTr="00240B1A">
        <w:tc>
          <w:tcPr>
            <w:tcW w:w="2322" w:type="dxa"/>
            <w:tcMar>
              <w:top w:w="75" w:type="dxa"/>
              <w:left w:w="150" w:type="dxa"/>
              <w:bottom w:w="75" w:type="dxa"/>
              <w:right w:w="150" w:type="dxa"/>
            </w:tcMar>
            <w:vAlign w:val="center"/>
            <w:hideMark/>
          </w:tcPr>
          <w:p w14:paraId="2E718382" w14:textId="77777777" w:rsidR="00F24DD2" w:rsidRPr="00F24DD2" w:rsidRDefault="00F24DD2" w:rsidP="00240B1A">
            <w:pPr>
              <w:spacing w:before="0" w:after="0"/>
              <w:rPr>
                <w:rFonts w:cstheme="minorHAnsi"/>
                <w:sz w:val="20"/>
                <w:szCs w:val="20"/>
              </w:rPr>
            </w:pPr>
          </w:p>
        </w:tc>
        <w:tc>
          <w:tcPr>
            <w:tcW w:w="948" w:type="dxa"/>
            <w:tcMar>
              <w:top w:w="75" w:type="dxa"/>
              <w:left w:w="150" w:type="dxa"/>
              <w:bottom w:w="75" w:type="dxa"/>
              <w:right w:w="150" w:type="dxa"/>
            </w:tcMar>
            <w:vAlign w:val="center"/>
            <w:hideMark/>
          </w:tcPr>
          <w:p w14:paraId="53CED237" w14:textId="77777777" w:rsidR="00F24DD2" w:rsidRPr="00F24DD2" w:rsidRDefault="00F24DD2" w:rsidP="00240B1A">
            <w:pPr>
              <w:spacing w:before="0" w:after="0"/>
              <w:rPr>
                <w:rFonts w:cstheme="minorHAnsi"/>
                <w:sz w:val="20"/>
                <w:szCs w:val="20"/>
              </w:rPr>
            </w:pPr>
          </w:p>
        </w:tc>
        <w:tc>
          <w:tcPr>
            <w:tcW w:w="782" w:type="dxa"/>
            <w:tcMar>
              <w:top w:w="75" w:type="dxa"/>
              <w:left w:w="150" w:type="dxa"/>
              <w:bottom w:w="75" w:type="dxa"/>
              <w:right w:w="150" w:type="dxa"/>
            </w:tcMar>
            <w:vAlign w:val="center"/>
            <w:hideMark/>
          </w:tcPr>
          <w:p w14:paraId="40636677" w14:textId="77777777" w:rsidR="00F24DD2" w:rsidRPr="00F24DD2" w:rsidRDefault="00F24DD2" w:rsidP="00240B1A">
            <w:pPr>
              <w:spacing w:before="0" w:after="0"/>
              <w:rPr>
                <w:rFonts w:cstheme="minorHAnsi"/>
                <w:sz w:val="20"/>
                <w:szCs w:val="20"/>
              </w:rPr>
            </w:pPr>
          </w:p>
        </w:tc>
        <w:tc>
          <w:tcPr>
            <w:tcW w:w="602" w:type="dxa"/>
            <w:tcMar>
              <w:top w:w="75" w:type="dxa"/>
              <w:left w:w="150" w:type="dxa"/>
              <w:bottom w:w="75" w:type="dxa"/>
              <w:right w:w="150" w:type="dxa"/>
            </w:tcMar>
            <w:vAlign w:val="center"/>
            <w:hideMark/>
          </w:tcPr>
          <w:p w14:paraId="405EBEF1" w14:textId="77777777" w:rsidR="00F24DD2" w:rsidRPr="00F24DD2" w:rsidRDefault="00F24DD2" w:rsidP="00240B1A">
            <w:pPr>
              <w:spacing w:before="0" w:after="0"/>
              <w:rPr>
                <w:rFonts w:cstheme="minorHAnsi"/>
                <w:sz w:val="20"/>
                <w:szCs w:val="20"/>
              </w:rPr>
            </w:pPr>
          </w:p>
        </w:tc>
        <w:tc>
          <w:tcPr>
            <w:tcW w:w="602" w:type="dxa"/>
            <w:tcMar>
              <w:top w:w="75" w:type="dxa"/>
              <w:left w:w="150" w:type="dxa"/>
              <w:bottom w:w="75" w:type="dxa"/>
              <w:right w:w="150" w:type="dxa"/>
            </w:tcMar>
            <w:vAlign w:val="center"/>
            <w:hideMark/>
          </w:tcPr>
          <w:p w14:paraId="0DD009FB" w14:textId="77777777" w:rsidR="00F24DD2" w:rsidRPr="00F24DD2" w:rsidRDefault="00F24DD2" w:rsidP="00240B1A">
            <w:pPr>
              <w:spacing w:before="0" w:after="0"/>
              <w:rPr>
                <w:rFonts w:cstheme="minorHAnsi"/>
                <w:sz w:val="20"/>
                <w:szCs w:val="20"/>
              </w:rPr>
            </w:pPr>
          </w:p>
        </w:tc>
        <w:tc>
          <w:tcPr>
            <w:tcW w:w="535" w:type="dxa"/>
            <w:tcMar>
              <w:top w:w="75" w:type="dxa"/>
              <w:left w:w="150" w:type="dxa"/>
              <w:bottom w:w="75" w:type="dxa"/>
              <w:right w:w="150" w:type="dxa"/>
            </w:tcMar>
            <w:vAlign w:val="center"/>
            <w:hideMark/>
          </w:tcPr>
          <w:p w14:paraId="011BA147" w14:textId="77777777" w:rsidR="00F24DD2" w:rsidRPr="00F24DD2" w:rsidRDefault="00F24DD2" w:rsidP="00240B1A">
            <w:pPr>
              <w:spacing w:before="0" w:after="0"/>
              <w:rPr>
                <w:rFonts w:cstheme="minorHAnsi"/>
                <w:sz w:val="20"/>
                <w:szCs w:val="20"/>
              </w:rPr>
            </w:pPr>
          </w:p>
        </w:tc>
        <w:tc>
          <w:tcPr>
            <w:tcW w:w="602" w:type="dxa"/>
            <w:tcMar>
              <w:top w:w="75" w:type="dxa"/>
              <w:left w:w="150" w:type="dxa"/>
              <w:bottom w:w="75" w:type="dxa"/>
              <w:right w:w="150" w:type="dxa"/>
            </w:tcMar>
            <w:vAlign w:val="center"/>
            <w:hideMark/>
          </w:tcPr>
          <w:p w14:paraId="1C06D206" w14:textId="77777777" w:rsidR="00F24DD2" w:rsidRPr="00F24DD2" w:rsidRDefault="00F24DD2" w:rsidP="00240B1A">
            <w:pPr>
              <w:spacing w:before="0" w:after="0"/>
              <w:rPr>
                <w:rFonts w:cstheme="minorHAnsi"/>
                <w:sz w:val="20"/>
                <w:szCs w:val="20"/>
              </w:rPr>
            </w:pPr>
          </w:p>
        </w:tc>
        <w:tc>
          <w:tcPr>
            <w:tcW w:w="636" w:type="dxa"/>
            <w:tcMar>
              <w:top w:w="75" w:type="dxa"/>
              <w:left w:w="150" w:type="dxa"/>
              <w:bottom w:w="75" w:type="dxa"/>
              <w:right w:w="150" w:type="dxa"/>
            </w:tcMar>
            <w:vAlign w:val="center"/>
            <w:hideMark/>
          </w:tcPr>
          <w:p w14:paraId="4CB3F09E" w14:textId="77777777" w:rsidR="00F24DD2" w:rsidRPr="00F24DD2" w:rsidRDefault="00F24DD2" w:rsidP="00240B1A">
            <w:pPr>
              <w:spacing w:before="0" w:after="0"/>
              <w:rPr>
                <w:rFonts w:cstheme="minorHAnsi"/>
                <w:sz w:val="20"/>
                <w:szCs w:val="20"/>
              </w:rPr>
            </w:pPr>
          </w:p>
        </w:tc>
        <w:tc>
          <w:tcPr>
            <w:tcW w:w="569" w:type="dxa"/>
            <w:tcMar>
              <w:top w:w="75" w:type="dxa"/>
              <w:left w:w="150" w:type="dxa"/>
              <w:bottom w:w="75" w:type="dxa"/>
              <w:right w:w="150" w:type="dxa"/>
            </w:tcMar>
            <w:vAlign w:val="center"/>
            <w:hideMark/>
          </w:tcPr>
          <w:p w14:paraId="2E22CAD5" w14:textId="77777777" w:rsidR="00F24DD2" w:rsidRPr="00F24DD2" w:rsidRDefault="00F24DD2" w:rsidP="00240B1A">
            <w:pPr>
              <w:spacing w:before="0" w:after="0"/>
              <w:rPr>
                <w:rFonts w:cstheme="minorHAnsi"/>
                <w:sz w:val="20"/>
                <w:szCs w:val="20"/>
              </w:rPr>
            </w:pPr>
          </w:p>
        </w:tc>
        <w:tc>
          <w:tcPr>
            <w:tcW w:w="636" w:type="dxa"/>
            <w:tcMar>
              <w:top w:w="75" w:type="dxa"/>
              <w:left w:w="150" w:type="dxa"/>
              <w:bottom w:w="75" w:type="dxa"/>
              <w:right w:w="150" w:type="dxa"/>
            </w:tcMar>
            <w:vAlign w:val="center"/>
            <w:hideMark/>
          </w:tcPr>
          <w:p w14:paraId="07CC1F0E" w14:textId="77777777" w:rsidR="00F24DD2" w:rsidRPr="00F24DD2" w:rsidRDefault="00F24DD2" w:rsidP="00240B1A">
            <w:pPr>
              <w:spacing w:before="0" w:after="0"/>
              <w:rPr>
                <w:rFonts w:cstheme="minorHAnsi"/>
                <w:sz w:val="20"/>
                <w:szCs w:val="20"/>
              </w:rPr>
            </w:pPr>
          </w:p>
        </w:tc>
        <w:tc>
          <w:tcPr>
            <w:tcW w:w="636" w:type="dxa"/>
            <w:tcMar>
              <w:top w:w="75" w:type="dxa"/>
              <w:left w:w="150" w:type="dxa"/>
              <w:bottom w:w="75" w:type="dxa"/>
              <w:right w:w="150" w:type="dxa"/>
            </w:tcMar>
            <w:vAlign w:val="center"/>
            <w:hideMark/>
          </w:tcPr>
          <w:p w14:paraId="3CD00F1D" w14:textId="77777777" w:rsidR="00F24DD2" w:rsidRPr="00F24DD2" w:rsidRDefault="00F24DD2" w:rsidP="00240B1A">
            <w:pPr>
              <w:spacing w:before="0" w:after="0"/>
              <w:rPr>
                <w:rFonts w:cstheme="minorHAnsi"/>
                <w:sz w:val="20"/>
                <w:szCs w:val="20"/>
              </w:rPr>
            </w:pPr>
          </w:p>
        </w:tc>
        <w:tc>
          <w:tcPr>
            <w:tcW w:w="1336" w:type="dxa"/>
            <w:tcMar>
              <w:top w:w="75" w:type="dxa"/>
              <w:left w:w="150" w:type="dxa"/>
              <w:bottom w:w="75" w:type="dxa"/>
              <w:right w:w="150" w:type="dxa"/>
            </w:tcMar>
            <w:vAlign w:val="center"/>
            <w:hideMark/>
          </w:tcPr>
          <w:p w14:paraId="14E099C3" w14:textId="77777777" w:rsidR="00F24DD2" w:rsidRPr="00F24DD2" w:rsidRDefault="00F24DD2" w:rsidP="00240B1A">
            <w:pPr>
              <w:spacing w:before="0" w:after="0"/>
              <w:rPr>
                <w:rFonts w:cstheme="minorHAnsi"/>
                <w:sz w:val="20"/>
                <w:szCs w:val="20"/>
              </w:rPr>
            </w:pPr>
          </w:p>
        </w:tc>
      </w:tr>
      <w:tr w:rsidR="00F24DD2" w:rsidRPr="00F24DD2" w14:paraId="6ED0F8A9" w14:textId="77777777" w:rsidTr="00240B1A">
        <w:tc>
          <w:tcPr>
            <w:tcW w:w="2322" w:type="dxa"/>
            <w:tcBorders>
              <w:top w:val="single" w:sz="8" w:space="0" w:color="000000"/>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24C283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Сметные (плановые, прогнозные) назначения первого года, следующего за текущим</w:t>
            </w:r>
          </w:p>
        </w:tc>
        <w:tc>
          <w:tcPr>
            <w:tcW w:w="948"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EAEE7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КДБ, КРБ, </w:t>
            </w:r>
            <w:proofErr w:type="spellStart"/>
            <w:r w:rsidRPr="00F24DD2">
              <w:rPr>
                <w:rFonts w:cstheme="minorHAnsi"/>
                <w:sz w:val="20"/>
                <w:szCs w:val="20"/>
              </w:rPr>
              <w:t>гКБК</w:t>
            </w:r>
            <w:proofErr w:type="spellEnd"/>
          </w:p>
        </w:tc>
        <w:tc>
          <w:tcPr>
            <w:tcW w:w="782" w:type="dxa"/>
            <w:tcBorders>
              <w:top w:val="single" w:sz="8" w:space="0" w:color="000000"/>
              <w:left w:val="nil"/>
              <w:bottom w:val="single" w:sz="8" w:space="0" w:color="000000"/>
              <w:right w:val="single" w:sz="8" w:space="0" w:color="000000"/>
            </w:tcBorders>
            <w:tcMar>
              <w:top w:w="75" w:type="dxa"/>
              <w:left w:w="149" w:type="dxa"/>
              <w:bottom w:w="75" w:type="dxa"/>
              <w:right w:w="149" w:type="dxa"/>
            </w:tcMar>
            <w:hideMark/>
          </w:tcPr>
          <w:p w14:paraId="66E28B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1C1D0C6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170D6A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0E8AB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2"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8FCA32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3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0F0B46D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3EAA66E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2A396A0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7A47EE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single" w:sz="8" w:space="0" w:color="000000"/>
              <w:left w:val="nil"/>
              <w:bottom w:val="single" w:sz="8" w:space="0" w:color="000000"/>
              <w:right w:val="single" w:sz="8" w:space="0" w:color="000000"/>
            </w:tcBorders>
            <w:tcMar>
              <w:top w:w="75" w:type="dxa"/>
              <w:left w:w="149" w:type="dxa"/>
              <w:bottom w:w="75" w:type="dxa"/>
              <w:right w:w="149" w:type="dxa"/>
            </w:tcMar>
            <w:vAlign w:val="center"/>
            <w:hideMark/>
          </w:tcPr>
          <w:p w14:paraId="7CA55C40" w14:textId="77777777" w:rsidR="00F24DD2" w:rsidRPr="00F24DD2" w:rsidRDefault="00F24DD2" w:rsidP="00240B1A">
            <w:pPr>
              <w:spacing w:before="0" w:after="0"/>
              <w:rPr>
                <w:rFonts w:cstheme="minorHAnsi"/>
                <w:sz w:val="20"/>
                <w:szCs w:val="20"/>
              </w:rPr>
            </w:pPr>
          </w:p>
        </w:tc>
      </w:tr>
      <w:tr w:rsidR="00F24DD2" w:rsidRPr="00F24DD2" w14:paraId="2B61077C"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1E05D82"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lastRenderedPageBreak/>
              <w:t>Сметные (плановые, прогнозные) назначения второго года, следующего за текущим (первого года, следующего за очередным)</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hideMark/>
          </w:tcPr>
          <w:p w14:paraId="777036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КДБ, 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26ED196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F5618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AA9C2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36768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06E60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6D7D3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46A588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D375A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5496F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530C778" w14:textId="77777777" w:rsidR="00F24DD2" w:rsidRPr="00F24DD2" w:rsidRDefault="00F24DD2" w:rsidP="00240B1A">
            <w:pPr>
              <w:spacing w:before="0" w:after="0"/>
              <w:rPr>
                <w:rFonts w:cstheme="minorHAnsi"/>
                <w:sz w:val="20"/>
                <w:szCs w:val="20"/>
              </w:rPr>
            </w:pPr>
          </w:p>
        </w:tc>
      </w:tr>
      <w:tr w:rsidR="00F24DD2" w:rsidRPr="00F24DD2" w14:paraId="71827855"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468DF10"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Сметные (плановые, прогнозные) назначения второго года, следующего за очередным</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42397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КДБ, 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5A2423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D44C7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78577E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566F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D06281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3DE78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E918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6602E5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DDC9B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19162A6" w14:textId="77777777" w:rsidR="00F24DD2" w:rsidRPr="00F24DD2" w:rsidRDefault="00F24DD2" w:rsidP="00240B1A">
            <w:pPr>
              <w:spacing w:before="0" w:after="0"/>
              <w:rPr>
                <w:rFonts w:cstheme="minorHAnsi"/>
                <w:sz w:val="20"/>
                <w:szCs w:val="20"/>
              </w:rPr>
            </w:pPr>
          </w:p>
        </w:tc>
      </w:tr>
      <w:tr w:rsidR="00F24DD2" w:rsidRPr="00F24DD2" w14:paraId="5373A49E"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354F42C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Сметные (плановые, прогнозные) назначения на иной очередной год (за пределами планового периода</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CC277E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КДБ, 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0B7FCDE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10B45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873420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8B837A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E3B84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57920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8AA4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E459B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653166D"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C9035FA" w14:textId="77777777" w:rsidR="00F24DD2" w:rsidRPr="00F24DD2" w:rsidRDefault="00F24DD2" w:rsidP="00240B1A">
            <w:pPr>
              <w:spacing w:before="0" w:after="0"/>
              <w:rPr>
                <w:rFonts w:cstheme="minorHAnsi"/>
                <w:sz w:val="20"/>
                <w:szCs w:val="20"/>
              </w:rPr>
            </w:pPr>
          </w:p>
        </w:tc>
      </w:tr>
      <w:tr w:rsidR="00F24DD2" w:rsidRPr="00F24DD2" w14:paraId="0848C1C4"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167F115A"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Право на принятие обязательств на текущий финансовый год</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C955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DF15F3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DE110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54009C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4C478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05C2CF6"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1</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B35D24E"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AD1B46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A02CA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2CFBB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0C17240" w14:textId="77777777" w:rsidR="00F24DD2" w:rsidRPr="00F24DD2" w:rsidRDefault="00F24DD2" w:rsidP="00240B1A">
            <w:pPr>
              <w:spacing w:before="0" w:after="0"/>
              <w:rPr>
                <w:rFonts w:cstheme="minorHAnsi"/>
                <w:sz w:val="20"/>
                <w:szCs w:val="20"/>
              </w:rPr>
            </w:pPr>
          </w:p>
        </w:tc>
      </w:tr>
      <w:tr w:rsidR="00F24DD2" w:rsidRPr="00F24DD2" w14:paraId="4F87A16E"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6A3E3EBD"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Право на принятие обязательств на очередной финансовый год</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hideMark/>
          </w:tcPr>
          <w:p w14:paraId="70F9BDE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37F696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9F912E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35716A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F0D3D1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9EC8F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2</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513CF5"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9C84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581F8A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62CFF0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74079A7" w14:textId="77777777" w:rsidR="00F24DD2" w:rsidRPr="00F24DD2" w:rsidRDefault="00F24DD2" w:rsidP="00240B1A">
            <w:pPr>
              <w:spacing w:before="0" w:after="0"/>
              <w:rPr>
                <w:rFonts w:cstheme="minorHAnsi"/>
                <w:sz w:val="20"/>
                <w:szCs w:val="20"/>
              </w:rPr>
            </w:pPr>
          </w:p>
        </w:tc>
      </w:tr>
      <w:tr w:rsidR="00F24DD2" w:rsidRPr="00F24DD2" w14:paraId="3C24F548"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2148E7C8"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Право на принятие обязательств на второй год, следующий за текущим (первый, следующий за очередным)</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hideMark/>
          </w:tcPr>
          <w:p w14:paraId="04F0AFF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209A3A3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7B83A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1A472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CC4D69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69598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3</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9BDDB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094A6B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1CD9FE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7BB1A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C5AA2D0" w14:textId="77777777" w:rsidR="00F24DD2" w:rsidRPr="00F24DD2" w:rsidRDefault="00F24DD2" w:rsidP="00240B1A">
            <w:pPr>
              <w:spacing w:before="0" w:after="0"/>
              <w:rPr>
                <w:rFonts w:cstheme="minorHAnsi"/>
                <w:sz w:val="20"/>
                <w:szCs w:val="20"/>
              </w:rPr>
            </w:pPr>
          </w:p>
        </w:tc>
      </w:tr>
      <w:tr w:rsidR="00F24DD2" w:rsidRPr="00F24DD2" w14:paraId="5A1AC361"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70E29E66"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Право на принятие обязательств на второй год, следующий за очередным</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hideMark/>
          </w:tcPr>
          <w:p w14:paraId="40E3A7B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78A4F5D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B78DA7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662675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8235988"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F2EA9F2"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4</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C3A863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C3B31D7"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55F3BA6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41FAB3"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383B683D" w14:textId="77777777" w:rsidR="00F24DD2" w:rsidRPr="00F24DD2" w:rsidRDefault="00F24DD2" w:rsidP="00240B1A">
            <w:pPr>
              <w:spacing w:before="0" w:after="0"/>
              <w:rPr>
                <w:rFonts w:cstheme="minorHAnsi"/>
                <w:sz w:val="20"/>
                <w:szCs w:val="20"/>
              </w:rPr>
            </w:pPr>
          </w:p>
        </w:tc>
      </w:tr>
      <w:tr w:rsidR="00F24DD2" w:rsidRPr="00F24DD2" w14:paraId="66EB85F1" w14:textId="77777777" w:rsidTr="00240B1A">
        <w:tc>
          <w:tcPr>
            <w:tcW w:w="2322" w:type="dxa"/>
            <w:tcBorders>
              <w:top w:val="nil"/>
              <w:left w:val="single" w:sz="8" w:space="0" w:color="000000"/>
              <w:bottom w:val="single" w:sz="8" w:space="0" w:color="000000"/>
              <w:right w:val="single" w:sz="8" w:space="0" w:color="000000"/>
            </w:tcBorders>
            <w:tcMar>
              <w:top w:w="75" w:type="dxa"/>
              <w:left w:w="149" w:type="dxa"/>
              <w:bottom w:w="75" w:type="dxa"/>
              <w:right w:w="149" w:type="dxa"/>
            </w:tcMar>
            <w:vAlign w:val="center"/>
            <w:hideMark/>
          </w:tcPr>
          <w:p w14:paraId="4FC63B33" w14:textId="77777777" w:rsidR="00F24DD2" w:rsidRPr="00ED2CC6" w:rsidRDefault="00F24DD2" w:rsidP="00240B1A">
            <w:pPr>
              <w:spacing w:before="0" w:after="223"/>
              <w:jc w:val="center"/>
              <w:rPr>
                <w:rFonts w:cstheme="minorHAnsi"/>
                <w:sz w:val="20"/>
                <w:szCs w:val="20"/>
                <w:lang w:val="ru-RU"/>
              </w:rPr>
            </w:pPr>
            <w:r w:rsidRPr="00ED2CC6">
              <w:rPr>
                <w:rFonts w:cstheme="minorHAnsi"/>
                <w:sz w:val="20"/>
                <w:szCs w:val="20"/>
                <w:lang w:val="ru-RU"/>
              </w:rPr>
              <w:t>Право на принятие обязательств на иные очередные годы (за пределами планового периода)</w:t>
            </w:r>
          </w:p>
        </w:tc>
        <w:tc>
          <w:tcPr>
            <w:tcW w:w="948"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2DA010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 xml:space="preserve">КРБ, </w:t>
            </w:r>
            <w:proofErr w:type="spellStart"/>
            <w:r w:rsidRPr="00F24DD2">
              <w:rPr>
                <w:rFonts w:cstheme="minorHAnsi"/>
                <w:sz w:val="20"/>
                <w:szCs w:val="20"/>
              </w:rPr>
              <w:t>гКБК</w:t>
            </w:r>
            <w:proofErr w:type="spellEnd"/>
          </w:p>
        </w:tc>
        <w:tc>
          <w:tcPr>
            <w:tcW w:w="782" w:type="dxa"/>
            <w:tcBorders>
              <w:top w:val="nil"/>
              <w:left w:val="nil"/>
              <w:bottom w:val="single" w:sz="8" w:space="0" w:color="000000"/>
              <w:right w:val="single" w:sz="8" w:space="0" w:color="000000"/>
            </w:tcBorders>
            <w:tcMar>
              <w:top w:w="75" w:type="dxa"/>
              <w:left w:w="149" w:type="dxa"/>
              <w:bottom w:w="75" w:type="dxa"/>
              <w:right w:w="149" w:type="dxa"/>
            </w:tcMar>
            <w:hideMark/>
          </w:tcPr>
          <w:p w14:paraId="00651EF1"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КВД</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260B109"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5</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2747A90"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0</w:t>
            </w:r>
          </w:p>
        </w:tc>
        <w:tc>
          <w:tcPr>
            <w:tcW w:w="535"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198E96C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6</w:t>
            </w:r>
          </w:p>
        </w:tc>
        <w:tc>
          <w:tcPr>
            <w:tcW w:w="602"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0E3BB13B"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9</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30AE2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569"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73AD846F"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62BE7BDA"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6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40A238D4" w14:textId="77777777" w:rsidR="00F24DD2" w:rsidRPr="00F24DD2" w:rsidRDefault="00F24DD2" w:rsidP="00240B1A">
            <w:pPr>
              <w:spacing w:before="0" w:after="223"/>
              <w:jc w:val="center"/>
              <w:rPr>
                <w:rFonts w:cstheme="minorHAnsi"/>
                <w:sz w:val="20"/>
                <w:szCs w:val="20"/>
              </w:rPr>
            </w:pPr>
            <w:r w:rsidRPr="00F24DD2">
              <w:rPr>
                <w:rFonts w:cstheme="minorHAnsi"/>
                <w:sz w:val="20"/>
                <w:szCs w:val="20"/>
              </w:rPr>
              <w:t>X</w:t>
            </w:r>
          </w:p>
        </w:tc>
        <w:tc>
          <w:tcPr>
            <w:tcW w:w="1336" w:type="dxa"/>
            <w:tcBorders>
              <w:top w:val="nil"/>
              <w:left w:val="nil"/>
              <w:bottom w:val="single" w:sz="8" w:space="0" w:color="000000"/>
              <w:right w:val="single" w:sz="8" w:space="0" w:color="000000"/>
            </w:tcBorders>
            <w:tcMar>
              <w:top w:w="75" w:type="dxa"/>
              <w:left w:w="149" w:type="dxa"/>
              <w:bottom w:w="75" w:type="dxa"/>
              <w:right w:w="149" w:type="dxa"/>
            </w:tcMar>
            <w:vAlign w:val="center"/>
            <w:hideMark/>
          </w:tcPr>
          <w:p w14:paraId="2A6B06AB" w14:textId="77777777" w:rsidR="00F24DD2" w:rsidRPr="00F24DD2" w:rsidRDefault="00F24DD2" w:rsidP="00240B1A">
            <w:pPr>
              <w:spacing w:before="0" w:after="0"/>
              <w:rPr>
                <w:rFonts w:cstheme="minorHAnsi"/>
                <w:sz w:val="20"/>
                <w:szCs w:val="20"/>
              </w:rPr>
            </w:pPr>
          </w:p>
        </w:tc>
      </w:tr>
    </w:tbl>
    <w:p w14:paraId="747E54C0" w14:textId="77777777" w:rsidR="00F24DD2" w:rsidRPr="00F24DD2" w:rsidRDefault="00F24DD2" w:rsidP="00F24DD2">
      <w:pPr>
        <w:spacing w:before="0" w:after="223"/>
        <w:rPr>
          <w:rFonts w:cstheme="minorHAnsi"/>
          <w:sz w:val="20"/>
          <w:szCs w:val="20"/>
        </w:rPr>
      </w:pPr>
      <w:r w:rsidRPr="00F24DD2">
        <w:rPr>
          <w:rFonts w:cstheme="minorHAnsi"/>
          <w:sz w:val="20"/>
          <w:szCs w:val="20"/>
        </w:rPr>
        <w:br/>
      </w:r>
    </w:p>
    <w:p w14:paraId="2D8640AA" w14:textId="77777777" w:rsidR="00F24DD2" w:rsidRPr="00F24DD2" w:rsidRDefault="00F24DD2" w:rsidP="00F24DD2">
      <w:pPr>
        <w:autoSpaceDE w:val="0"/>
        <w:autoSpaceDN w:val="0"/>
        <w:adjustRightInd w:val="0"/>
        <w:jc w:val="center"/>
        <w:outlineLvl w:val="1"/>
        <w:rPr>
          <w:rFonts w:cstheme="minorHAnsi"/>
        </w:rPr>
      </w:pPr>
      <w:r w:rsidRPr="00F24DD2">
        <w:rPr>
          <w:rFonts w:cstheme="minorHAnsi"/>
        </w:rPr>
        <w:t>ПЕРЕЧЕНЬ ЗАБАЛАНСОВЫХ СЧЕТОВ</w:t>
      </w:r>
    </w:p>
    <w:p w14:paraId="126B776D" w14:textId="77777777" w:rsidR="00F24DD2" w:rsidRPr="00F24DD2" w:rsidRDefault="00F24DD2" w:rsidP="00F24DD2">
      <w:pPr>
        <w:autoSpaceDE w:val="0"/>
        <w:autoSpaceDN w:val="0"/>
        <w:adjustRightInd w:val="0"/>
        <w:jc w:val="center"/>
        <w:rPr>
          <w:rFonts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8370"/>
        <w:gridCol w:w="1620"/>
      </w:tblGrid>
      <w:tr w:rsidR="00F24DD2" w:rsidRPr="00F24DD2" w14:paraId="389BD959"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3FD156E1" w14:textId="77777777" w:rsidR="00F24DD2" w:rsidRPr="00F24DD2" w:rsidRDefault="00F24DD2" w:rsidP="00240B1A">
            <w:pPr>
              <w:pStyle w:val="ConsPlusCell"/>
              <w:widowControl/>
              <w:jc w:val="center"/>
              <w:rPr>
                <w:rFonts w:asciiTheme="minorHAnsi" w:hAnsiTheme="minorHAnsi" w:cstheme="minorHAnsi"/>
                <w:sz w:val="16"/>
                <w:szCs w:val="16"/>
              </w:rPr>
            </w:pPr>
            <w:r w:rsidRPr="00F24DD2">
              <w:rPr>
                <w:rFonts w:asciiTheme="minorHAnsi" w:hAnsiTheme="minorHAnsi" w:cstheme="minorHAnsi"/>
                <w:sz w:val="16"/>
                <w:szCs w:val="16"/>
              </w:rPr>
              <w:t>Наименование счета</w:t>
            </w:r>
          </w:p>
        </w:tc>
        <w:tc>
          <w:tcPr>
            <w:tcW w:w="1620" w:type="dxa"/>
            <w:tcBorders>
              <w:top w:val="single" w:sz="6" w:space="0" w:color="auto"/>
              <w:left w:val="single" w:sz="6" w:space="0" w:color="auto"/>
              <w:bottom w:val="single" w:sz="6" w:space="0" w:color="auto"/>
              <w:right w:val="single" w:sz="6" w:space="0" w:color="auto"/>
            </w:tcBorders>
          </w:tcPr>
          <w:p w14:paraId="5CFEDE1D" w14:textId="77777777" w:rsidR="00F24DD2" w:rsidRPr="00F24DD2" w:rsidRDefault="00F24DD2" w:rsidP="00240B1A">
            <w:pPr>
              <w:pStyle w:val="ConsPlusCell"/>
              <w:widowControl/>
              <w:jc w:val="center"/>
              <w:rPr>
                <w:rFonts w:asciiTheme="minorHAnsi" w:hAnsiTheme="minorHAnsi" w:cstheme="minorHAnsi"/>
                <w:sz w:val="16"/>
                <w:szCs w:val="16"/>
              </w:rPr>
            </w:pPr>
            <w:r w:rsidRPr="00F24DD2">
              <w:rPr>
                <w:rFonts w:asciiTheme="minorHAnsi" w:hAnsiTheme="minorHAnsi" w:cstheme="minorHAnsi"/>
                <w:sz w:val="16"/>
                <w:szCs w:val="16"/>
              </w:rPr>
              <w:t>Номер счета</w:t>
            </w:r>
          </w:p>
        </w:tc>
      </w:tr>
      <w:tr w:rsidR="00F24DD2" w:rsidRPr="00F24DD2" w14:paraId="3443881D"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DEE0ADD" w14:textId="77777777" w:rsidR="00F24DD2" w:rsidRPr="00F24DD2" w:rsidRDefault="00F24DD2" w:rsidP="00240B1A">
            <w:pPr>
              <w:pStyle w:val="ConsPlusCell"/>
              <w:widowControl/>
              <w:jc w:val="center"/>
              <w:rPr>
                <w:rFonts w:asciiTheme="minorHAnsi" w:hAnsiTheme="minorHAnsi" w:cstheme="minorHAnsi"/>
                <w:sz w:val="16"/>
                <w:szCs w:val="16"/>
              </w:rPr>
            </w:pPr>
            <w:r w:rsidRPr="00F24DD2">
              <w:rPr>
                <w:rFonts w:asciiTheme="minorHAnsi" w:hAnsiTheme="minorHAnsi" w:cstheme="minorHAnsi"/>
                <w:sz w:val="16"/>
                <w:szCs w:val="16"/>
              </w:rPr>
              <w:t>1</w:t>
            </w:r>
          </w:p>
        </w:tc>
        <w:tc>
          <w:tcPr>
            <w:tcW w:w="1620" w:type="dxa"/>
            <w:tcBorders>
              <w:top w:val="single" w:sz="6" w:space="0" w:color="auto"/>
              <w:left w:val="single" w:sz="6" w:space="0" w:color="auto"/>
              <w:bottom w:val="single" w:sz="6" w:space="0" w:color="auto"/>
              <w:right w:val="single" w:sz="6" w:space="0" w:color="auto"/>
            </w:tcBorders>
          </w:tcPr>
          <w:p w14:paraId="4023B0D4" w14:textId="77777777" w:rsidR="00F24DD2" w:rsidRPr="00F24DD2" w:rsidRDefault="00F24DD2" w:rsidP="00240B1A">
            <w:pPr>
              <w:pStyle w:val="ConsPlusCell"/>
              <w:widowControl/>
              <w:jc w:val="center"/>
              <w:rPr>
                <w:rFonts w:asciiTheme="minorHAnsi" w:hAnsiTheme="minorHAnsi" w:cstheme="minorHAnsi"/>
                <w:sz w:val="16"/>
                <w:szCs w:val="16"/>
              </w:rPr>
            </w:pPr>
            <w:r w:rsidRPr="00F24DD2">
              <w:rPr>
                <w:rFonts w:asciiTheme="minorHAnsi" w:hAnsiTheme="minorHAnsi" w:cstheme="minorHAnsi"/>
                <w:sz w:val="16"/>
                <w:szCs w:val="16"/>
              </w:rPr>
              <w:t>2</w:t>
            </w:r>
          </w:p>
        </w:tc>
      </w:tr>
      <w:tr w:rsidR="00F24DD2" w:rsidRPr="00F24DD2" w14:paraId="1CB68440"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1DC984DF"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Имущество, полученное в пользование</w:t>
            </w:r>
          </w:p>
          <w:p w14:paraId="56FB2BAA"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7CC6EBA0"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01</w:t>
            </w:r>
          </w:p>
          <w:p w14:paraId="764A5547"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52F49362"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20FC3DAE"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lastRenderedPageBreak/>
              <w:t>Материальные ценности на хранении</w:t>
            </w:r>
          </w:p>
          <w:p w14:paraId="07D6F90E"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5D1D5471"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02</w:t>
            </w:r>
          </w:p>
          <w:p w14:paraId="493D6265"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4005F6A8"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BC6F683"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Бланки строгой отчетности</w:t>
            </w:r>
          </w:p>
          <w:p w14:paraId="6AEBC63F"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722143BD"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03</w:t>
            </w:r>
          </w:p>
          <w:p w14:paraId="01309663"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6F573899"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3FD468B1"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Сомнительная задолженность</w:t>
            </w:r>
          </w:p>
          <w:p w14:paraId="52C1358D"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59304799"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04</w:t>
            </w:r>
          </w:p>
          <w:p w14:paraId="2C37AF92"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6DAE5FC2"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0232725"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Материальные ценности, оплаченные по централизованному снабжению</w:t>
            </w:r>
          </w:p>
        </w:tc>
        <w:tc>
          <w:tcPr>
            <w:tcW w:w="1620" w:type="dxa"/>
            <w:tcBorders>
              <w:top w:val="single" w:sz="6" w:space="0" w:color="auto"/>
              <w:left w:val="single" w:sz="6" w:space="0" w:color="auto"/>
              <w:bottom w:val="single" w:sz="6" w:space="0" w:color="auto"/>
              <w:right w:val="single" w:sz="6" w:space="0" w:color="auto"/>
            </w:tcBorders>
          </w:tcPr>
          <w:p w14:paraId="5FA156BC"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05</w:t>
            </w:r>
          </w:p>
          <w:p w14:paraId="4B894F27"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57686425"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559C9873"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Переходящие награды, призы, кубки и ценные подарки, сувениры</w:t>
            </w:r>
          </w:p>
          <w:p w14:paraId="73916118" w14:textId="77777777" w:rsidR="00F24DD2" w:rsidRPr="00ED2CC6" w:rsidRDefault="00F24DD2" w:rsidP="00240B1A">
            <w:pPr>
              <w:widowControl w:val="0"/>
              <w:autoSpaceDE w:val="0"/>
              <w:autoSpaceDN w:val="0"/>
              <w:adjustRightInd w:val="0"/>
              <w:rPr>
                <w:rFonts w:cstheme="minorHAnsi"/>
                <w:lang w:val="ru-RU"/>
              </w:rPr>
            </w:pPr>
          </w:p>
        </w:tc>
        <w:tc>
          <w:tcPr>
            <w:tcW w:w="1620" w:type="dxa"/>
            <w:tcBorders>
              <w:top w:val="single" w:sz="6" w:space="0" w:color="auto"/>
              <w:left w:val="single" w:sz="6" w:space="0" w:color="auto"/>
              <w:bottom w:val="single" w:sz="6" w:space="0" w:color="auto"/>
              <w:right w:val="single" w:sz="6" w:space="0" w:color="auto"/>
            </w:tcBorders>
          </w:tcPr>
          <w:p w14:paraId="2B46D672"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07</w:t>
            </w:r>
          </w:p>
          <w:p w14:paraId="579DAFA6"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085DA869"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5AD6CE69"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Путевки неоплаченные</w:t>
            </w:r>
          </w:p>
          <w:p w14:paraId="7DB96C5B"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4D7ED392"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08</w:t>
            </w:r>
          </w:p>
          <w:p w14:paraId="15877344"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7C2D7099"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C127A2C" w14:textId="77777777" w:rsidR="00F24DD2" w:rsidRPr="00ED2CC6" w:rsidRDefault="00F24DD2" w:rsidP="00240B1A">
            <w:pPr>
              <w:pStyle w:val="a3"/>
              <w:rPr>
                <w:rFonts w:cstheme="minorHAnsi"/>
                <w:lang w:val="ru-RU"/>
              </w:rPr>
            </w:pPr>
            <w:r w:rsidRPr="00ED2CC6">
              <w:rPr>
                <w:rFonts w:cstheme="minorHAnsi"/>
                <w:lang w:val="ru-RU"/>
              </w:rPr>
              <w:t>Запасные части к транспортным средствам, выданные взамен изношенных</w:t>
            </w:r>
          </w:p>
          <w:p w14:paraId="3BE59C09" w14:textId="77777777" w:rsidR="00F24DD2" w:rsidRPr="00ED2CC6" w:rsidRDefault="00F24DD2" w:rsidP="00240B1A">
            <w:pPr>
              <w:pStyle w:val="a3"/>
              <w:rPr>
                <w:rFonts w:cstheme="minorHAnsi"/>
                <w:lang w:val="ru-RU"/>
              </w:rPr>
            </w:pPr>
          </w:p>
        </w:tc>
        <w:tc>
          <w:tcPr>
            <w:tcW w:w="1620" w:type="dxa"/>
            <w:tcBorders>
              <w:top w:val="single" w:sz="6" w:space="0" w:color="auto"/>
              <w:left w:val="single" w:sz="6" w:space="0" w:color="auto"/>
              <w:bottom w:val="single" w:sz="6" w:space="0" w:color="auto"/>
              <w:right w:val="single" w:sz="6" w:space="0" w:color="auto"/>
            </w:tcBorders>
          </w:tcPr>
          <w:p w14:paraId="729FEBFE" w14:textId="77777777" w:rsidR="00F24DD2" w:rsidRPr="00F24DD2" w:rsidRDefault="00F24DD2" w:rsidP="00240B1A">
            <w:pPr>
              <w:pStyle w:val="a3"/>
              <w:jc w:val="center"/>
              <w:rPr>
                <w:rFonts w:cstheme="minorHAnsi"/>
              </w:rPr>
            </w:pPr>
            <w:r w:rsidRPr="00F24DD2">
              <w:rPr>
                <w:rFonts w:cstheme="minorHAnsi"/>
              </w:rPr>
              <w:t>09</w:t>
            </w:r>
          </w:p>
        </w:tc>
      </w:tr>
      <w:tr w:rsidR="00F24DD2" w:rsidRPr="00F24DD2" w14:paraId="2D081561"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76458B33"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Обеспечение исполнения обязательств</w:t>
            </w:r>
          </w:p>
          <w:p w14:paraId="64FA19D6"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69BE1FC0"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10</w:t>
            </w:r>
          </w:p>
          <w:p w14:paraId="3DD4F000"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6AFB670D"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2A28FADD"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Расчетные документы, ожидающие исполнения</w:t>
            </w:r>
          </w:p>
          <w:p w14:paraId="012CB4D9" w14:textId="77777777" w:rsidR="00F24DD2" w:rsidRPr="00F24DD2" w:rsidRDefault="00F24DD2" w:rsidP="00240B1A">
            <w:pPr>
              <w:pStyle w:val="affd"/>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tcPr>
          <w:p w14:paraId="2B22A407"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14</w:t>
            </w:r>
          </w:p>
        </w:tc>
      </w:tr>
      <w:tr w:rsidR="00F24DD2" w:rsidRPr="00F24DD2" w14:paraId="6AB0171C"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9AD4024"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Расчетные документы, не оплаченные в срок из-за отсутствия средств на счете государственного (муниципального) учреждения</w:t>
            </w:r>
          </w:p>
          <w:p w14:paraId="16828238" w14:textId="77777777" w:rsidR="00F24DD2" w:rsidRPr="00ED2CC6" w:rsidRDefault="00F24DD2" w:rsidP="00240B1A">
            <w:pPr>
              <w:widowControl w:val="0"/>
              <w:autoSpaceDE w:val="0"/>
              <w:autoSpaceDN w:val="0"/>
              <w:adjustRightInd w:val="0"/>
              <w:rPr>
                <w:rFonts w:cstheme="minorHAnsi"/>
                <w:lang w:val="ru-RU"/>
              </w:rPr>
            </w:pPr>
          </w:p>
        </w:tc>
        <w:tc>
          <w:tcPr>
            <w:tcW w:w="1620" w:type="dxa"/>
            <w:tcBorders>
              <w:top w:val="single" w:sz="6" w:space="0" w:color="auto"/>
              <w:left w:val="single" w:sz="6" w:space="0" w:color="auto"/>
              <w:bottom w:val="single" w:sz="6" w:space="0" w:color="auto"/>
              <w:right w:val="single" w:sz="6" w:space="0" w:color="auto"/>
            </w:tcBorders>
          </w:tcPr>
          <w:p w14:paraId="27CA495B"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15</w:t>
            </w:r>
          </w:p>
          <w:p w14:paraId="166CE594"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77952988"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0737DCB"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Поступления денежных средств на счета учреждения</w:t>
            </w:r>
          </w:p>
          <w:p w14:paraId="69AD8872" w14:textId="77777777" w:rsidR="00F24DD2" w:rsidRPr="00ED2CC6" w:rsidRDefault="00F24DD2" w:rsidP="00240B1A">
            <w:pPr>
              <w:widowControl w:val="0"/>
              <w:autoSpaceDE w:val="0"/>
              <w:autoSpaceDN w:val="0"/>
              <w:adjustRightInd w:val="0"/>
              <w:rPr>
                <w:rFonts w:cstheme="minorHAnsi"/>
                <w:lang w:val="ru-RU"/>
              </w:rPr>
            </w:pPr>
          </w:p>
        </w:tc>
        <w:tc>
          <w:tcPr>
            <w:tcW w:w="1620" w:type="dxa"/>
            <w:tcBorders>
              <w:top w:val="single" w:sz="6" w:space="0" w:color="auto"/>
              <w:left w:val="single" w:sz="6" w:space="0" w:color="auto"/>
              <w:bottom w:val="single" w:sz="6" w:space="0" w:color="auto"/>
              <w:right w:val="single" w:sz="6" w:space="0" w:color="auto"/>
            </w:tcBorders>
          </w:tcPr>
          <w:p w14:paraId="415863FE"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17</w:t>
            </w:r>
          </w:p>
          <w:p w14:paraId="7700DFC3"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6DB8617F"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3067439D"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Выбытия денежных средств со счетов учреждения</w:t>
            </w:r>
          </w:p>
          <w:p w14:paraId="0499A598" w14:textId="77777777" w:rsidR="00F24DD2" w:rsidRPr="00ED2CC6" w:rsidRDefault="00F24DD2" w:rsidP="00240B1A">
            <w:pPr>
              <w:widowControl w:val="0"/>
              <w:autoSpaceDE w:val="0"/>
              <w:autoSpaceDN w:val="0"/>
              <w:adjustRightInd w:val="0"/>
              <w:rPr>
                <w:rFonts w:cstheme="minorHAnsi"/>
                <w:lang w:val="ru-RU"/>
              </w:rPr>
            </w:pPr>
          </w:p>
        </w:tc>
        <w:tc>
          <w:tcPr>
            <w:tcW w:w="1620" w:type="dxa"/>
            <w:tcBorders>
              <w:top w:val="single" w:sz="6" w:space="0" w:color="auto"/>
              <w:left w:val="single" w:sz="6" w:space="0" w:color="auto"/>
              <w:bottom w:val="single" w:sz="6" w:space="0" w:color="auto"/>
              <w:right w:val="single" w:sz="6" w:space="0" w:color="auto"/>
            </w:tcBorders>
          </w:tcPr>
          <w:p w14:paraId="15727D9B"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18</w:t>
            </w:r>
          </w:p>
          <w:p w14:paraId="64495E6D"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5D9FFB6F"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55814689" w14:textId="77777777" w:rsidR="00F24DD2" w:rsidRPr="00F24DD2" w:rsidRDefault="00F24DD2" w:rsidP="00240B1A">
            <w:pPr>
              <w:pStyle w:val="11"/>
              <w:rPr>
                <w:rFonts w:asciiTheme="minorHAnsi" w:hAnsiTheme="minorHAnsi" w:cstheme="minorHAnsi"/>
              </w:rPr>
            </w:pPr>
            <w:proofErr w:type="spellStart"/>
            <w:r w:rsidRPr="00F24DD2">
              <w:rPr>
                <w:rFonts w:asciiTheme="minorHAnsi" w:hAnsiTheme="minorHAnsi" w:cstheme="minorHAnsi"/>
              </w:rPr>
              <w:t>Невыясненные</w:t>
            </w:r>
            <w:proofErr w:type="spellEnd"/>
            <w:r w:rsidRPr="00F24DD2">
              <w:rPr>
                <w:rFonts w:asciiTheme="minorHAnsi" w:hAnsiTheme="minorHAnsi" w:cstheme="minorHAnsi"/>
              </w:rPr>
              <w:t xml:space="preserve"> </w:t>
            </w:r>
            <w:proofErr w:type="spellStart"/>
            <w:r w:rsidRPr="00F24DD2">
              <w:rPr>
                <w:rFonts w:asciiTheme="minorHAnsi" w:hAnsiTheme="minorHAnsi" w:cstheme="minorHAnsi"/>
              </w:rPr>
              <w:t>поступления</w:t>
            </w:r>
            <w:proofErr w:type="spellEnd"/>
            <w:r w:rsidRPr="00F24DD2">
              <w:rPr>
                <w:rFonts w:asciiTheme="minorHAnsi" w:hAnsiTheme="minorHAnsi" w:cstheme="minorHAnsi"/>
              </w:rPr>
              <w:t xml:space="preserve"> </w:t>
            </w:r>
            <w:proofErr w:type="spellStart"/>
            <w:r w:rsidRPr="00F24DD2">
              <w:rPr>
                <w:rFonts w:asciiTheme="minorHAnsi" w:hAnsiTheme="minorHAnsi" w:cstheme="minorHAnsi"/>
              </w:rPr>
              <w:t>прошлых</w:t>
            </w:r>
            <w:proofErr w:type="spellEnd"/>
            <w:r w:rsidRPr="00F24DD2">
              <w:rPr>
                <w:rFonts w:asciiTheme="minorHAnsi" w:hAnsiTheme="minorHAnsi" w:cstheme="minorHAnsi"/>
              </w:rPr>
              <w:t xml:space="preserve"> </w:t>
            </w:r>
            <w:proofErr w:type="spellStart"/>
            <w:r w:rsidRPr="00F24DD2">
              <w:rPr>
                <w:rFonts w:asciiTheme="minorHAnsi" w:hAnsiTheme="minorHAnsi" w:cstheme="minorHAnsi"/>
              </w:rPr>
              <w:t>лет</w:t>
            </w:r>
            <w:proofErr w:type="spellEnd"/>
          </w:p>
        </w:tc>
        <w:tc>
          <w:tcPr>
            <w:tcW w:w="1620" w:type="dxa"/>
            <w:tcBorders>
              <w:top w:val="single" w:sz="6" w:space="0" w:color="auto"/>
              <w:left w:val="single" w:sz="6" w:space="0" w:color="auto"/>
              <w:bottom w:val="single" w:sz="6" w:space="0" w:color="auto"/>
              <w:right w:val="single" w:sz="6" w:space="0" w:color="auto"/>
            </w:tcBorders>
          </w:tcPr>
          <w:p w14:paraId="5B7BEA48" w14:textId="77777777" w:rsidR="00F24DD2" w:rsidRPr="00F24DD2" w:rsidRDefault="00F24DD2" w:rsidP="00240B1A">
            <w:pPr>
              <w:pStyle w:val="11"/>
              <w:jc w:val="center"/>
              <w:rPr>
                <w:rFonts w:asciiTheme="minorHAnsi" w:hAnsiTheme="minorHAnsi" w:cstheme="minorHAnsi"/>
              </w:rPr>
            </w:pPr>
            <w:r w:rsidRPr="00F24DD2">
              <w:rPr>
                <w:rFonts w:asciiTheme="minorHAnsi" w:hAnsiTheme="minorHAnsi" w:cstheme="minorHAnsi"/>
              </w:rPr>
              <w:t>19</w:t>
            </w:r>
          </w:p>
          <w:p w14:paraId="3BD7B74E" w14:textId="77777777" w:rsidR="00F24DD2" w:rsidRPr="00F24DD2" w:rsidRDefault="00F24DD2" w:rsidP="00240B1A">
            <w:pPr>
              <w:pStyle w:val="11"/>
              <w:rPr>
                <w:rFonts w:asciiTheme="minorHAnsi" w:hAnsiTheme="minorHAnsi" w:cstheme="minorHAnsi"/>
              </w:rPr>
            </w:pPr>
          </w:p>
        </w:tc>
      </w:tr>
      <w:tr w:rsidR="00F24DD2" w:rsidRPr="00F24DD2" w14:paraId="3BF5D1D4"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5D7DB1D5"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Задолженность, невостребованная кредиторами</w:t>
            </w:r>
          </w:p>
          <w:p w14:paraId="3A1C106C"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61AEC31E"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20</w:t>
            </w:r>
          </w:p>
          <w:p w14:paraId="08804578"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7DD3EE7E"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607F858F"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Основные средства в эксплуатации</w:t>
            </w:r>
          </w:p>
          <w:p w14:paraId="1733AD19"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34844C02"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21</w:t>
            </w:r>
          </w:p>
          <w:p w14:paraId="5264BDD8"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73922F27"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6714E9C"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Периодические издания для пользования</w:t>
            </w:r>
          </w:p>
          <w:p w14:paraId="03E193D0"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7FF03D91"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23</w:t>
            </w:r>
          </w:p>
          <w:p w14:paraId="3E76EDEB"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43C3B0A3"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A27E2C1"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Имущество, переданное в доверительное управление</w:t>
            </w:r>
          </w:p>
          <w:p w14:paraId="7732DC0E"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7530EC09"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24</w:t>
            </w:r>
          </w:p>
          <w:p w14:paraId="70DC0549"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0C2849EC"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55C4571"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lastRenderedPageBreak/>
              <w:t>Имущество, переданное в возмездное пользование (аренду)</w:t>
            </w:r>
          </w:p>
          <w:p w14:paraId="7FE0CCEC" w14:textId="77777777" w:rsidR="00F24DD2" w:rsidRPr="00ED2CC6" w:rsidRDefault="00F24DD2" w:rsidP="00240B1A">
            <w:pPr>
              <w:widowControl w:val="0"/>
              <w:autoSpaceDE w:val="0"/>
              <w:autoSpaceDN w:val="0"/>
              <w:adjustRightInd w:val="0"/>
              <w:rPr>
                <w:rFonts w:cstheme="minorHAnsi"/>
                <w:lang w:val="ru-RU"/>
              </w:rPr>
            </w:pPr>
          </w:p>
        </w:tc>
        <w:tc>
          <w:tcPr>
            <w:tcW w:w="1620" w:type="dxa"/>
            <w:tcBorders>
              <w:top w:val="single" w:sz="6" w:space="0" w:color="auto"/>
              <w:left w:val="single" w:sz="6" w:space="0" w:color="auto"/>
              <w:bottom w:val="single" w:sz="6" w:space="0" w:color="auto"/>
              <w:right w:val="single" w:sz="6" w:space="0" w:color="auto"/>
            </w:tcBorders>
          </w:tcPr>
          <w:p w14:paraId="6E2287DF"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25</w:t>
            </w:r>
          </w:p>
          <w:p w14:paraId="3DC365E1"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3CFBB111"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0A8ACC5"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Имущество, переданное в безвозмездное пользование</w:t>
            </w:r>
          </w:p>
          <w:p w14:paraId="61F8A05C" w14:textId="77777777" w:rsidR="00F24DD2" w:rsidRPr="00F24DD2" w:rsidRDefault="00F24DD2" w:rsidP="00240B1A">
            <w:pPr>
              <w:widowControl w:val="0"/>
              <w:autoSpaceDE w:val="0"/>
              <w:autoSpaceDN w:val="0"/>
              <w:adjustRightInd w:val="0"/>
              <w:rPr>
                <w:rFonts w:cstheme="minorHAnsi"/>
              </w:rPr>
            </w:pPr>
          </w:p>
        </w:tc>
        <w:tc>
          <w:tcPr>
            <w:tcW w:w="1620" w:type="dxa"/>
            <w:tcBorders>
              <w:top w:val="single" w:sz="6" w:space="0" w:color="auto"/>
              <w:left w:val="single" w:sz="6" w:space="0" w:color="auto"/>
              <w:bottom w:val="single" w:sz="6" w:space="0" w:color="auto"/>
              <w:right w:val="single" w:sz="6" w:space="0" w:color="auto"/>
            </w:tcBorders>
          </w:tcPr>
          <w:p w14:paraId="1A2CDC5E"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26</w:t>
            </w:r>
          </w:p>
          <w:p w14:paraId="460EB327" w14:textId="77777777" w:rsidR="00F24DD2" w:rsidRPr="00F24DD2" w:rsidRDefault="00F24DD2" w:rsidP="00240B1A">
            <w:pPr>
              <w:widowControl w:val="0"/>
              <w:autoSpaceDE w:val="0"/>
              <w:autoSpaceDN w:val="0"/>
              <w:adjustRightInd w:val="0"/>
              <w:jc w:val="center"/>
              <w:rPr>
                <w:rFonts w:cstheme="minorHAnsi"/>
              </w:rPr>
            </w:pPr>
          </w:p>
        </w:tc>
      </w:tr>
      <w:tr w:rsidR="00F24DD2" w:rsidRPr="00F24DD2" w14:paraId="66AE3325" w14:textId="77777777" w:rsidTr="00240B1A">
        <w:trPr>
          <w:cantSplit/>
          <w:trHeight w:val="240"/>
        </w:trPr>
        <w:tc>
          <w:tcPr>
            <w:tcW w:w="8370" w:type="dxa"/>
            <w:tcBorders>
              <w:top w:val="single" w:sz="6" w:space="0" w:color="auto"/>
              <w:left w:val="single" w:sz="6" w:space="0" w:color="auto"/>
              <w:bottom w:val="single" w:sz="6" w:space="0" w:color="auto"/>
              <w:right w:val="single" w:sz="6" w:space="0" w:color="auto"/>
            </w:tcBorders>
          </w:tcPr>
          <w:p w14:paraId="1EC4A11C" w14:textId="77777777" w:rsidR="00F24DD2" w:rsidRPr="00F24DD2" w:rsidRDefault="00F24DD2" w:rsidP="00240B1A">
            <w:pPr>
              <w:pStyle w:val="affd"/>
              <w:rPr>
                <w:rFonts w:asciiTheme="minorHAnsi" w:hAnsiTheme="minorHAnsi" w:cstheme="minorHAnsi"/>
              </w:rPr>
            </w:pPr>
            <w:r w:rsidRPr="00F24DD2">
              <w:rPr>
                <w:rFonts w:asciiTheme="minorHAnsi" w:hAnsiTheme="minorHAnsi" w:cstheme="minorHAnsi"/>
              </w:rPr>
              <w:t>Материальные ценности, выданные в личное пользование работникам (сотрудникам)</w:t>
            </w:r>
          </w:p>
        </w:tc>
        <w:tc>
          <w:tcPr>
            <w:tcW w:w="1620" w:type="dxa"/>
            <w:tcBorders>
              <w:top w:val="single" w:sz="6" w:space="0" w:color="auto"/>
              <w:left w:val="single" w:sz="6" w:space="0" w:color="auto"/>
              <w:bottom w:val="single" w:sz="6" w:space="0" w:color="auto"/>
              <w:right w:val="single" w:sz="6" w:space="0" w:color="auto"/>
            </w:tcBorders>
          </w:tcPr>
          <w:p w14:paraId="78657108" w14:textId="77777777" w:rsidR="00F24DD2" w:rsidRPr="00F24DD2" w:rsidRDefault="00F24DD2" w:rsidP="00240B1A">
            <w:pPr>
              <w:pStyle w:val="affd"/>
              <w:jc w:val="center"/>
              <w:rPr>
                <w:rFonts w:asciiTheme="minorHAnsi" w:hAnsiTheme="minorHAnsi" w:cstheme="minorHAnsi"/>
              </w:rPr>
            </w:pPr>
            <w:r w:rsidRPr="00F24DD2">
              <w:rPr>
                <w:rFonts w:asciiTheme="minorHAnsi" w:hAnsiTheme="minorHAnsi" w:cstheme="minorHAnsi"/>
              </w:rPr>
              <w:t>27</w:t>
            </w:r>
          </w:p>
        </w:tc>
      </w:tr>
    </w:tbl>
    <w:p w14:paraId="43ECFA5E" w14:textId="77777777" w:rsidR="00F24DD2" w:rsidRPr="00F24DD2" w:rsidRDefault="00F24DD2" w:rsidP="00F24DD2">
      <w:pPr>
        <w:rPr>
          <w:rFonts w:cstheme="minorHAnsi"/>
        </w:rPr>
        <w:sectPr w:rsidR="00F24DD2" w:rsidRPr="00F24DD2" w:rsidSect="00B5485C">
          <w:headerReference w:type="default" r:id="rId196"/>
          <w:footerReference w:type="default" r:id="rId197"/>
          <w:footerReference w:type="first" r:id="rId198"/>
          <w:footnotePr>
            <w:numRestart w:val="eachSect"/>
          </w:footnotePr>
          <w:pgSz w:w="11907" w:h="16839" w:code="9"/>
          <w:pgMar w:top="1134" w:right="567" w:bottom="1134" w:left="1134" w:header="720" w:footer="720" w:gutter="0"/>
          <w:pgNumType w:start="1"/>
          <w:cols w:space="720"/>
          <w:titlePg/>
        </w:sectPr>
      </w:pPr>
    </w:p>
    <w:p w14:paraId="754DBF83" w14:textId="77777777" w:rsidR="00F24DD2" w:rsidRPr="00F24DD2" w:rsidRDefault="00F24DD2" w:rsidP="00F24DD2">
      <w:pPr>
        <w:keepNext/>
        <w:keepLines/>
        <w:jc w:val="right"/>
        <w:rPr>
          <w:rFonts w:cstheme="minorHAnsi"/>
          <w:sz w:val="26"/>
          <w:szCs w:val="26"/>
        </w:rPr>
      </w:pPr>
      <w:proofErr w:type="spellStart"/>
      <w:r w:rsidRPr="00F24DD2">
        <w:rPr>
          <w:rFonts w:cstheme="minorHAnsi"/>
          <w:sz w:val="26"/>
          <w:szCs w:val="26"/>
        </w:rPr>
        <w:lastRenderedPageBreak/>
        <w:t>Приложение</w:t>
      </w:r>
      <w:proofErr w:type="spellEnd"/>
      <w:r w:rsidRPr="00F24DD2">
        <w:rPr>
          <w:rFonts w:cstheme="minorHAnsi"/>
          <w:sz w:val="26"/>
          <w:szCs w:val="26"/>
        </w:rPr>
        <w:t xml:space="preserve"> № 12</w:t>
      </w:r>
      <w:r w:rsidRPr="00F24DD2">
        <w:rPr>
          <w:rFonts w:cstheme="minorHAnsi"/>
          <w:sz w:val="26"/>
          <w:szCs w:val="26"/>
        </w:rPr>
        <w:fldChar w:fldCharType="begin" w:fldLock="1"/>
      </w:r>
      <w:r w:rsidRPr="00F24DD2">
        <w:rPr>
          <w:rFonts w:cstheme="minorHAnsi"/>
          <w:sz w:val="26"/>
          <w:szCs w:val="26"/>
        </w:rPr>
        <w:instrText xml:space="preserve"> REF _ref_1-0afcfdad084549 \h \n \!  \* MERGEFORMAT </w:instrText>
      </w:r>
      <w:r w:rsidRPr="00F24DD2">
        <w:rPr>
          <w:rFonts w:cstheme="minorHAnsi"/>
          <w:sz w:val="26"/>
          <w:szCs w:val="26"/>
        </w:rPr>
      </w:r>
      <w:r w:rsidRPr="00F24DD2">
        <w:rPr>
          <w:rFonts w:cstheme="minorHAnsi"/>
          <w:sz w:val="26"/>
          <w:szCs w:val="26"/>
        </w:rPr>
        <w:fldChar w:fldCharType="end"/>
      </w:r>
      <w:r w:rsidRPr="00F24DD2">
        <w:rPr>
          <w:rFonts w:cstheme="minorHAnsi"/>
          <w:sz w:val="26"/>
          <w:szCs w:val="26"/>
        </w:rPr>
        <w:br/>
        <w:t xml:space="preserve">к </w:t>
      </w:r>
      <w:proofErr w:type="spellStart"/>
      <w:r w:rsidRPr="00F24DD2">
        <w:rPr>
          <w:rFonts w:cstheme="minorHAnsi"/>
          <w:sz w:val="26"/>
          <w:szCs w:val="26"/>
        </w:rPr>
        <w:t>Учетной</w:t>
      </w:r>
      <w:proofErr w:type="spellEnd"/>
      <w:r w:rsidRPr="00F24DD2">
        <w:rPr>
          <w:rFonts w:cstheme="minorHAnsi"/>
          <w:sz w:val="26"/>
          <w:szCs w:val="26"/>
        </w:rPr>
        <w:t xml:space="preserve"> </w:t>
      </w:r>
      <w:proofErr w:type="spellStart"/>
      <w:r w:rsidRPr="00F24DD2">
        <w:rPr>
          <w:rFonts w:cstheme="minorHAnsi"/>
          <w:sz w:val="26"/>
          <w:szCs w:val="26"/>
        </w:rPr>
        <w:t>политике</w:t>
      </w:r>
      <w:proofErr w:type="spellEnd"/>
    </w:p>
    <w:p w14:paraId="42B8FCDA" w14:textId="77777777" w:rsidR="00F24DD2" w:rsidRPr="00F24DD2" w:rsidRDefault="00F24DD2" w:rsidP="00F24DD2">
      <w:pPr>
        <w:keepNext/>
        <w:keepLines/>
        <w:spacing w:before="0" w:after="0"/>
        <w:jc w:val="center"/>
        <w:rPr>
          <w:rFonts w:cstheme="minorHAnsi"/>
          <w:b/>
          <w:sz w:val="26"/>
          <w:szCs w:val="26"/>
        </w:rPr>
      </w:pPr>
    </w:p>
    <w:p w14:paraId="4DC8FF33" w14:textId="77777777" w:rsidR="00F24DD2" w:rsidRPr="00F24DD2" w:rsidRDefault="00F24DD2" w:rsidP="002B1BF3">
      <w:pPr>
        <w:keepNext/>
        <w:keepLines/>
        <w:spacing w:before="0" w:beforeAutospacing="0" w:after="0" w:afterAutospacing="0"/>
        <w:jc w:val="center"/>
        <w:rPr>
          <w:rFonts w:cstheme="minorHAnsi"/>
          <w:b/>
          <w:sz w:val="26"/>
          <w:szCs w:val="26"/>
        </w:rPr>
      </w:pPr>
      <w:proofErr w:type="spellStart"/>
      <w:r w:rsidRPr="00F24DD2">
        <w:rPr>
          <w:rFonts w:cstheme="minorHAnsi"/>
          <w:b/>
          <w:sz w:val="26"/>
          <w:szCs w:val="26"/>
        </w:rPr>
        <w:t>Порядок</w:t>
      </w:r>
      <w:proofErr w:type="spellEnd"/>
      <w:r w:rsidRPr="00F24DD2">
        <w:rPr>
          <w:rFonts w:cstheme="minorHAnsi"/>
          <w:b/>
          <w:sz w:val="26"/>
          <w:szCs w:val="26"/>
        </w:rPr>
        <w:t xml:space="preserve"> </w:t>
      </w:r>
      <w:proofErr w:type="spellStart"/>
      <w:r w:rsidRPr="00F24DD2">
        <w:rPr>
          <w:rFonts w:cstheme="minorHAnsi"/>
          <w:b/>
          <w:sz w:val="26"/>
          <w:szCs w:val="26"/>
        </w:rPr>
        <w:t>выдачи</w:t>
      </w:r>
      <w:proofErr w:type="spellEnd"/>
    </w:p>
    <w:p w14:paraId="32F336B9" w14:textId="77777777" w:rsidR="00F24DD2" w:rsidRPr="00F24DD2" w:rsidRDefault="00F24DD2" w:rsidP="002B1BF3">
      <w:pPr>
        <w:keepNext/>
        <w:keepLines/>
        <w:spacing w:before="0" w:beforeAutospacing="0" w:after="0" w:afterAutospacing="0"/>
        <w:jc w:val="center"/>
        <w:rPr>
          <w:rFonts w:cstheme="minorHAnsi"/>
          <w:b/>
          <w:sz w:val="26"/>
          <w:szCs w:val="26"/>
        </w:rPr>
      </w:pPr>
      <w:r w:rsidRPr="00F24DD2">
        <w:rPr>
          <w:rFonts w:cstheme="minorHAnsi"/>
          <w:b/>
          <w:sz w:val="26"/>
          <w:szCs w:val="26"/>
        </w:rPr>
        <w:t xml:space="preserve">и </w:t>
      </w:r>
      <w:proofErr w:type="spellStart"/>
      <w:r w:rsidRPr="00F24DD2">
        <w:rPr>
          <w:rFonts w:cstheme="minorHAnsi"/>
          <w:b/>
          <w:sz w:val="26"/>
          <w:szCs w:val="26"/>
        </w:rPr>
        <w:t>использования</w:t>
      </w:r>
      <w:proofErr w:type="spellEnd"/>
      <w:r w:rsidRPr="00F24DD2">
        <w:rPr>
          <w:rFonts w:cstheme="minorHAnsi"/>
          <w:b/>
          <w:sz w:val="26"/>
          <w:szCs w:val="26"/>
        </w:rPr>
        <w:t xml:space="preserve"> </w:t>
      </w:r>
      <w:proofErr w:type="spellStart"/>
      <w:r w:rsidRPr="00F24DD2">
        <w:rPr>
          <w:rFonts w:cstheme="minorHAnsi"/>
          <w:b/>
          <w:sz w:val="26"/>
          <w:szCs w:val="26"/>
        </w:rPr>
        <w:t>доверенностей</w:t>
      </w:r>
      <w:proofErr w:type="spellEnd"/>
      <w:r w:rsidRPr="00F24DD2">
        <w:rPr>
          <w:rFonts w:cstheme="minorHAnsi"/>
          <w:b/>
          <w:sz w:val="26"/>
          <w:szCs w:val="26"/>
        </w:rPr>
        <w:br/>
      </w:r>
    </w:p>
    <w:p w14:paraId="37871FF7" w14:textId="77777777" w:rsidR="00F24DD2" w:rsidRPr="00F24DD2" w:rsidRDefault="00F24DD2" w:rsidP="00F24DD2">
      <w:pPr>
        <w:pStyle w:val="HTML"/>
        <w:jc w:val="both"/>
        <w:rPr>
          <w:rFonts w:asciiTheme="minorHAnsi" w:hAnsiTheme="minorHAnsi" w:cstheme="minorHAnsi"/>
          <w:sz w:val="26"/>
          <w:szCs w:val="26"/>
        </w:rPr>
      </w:pPr>
      <w:bookmarkStart w:id="293" w:name="_Toc288665183"/>
      <w:bookmarkStart w:id="294" w:name="_Toc288918059"/>
      <w:bookmarkStart w:id="295" w:name="_Toc319333243"/>
      <w:r w:rsidRPr="00F24DD2">
        <w:rPr>
          <w:rFonts w:asciiTheme="minorHAnsi" w:hAnsiTheme="minorHAnsi" w:cstheme="minorHAnsi"/>
          <w:sz w:val="24"/>
          <w:szCs w:val="24"/>
        </w:rPr>
        <w:t xml:space="preserve">   </w:t>
      </w:r>
      <w:r w:rsidRPr="00F24DD2">
        <w:rPr>
          <w:rFonts w:asciiTheme="minorHAnsi" w:hAnsiTheme="minorHAnsi" w:cstheme="minorHAnsi"/>
          <w:sz w:val="24"/>
          <w:szCs w:val="24"/>
        </w:rPr>
        <w:tab/>
      </w:r>
      <w:r w:rsidRPr="00F24DD2">
        <w:rPr>
          <w:rFonts w:asciiTheme="minorHAnsi" w:hAnsiTheme="minorHAnsi" w:cstheme="minorHAnsi"/>
          <w:sz w:val="26"/>
          <w:szCs w:val="26"/>
        </w:rPr>
        <w:t xml:space="preserve">1.  Доверенности на получение товарно-материальных ценностей выдаются должностным лицам учреждения на бланках типовой формы N М-2, на представительство интересов учреждения - в произвольной форме с обязательным указанием регистрационного номера, даты выдачи и персональных данных работника. Выдача доверенностей лицам, не работающим в учреждении, не допускается.     </w:t>
      </w:r>
    </w:p>
    <w:p w14:paraId="55E20884"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ab/>
        <w:t xml:space="preserve">Доверенности подписываются директором или заместителем директора и главным бухгалтером учреждения или </w:t>
      </w:r>
      <w:proofErr w:type="gramStart"/>
      <w:r w:rsidRPr="00F24DD2">
        <w:rPr>
          <w:rFonts w:asciiTheme="minorHAnsi" w:hAnsiTheme="minorHAnsi" w:cstheme="minorHAnsi"/>
          <w:sz w:val="26"/>
          <w:szCs w:val="26"/>
        </w:rPr>
        <w:t>лицами,  ими</w:t>
      </w:r>
      <w:proofErr w:type="gramEnd"/>
      <w:r w:rsidRPr="00F24DD2">
        <w:rPr>
          <w:rFonts w:asciiTheme="minorHAnsi" w:hAnsiTheme="minorHAnsi" w:cstheme="minorHAnsi"/>
          <w:sz w:val="26"/>
          <w:szCs w:val="26"/>
        </w:rPr>
        <w:t xml:space="preserve"> на то уполномоченными. </w:t>
      </w:r>
      <w:r w:rsidRPr="00F24DD2">
        <w:rPr>
          <w:rFonts w:asciiTheme="minorHAnsi" w:hAnsiTheme="minorHAnsi" w:cstheme="minorHAnsi"/>
          <w:sz w:val="26"/>
          <w:szCs w:val="26"/>
        </w:rPr>
        <w:tab/>
        <w:t xml:space="preserve">Право </w:t>
      </w:r>
      <w:proofErr w:type="gramStart"/>
      <w:r w:rsidRPr="00F24DD2">
        <w:rPr>
          <w:rFonts w:asciiTheme="minorHAnsi" w:hAnsiTheme="minorHAnsi" w:cstheme="minorHAnsi"/>
          <w:sz w:val="26"/>
          <w:szCs w:val="26"/>
        </w:rPr>
        <w:t>подписи  доверенности</w:t>
      </w:r>
      <w:proofErr w:type="gramEnd"/>
      <w:r w:rsidRPr="00F24DD2">
        <w:rPr>
          <w:rFonts w:asciiTheme="minorHAnsi" w:hAnsiTheme="minorHAnsi" w:cstheme="minorHAnsi"/>
          <w:sz w:val="26"/>
          <w:szCs w:val="26"/>
        </w:rPr>
        <w:t xml:space="preserve">  лицами,  уполномоченными  на то директором и главным бухгалтером учреждения, оформляется приказом.</w:t>
      </w:r>
    </w:p>
    <w:p w14:paraId="5B6D9C39"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2. Доверенности выдаются на получение товарно-материальных </w:t>
      </w:r>
      <w:proofErr w:type="gramStart"/>
      <w:r w:rsidRPr="00F24DD2">
        <w:rPr>
          <w:rFonts w:asciiTheme="minorHAnsi" w:hAnsiTheme="minorHAnsi" w:cstheme="minorHAnsi"/>
          <w:sz w:val="26"/>
          <w:szCs w:val="26"/>
        </w:rPr>
        <w:t>ценностей,  отпускаемых</w:t>
      </w:r>
      <w:proofErr w:type="gramEnd"/>
      <w:r w:rsidRPr="00F24DD2">
        <w:rPr>
          <w:rFonts w:asciiTheme="minorHAnsi" w:hAnsiTheme="minorHAnsi" w:cstheme="minorHAnsi"/>
          <w:sz w:val="26"/>
          <w:szCs w:val="26"/>
        </w:rPr>
        <w:t xml:space="preserve"> поставщиком по счету, договору, заказу, соглашению или другому заменяющему их документу. В случаях,  когда доверенное лицо  должно  получать  требуемые товары, материалы в одном месте (с одного склада), но по нескольким счетам и другим заменяющим их  документам, ему  может быть выдана одна доверенность с указанием в ней номеров и дат выдачи всех счетов и других аналогичных документов или  несколько доверенностей, если товарно-материальные ценности следует получать на нескольких складах.</w:t>
      </w:r>
    </w:p>
    <w:p w14:paraId="170F229B"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 3. Доверенности регистрируются бухгалтерией учреждения. При выписке доверенностей следует иметь в </w:t>
      </w:r>
      <w:proofErr w:type="gramStart"/>
      <w:r w:rsidRPr="00F24DD2">
        <w:rPr>
          <w:rFonts w:asciiTheme="minorHAnsi" w:hAnsiTheme="minorHAnsi" w:cstheme="minorHAnsi"/>
          <w:sz w:val="26"/>
          <w:szCs w:val="26"/>
        </w:rPr>
        <w:t>виду,  что</w:t>
      </w:r>
      <w:proofErr w:type="gramEnd"/>
      <w:r w:rsidRPr="00F24DD2">
        <w:rPr>
          <w:rFonts w:asciiTheme="minorHAnsi" w:hAnsiTheme="minorHAnsi" w:cstheme="minorHAnsi"/>
          <w:sz w:val="26"/>
          <w:szCs w:val="26"/>
        </w:rPr>
        <w:t xml:space="preserve">  перечень подлежащих получению товарно-материальных   ценностей, предусмотренный на оборотной стороне доверенности,  заполняется  в случаях, когда в документе на отпуск (соглашении и т.п.), указанном на лицевой стороне, не приведены наименования и количества  ценностей, подлежащих получению. Если же в указанных документах приводятся наименования и количества товарно-материальных ценностей, подлежащих получению, перечень ценностей на оборотной стороне доверенности прочеркивается. Выдача доверенностей, полностью или частично не заполненных, и </w:t>
      </w:r>
      <w:proofErr w:type="gramStart"/>
      <w:r w:rsidRPr="00F24DD2">
        <w:rPr>
          <w:rFonts w:asciiTheme="minorHAnsi" w:hAnsiTheme="minorHAnsi" w:cstheme="minorHAnsi"/>
          <w:sz w:val="26"/>
          <w:szCs w:val="26"/>
        </w:rPr>
        <w:t>доверенностей  без</w:t>
      </w:r>
      <w:proofErr w:type="gramEnd"/>
      <w:r w:rsidRPr="00F24DD2">
        <w:rPr>
          <w:rFonts w:asciiTheme="minorHAnsi" w:hAnsiTheme="minorHAnsi" w:cstheme="minorHAnsi"/>
          <w:sz w:val="26"/>
          <w:szCs w:val="26"/>
        </w:rPr>
        <w:t xml:space="preserve"> образцов подписи лиц, на имя которых они выписаны, не допускается.</w:t>
      </w:r>
    </w:p>
    <w:p w14:paraId="3AAF5D5D"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 4. Срок действия доверенности устанавливается в зависимости от возможности получения и вывоза </w:t>
      </w:r>
      <w:proofErr w:type="gramStart"/>
      <w:r w:rsidRPr="00F24DD2">
        <w:rPr>
          <w:rFonts w:asciiTheme="minorHAnsi" w:hAnsiTheme="minorHAnsi" w:cstheme="minorHAnsi"/>
          <w:sz w:val="26"/>
          <w:szCs w:val="26"/>
        </w:rPr>
        <w:t>соответствующих  ценностей</w:t>
      </w:r>
      <w:proofErr w:type="gramEnd"/>
      <w:r w:rsidRPr="00F24DD2">
        <w:rPr>
          <w:rFonts w:asciiTheme="minorHAnsi" w:hAnsiTheme="minorHAnsi" w:cstheme="minorHAnsi"/>
          <w:sz w:val="26"/>
          <w:szCs w:val="26"/>
        </w:rPr>
        <w:t xml:space="preserve"> по счету, накладной или другому заменяющему их документу, на основании которого выдана доверенность,  но, как правило, не более чем на 10 дней. Доверенности на представительство интересов учреждения </w:t>
      </w:r>
      <w:proofErr w:type="gramStart"/>
      <w:r w:rsidRPr="00F24DD2">
        <w:rPr>
          <w:rFonts w:asciiTheme="minorHAnsi" w:hAnsiTheme="minorHAnsi" w:cstheme="minorHAnsi"/>
          <w:sz w:val="26"/>
          <w:szCs w:val="26"/>
        </w:rPr>
        <w:t>допускается  выдавать</w:t>
      </w:r>
      <w:proofErr w:type="gramEnd"/>
      <w:r w:rsidRPr="00F24DD2">
        <w:rPr>
          <w:rFonts w:asciiTheme="minorHAnsi" w:hAnsiTheme="minorHAnsi" w:cstheme="minorHAnsi"/>
          <w:sz w:val="26"/>
          <w:szCs w:val="26"/>
        </w:rPr>
        <w:t xml:space="preserve">  на  весь  календарный год.</w:t>
      </w:r>
    </w:p>
    <w:p w14:paraId="749D9671"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5. При лишении доверенного лица права на получение ценностей по выданным ему доверенностям, срок действия которых еще не истек, доверенности у такого лица отбираются, </w:t>
      </w:r>
      <w:proofErr w:type="gramStart"/>
      <w:r w:rsidRPr="00F24DD2">
        <w:rPr>
          <w:rFonts w:asciiTheme="minorHAnsi" w:hAnsiTheme="minorHAnsi" w:cstheme="minorHAnsi"/>
          <w:sz w:val="26"/>
          <w:szCs w:val="26"/>
        </w:rPr>
        <w:t>при  этом</w:t>
      </w:r>
      <w:proofErr w:type="gramEnd"/>
      <w:r w:rsidRPr="00F24DD2">
        <w:rPr>
          <w:rFonts w:asciiTheme="minorHAnsi" w:hAnsiTheme="minorHAnsi" w:cstheme="minorHAnsi"/>
          <w:sz w:val="26"/>
          <w:szCs w:val="26"/>
        </w:rPr>
        <w:t xml:space="preserve">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w:t>
      </w:r>
      <w:proofErr w:type="gramStart"/>
      <w:r w:rsidRPr="00F24DD2">
        <w:rPr>
          <w:rFonts w:asciiTheme="minorHAnsi" w:hAnsiTheme="minorHAnsi" w:cstheme="minorHAnsi"/>
          <w:sz w:val="26"/>
          <w:szCs w:val="26"/>
        </w:rPr>
        <w:t>такого  извещения</w:t>
      </w:r>
      <w:proofErr w:type="gramEnd"/>
      <w:r w:rsidRPr="00F24DD2">
        <w:rPr>
          <w:rFonts w:asciiTheme="minorHAnsi" w:hAnsiTheme="minorHAnsi" w:cstheme="minorHAnsi"/>
          <w:sz w:val="26"/>
          <w:szCs w:val="26"/>
        </w:rPr>
        <w:t xml:space="preserve"> отпуск ценностей   по </w:t>
      </w:r>
      <w:r w:rsidRPr="00F24DD2">
        <w:rPr>
          <w:rFonts w:asciiTheme="minorHAnsi" w:hAnsiTheme="minorHAnsi" w:cstheme="minorHAnsi"/>
          <w:sz w:val="26"/>
          <w:szCs w:val="26"/>
        </w:rPr>
        <w:lastRenderedPageBreak/>
        <w:t>аннулированной доверенности прекращается. В этих случаях за отпуск ценностей по аннулированным доверенностям ответственность несет поставщик.</w:t>
      </w:r>
    </w:p>
    <w:p w14:paraId="5CA16F33"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6. В случае ведения учета вручную, при выдаче доверенности бухгалтерия учреждения регистрирует ее в корешке книжки доверенностей. В книжке доверенностей, до начала выдачи из нее доверенностей, должны быть пронумерованы все листы.  На последнем листе книжки за </w:t>
      </w:r>
      <w:proofErr w:type="gramStart"/>
      <w:r w:rsidRPr="00F24DD2">
        <w:rPr>
          <w:rFonts w:asciiTheme="minorHAnsi" w:hAnsiTheme="minorHAnsi" w:cstheme="minorHAnsi"/>
          <w:sz w:val="26"/>
          <w:szCs w:val="26"/>
        </w:rPr>
        <w:t>подписью  главного</w:t>
      </w:r>
      <w:proofErr w:type="gramEnd"/>
      <w:r w:rsidRPr="00F24DD2">
        <w:rPr>
          <w:rFonts w:asciiTheme="minorHAnsi" w:hAnsiTheme="minorHAnsi" w:cstheme="minorHAnsi"/>
          <w:sz w:val="26"/>
          <w:szCs w:val="26"/>
        </w:rPr>
        <w:t xml:space="preserve"> бухгалтера дается надпись "В настоящей книжке пронумеровано ________ листов". </w:t>
      </w:r>
      <w:r w:rsidRPr="00F24DD2">
        <w:rPr>
          <w:rFonts w:asciiTheme="minorHAnsi" w:hAnsiTheme="minorHAnsi" w:cstheme="minorHAnsi"/>
          <w:sz w:val="26"/>
          <w:szCs w:val="26"/>
        </w:rPr>
        <w:tab/>
        <w:t xml:space="preserve">Количество листов указывается прописью. В случае ведения учета автоматизировано, с использованием программы, учреждение </w:t>
      </w:r>
      <w:proofErr w:type="gramStart"/>
      <w:r w:rsidRPr="00F24DD2">
        <w:rPr>
          <w:rFonts w:asciiTheme="minorHAnsi" w:hAnsiTheme="minorHAnsi" w:cstheme="minorHAnsi"/>
          <w:sz w:val="26"/>
          <w:szCs w:val="26"/>
        </w:rPr>
        <w:t>регистрацию  доверенностей</w:t>
      </w:r>
      <w:proofErr w:type="gramEnd"/>
      <w:r w:rsidRPr="00F24DD2">
        <w:rPr>
          <w:rFonts w:asciiTheme="minorHAnsi" w:hAnsiTheme="minorHAnsi" w:cstheme="minorHAnsi"/>
          <w:sz w:val="26"/>
          <w:szCs w:val="26"/>
        </w:rPr>
        <w:t xml:space="preserve">  производит в заранее пронумерованном и прошнурованном журнале "Учет выданных доверенностей". Книжки доверенностей и журналы "Учет выданных доверенностей" должны храниться у лица, ответственного за регистрацию доверенностей.</w:t>
      </w:r>
    </w:p>
    <w:p w14:paraId="3833E500"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7. Лицо, которому выдана доверенность, обязано не позднее следующего дня после каждого получения ценностей, независимо от того, получены ли </w:t>
      </w:r>
      <w:proofErr w:type="spellStart"/>
      <w:r w:rsidRPr="00F24DD2">
        <w:rPr>
          <w:rFonts w:asciiTheme="minorHAnsi" w:hAnsiTheme="minorHAnsi" w:cstheme="minorHAnsi"/>
          <w:sz w:val="26"/>
          <w:szCs w:val="26"/>
        </w:rPr>
        <w:t>товарно</w:t>
      </w:r>
      <w:proofErr w:type="spellEnd"/>
      <w:r w:rsidRPr="00F24DD2">
        <w:rPr>
          <w:rFonts w:asciiTheme="minorHAnsi" w:hAnsiTheme="minorHAnsi" w:cstheme="minorHAnsi"/>
          <w:sz w:val="26"/>
          <w:szCs w:val="26"/>
        </w:rPr>
        <w:t xml:space="preserve"> - материальные ценности по доверенности полностью или </w:t>
      </w:r>
      <w:proofErr w:type="gramStart"/>
      <w:r w:rsidRPr="00F24DD2">
        <w:rPr>
          <w:rFonts w:asciiTheme="minorHAnsi" w:hAnsiTheme="minorHAnsi" w:cstheme="minorHAnsi"/>
          <w:sz w:val="26"/>
          <w:szCs w:val="26"/>
        </w:rPr>
        <w:t>частями,  представить</w:t>
      </w:r>
      <w:proofErr w:type="gramEnd"/>
      <w:r w:rsidRPr="00F24DD2">
        <w:rPr>
          <w:rFonts w:asciiTheme="minorHAnsi" w:hAnsiTheme="minorHAnsi" w:cstheme="minorHAnsi"/>
          <w:sz w:val="26"/>
          <w:szCs w:val="26"/>
        </w:rPr>
        <w:t xml:space="preserve"> в  бухгалтерию учреждения документы о выполнении  поручений. </w:t>
      </w:r>
    </w:p>
    <w:p w14:paraId="39E4F2F0"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ab/>
        <w:t xml:space="preserve">Неиспользованные доверенности должны быть возвращены выдавшему </w:t>
      </w:r>
      <w:proofErr w:type="gramStart"/>
      <w:r w:rsidRPr="00F24DD2">
        <w:rPr>
          <w:rFonts w:asciiTheme="minorHAnsi" w:hAnsiTheme="minorHAnsi" w:cstheme="minorHAnsi"/>
          <w:sz w:val="26"/>
          <w:szCs w:val="26"/>
        </w:rPr>
        <w:t>их  учреждению</w:t>
      </w:r>
      <w:proofErr w:type="gramEnd"/>
      <w:r w:rsidRPr="00F24DD2">
        <w:rPr>
          <w:rFonts w:asciiTheme="minorHAnsi" w:hAnsiTheme="minorHAnsi" w:cstheme="minorHAnsi"/>
          <w:sz w:val="26"/>
          <w:szCs w:val="26"/>
        </w:rPr>
        <w:t xml:space="preserve"> на следующий день после истечения срока действия доверенности. </w:t>
      </w:r>
    </w:p>
    <w:p w14:paraId="1F48B509"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ab/>
        <w:t xml:space="preserve">О возвращении неиспользованной доверенности делается отметка в корешке книжки   доверенностей   </w:t>
      </w:r>
      <w:proofErr w:type="gramStart"/>
      <w:r w:rsidRPr="00F24DD2">
        <w:rPr>
          <w:rFonts w:asciiTheme="minorHAnsi" w:hAnsiTheme="minorHAnsi" w:cstheme="minorHAnsi"/>
          <w:sz w:val="26"/>
          <w:szCs w:val="26"/>
        </w:rPr>
        <w:t>или  в</w:t>
      </w:r>
      <w:proofErr w:type="gramEnd"/>
      <w:r w:rsidRPr="00F24DD2">
        <w:rPr>
          <w:rFonts w:asciiTheme="minorHAnsi" w:hAnsiTheme="minorHAnsi" w:cstheme="minorHAnsi"/>
          <w:sz w:val="26"/>
          <w:szCs w:val="26"/>
        </w:rPr>
        <w:t xml:space="preserve"> журнале  учета  выданных доверенностей   (в   графе   "Отметки   о выполнении  поручений"). </w:t>
      </w:r>
      <w:proofErr w:type="gramStart"/>
      <w:r w:rsidRPr="00F24DD2">
        <w:rPr>
          <w:rFonts w:asciiTheme="minorHAnsi" w:hAnsiTheme="minorHAnsi" w:cstheme="minorHAnsi"/>
          <w:sz w:val="26"/>
          <w:szCs w:val="26"/>
        </w:rPr>
        <w:t>Возвращенные  неиспользованные</w:t>
      </w:r>
      <w:proofErr w:type="gramEnd"/>
      <w:r w:rsidRPr="00F24DD2">
        <w:rPr>
          <w:rFonts w:asciiTheme="minorHAnsi" w:hAnsiTheme="minorHAnsi" w:cstheme="minorHAnsi"/>
          <w:sz w:val="26"/>
          <w:szCs w:val="26"/>
        </w:rPr>
        <w:t xml:space="preserve">  доверенности  погашаются  надписью "</w:t>
      </w:r>
      <w:proofErr w:type="spellStart"/>
      <w:r w:rsidRPr="00F24DD2">
        <w:rPr>
          <w:rFonts w:asciiTheme="minorHAnsi" w:hAnsiTheme="minorHAnsi" w:cstheme="minorHAnsi"/>
          <w:sz w:val="26"/>
          <w:szCs w:val="26"/>
        </w:rPr>
        <w:t>неиспользована</w:t>
      </w:r>
      <w:proofErr w:type="spellEnd"/>
      <w:r w:rsidRPr="00F24DD2">
        <w:rPr>
          <w:rFonts w:asciiTheme="minorHAnsi" w:hAnsiTheme="minorHAnsi" w:cstheme="minorHAnsi"/>
          <w:sz w:val="26"/>
          <w:szCs w:val="26"/>
        </w:rPr>
        <w:t>"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 Лицам, которые не отчитались в использовании доверенностей, по которым истек срок действия, новые доверенности не выдаются.</w:t>
      </w:r>
    </w:p>
    <w:p w14:paraId="4355D790"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8. Главный бухгалтер учреждения обязан обеспечить:</w:t>
      </w:r>
    </w:p>
    <w:p w14:paraId="4F3B791E"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а) контроль за соблюдением правил оформления, выдачи и регистрации доверенностей;</w:t>
      </w:r>
    </w:p>
    <w:p w14:paraId="37A24A84"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 б) </w:t>
      </w:r>
      <w:proofErr w:type="gramStart"/>
      <w:r w:rsidRPr="00F24DD2">
        <w:rPr>
          <w:rFonts w:asciiTheme="minorHAnsi" w:hAnsiTheme="minorHAnsi" w:cstheme="minorHAnsi"/>
          <w:sz w:val="26"/>
          <w:szCs w:val="26"/>
        </w:rPr>
        <w:t>инструктаж  лиц</w:t>
      </w:r>
      <w:proofErr w:type="gramEnd"/>
      <w:r w:rsidRPr="00F24DD2">
        <w:rPr>
          <w:rFonts w:asciiTheme="minorHAnsi" w:hAnsiTheme="minorHAnsi" w:cstheme="minorHAnsi"/>
          <w:sz w:val="26"/>
          <w:szCs w:val="26"/>
        </w:rPr>
        <w:t>, получающих доверенности, о порядке представления  бухгалтерии  документов  о  выполнении поручений по доверенности;</w:t>
      </w:r>
    </w:p>
    <w:p w14:paraId="681182E4"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в) </w:t>
      </w:r>
      <w:proofErr w:type="gramStart"/>
      <w:r w:rsidRPr="00F24DD2">
        <w:rPr>
          <w:rFonts w:asciiTheme="minorHAnsi" w:hAnsiTheme="minorHAnsi" w:cstheme="minorHAnsi"/>
          <w:sz w:val="26"/>
          <w:szCs w:val="26"/>
        </w:rPr>
        <w:t>своевременный  контроль</w:t>
      </w:r>
      <w:proofErr w:type="gramEnd"/>
      <w:r w:rsidRPr="00F24DD2">
        <w:rPr>
          <w:rFonts w:asciiTheme="minorHAnsi" w:hAnsiTheme="minorHAnsi" w:cstheme="minorHAnsi"/>
          <w:sz w:val="26"/>
          <w:szCs w:val="26"/>
        </w:rPr>
        <w:t xml:space="preserve">  за  использованием  доверенностей, осуществляемый на основе приходных документов (приходных  ордеров, приемных актов и т.п.);</w:t>
      </w:r>
    </w:p>
    <w:p w14:paraId="02D755F9"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г) контроль за </w:t>
      </w:r>
      <w:proofErr w:type="gramStart"/>
      <w:r w:rsidRPr="00F24DD2">
        <w:rPr>
          <w:rFonts w:asciiTheme="minorHAnsi" w:hAnsiTheme="minorHAnsi" w:cstheme="minorHAnsi"/>
          <w:sz w:val="26"/>
          <w:szCs w:val="26"/>
        </w:rPr>
        <w:t>своевременным  представлением</w:t>
      </w:r>
      <w:proofErr w:type="gramEnd"/>
      <w:r w:rsidRPr="00F24DD2">
        <w:rPr>
          <w:rFonts w:asciiTheme="minorHAnsi" w:hAnsiTheme="minorHAnsi" w:cstheme="minorHAnsi"/>
          <w:sz w:val="26"/>
          <w:szCs w:val="26"/>
        </w:rPr>
        <w:t xml:space="preserve">  соответствующих приходных документов,  в пределах срока действия доверенности, или возвратом доверенности при ее неиспользовании.</w:t>
      </w:r>
    </w:p>
    <w:p w14:paraId="1A09EF93"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9. Доверенности, независимо от срока их действия, забираются поставщиком при первом отпуске товарно-материальных ценностей. В случае отпуска товарно-материальных ценностей частями, на каждый </w:t>
      </w:r>
      <w:proofErr w:type="gramStart"/>
      <w:r w:rsidRPr="00F24DD2">
        <w:rPr>
          <w:rFonts w:asciiTheme="minorHAnsi" w:hAnsiTheme="minorHAnsi" w:cstheme="minorHAnsi"/>
          <w:sz w:val="26"/>
          <w:szCs w:val="26"/>
        </w:rPr>
        <w:t>частичный  отпуск</w:t>
      </w:r>
      <w:proofErr w:type="gramEnd"/>
      <w:r w:rsidRPr="00F24DD2">
        <w:rPr>
          <w:rFonts w:asciiTheme="minorHAnsi" w:hAnsiTheme="minorHAnsi" w:cstheme="minorHAnsi"/>
          <w:sz w:val="26"/>
          <w:szCs w:val="26"/>
        </w:rPr>
        <w:t xml:space="preserve">  составляется  накладная (</w:t>
      </w:r>
      <w:proofErr w:type="spellStart"/>
      <w:r w:rsidRPr="00F24DD2">
        <w:rPr>
          <w:rFonts w:asciiTheme="minorHAnsi" w:hAnsiTheme="minorHAnsi" w:cstheme="minorHAnsi"/>
          <w:sz w:val="26"/>
          <w:szCs w:val="26"/>
        </w:rPr>
        <w:t>приемо</w:t>
      </w:r>
      <w:proofErr w:type="spellEnd"/>
      <w:r w:rsidRPr="00F24DD2">
        <w:rPr>
          <w:rFonts w:asciiTheme="minorHAnsi" w:hAnsiTheme="minorHAnsi" w:cstheme="minorHAnsi"/>
          <w:sz w:val="26"/>
          <w:szCs w:val="26"/>
        </w:rPr>
        <w:t xml:space="preserve"> - сдаточный акт или   другой   аналогичный   документ)  с указанием  в ней  номера доверенности  и даты  ее  выдачи.  </w:t>
      </w:r>
      <w:proofErr w:type="gramStart"/>
      <w:r w:rsidRPr="00F24DD2">
        <w:rPr>
          <w:rFonts w:asciiTheme="minorHAnsi" w:hAnsiTheme="minorHAnsi" w:cstheme="minorHAnsi"/>
          <w:sz w:val="26"/>
          <w:szCs w:val="26"/>
        </w:rPr>
        <w:t>В  этих</w:t>
      </w:r>
      <w:proofErr w:type="gramEnd"/>
      <w:r w:rsidRPr="00F24DD2">
        <w:rPr>
          <w:rFonts w:asciiTheme="minorHAnsi" w:hAnsiTheme="minorHAnsi" w:cstheme="minorHAnsi"/>
          <w:sz w:val="26"/>
          <w:szCs w:val="26"/>
        </w:rPr>
        <w:t xml:space="preserve">  случаях один экземпляр накладной  (или  заменяющего  его документа) передается получателю товарно-материальных  ценностей, а другой  - подкладывается к оставшейся у поставщика доверенности и используется для наблюдения и контроля за исполнением отпуска ценностей согласно доверенности, а также для предъявления счета потребителю. По окончании   отпуска товарно-материальных </w:t>
      </w:r>
      <w:r w:rsidRPr="00F24DD2">
        <w:rPr>
          <w:rFonts w:asciiTheme="minorHAnsi" w:hAnsiTheme="minorHAnsi" w:cstheme="minorHAnsi"/>
          <w:sz w:val="26"/>
          <w:szCs w:val="26"/>
        </w:rPr>
        <w:lastRenderedPageBreak/>
        <w:t>ценностей доверенность сдается в бухгалтерию вместе с документами на отпуск последней партии ценностей по сдаваемой доверенности.</w:t>
      </w:r>
    </w:p>
    <w:p w14:paraId="0A38A423"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10. Контроль </w:t>
      </w:r>
      <w:proofErr w:type="gramStart"/>
      <w:r w:rsidRPr="00F24DD2">
        <w:rPr>
          <w:rFonts w:asciiTheme="minorHAnsi" w:hAnsiTheme="minorHAnsi" w:cstheme="minorHAnsi"/>
          <w:sz w:val="26"/>
          <w:szCs w:val="26"/>
        </w:rPr>
        <w:t>за  своевременным</w:t>
      </w:r>
      <w:proofErr w:type="gramEnd"/>
      <w:r w:rsidRPr="00F24DD2">
        <w:rPr>
          <w:rFonts w:asciiTheme="minorHAnsi" w:hAnsiTheme="minorHAnsi" w:cstheme="minorHAnsi"/>
          <w:sz w:val="26"/>
          <w:szCs w:val="26"/>
        </w:rPr>
        <w:t xml:space="preserve">  и  полным  оприходованием  товаров (материалов), должен  производиться  систематически на основании соответствующих документов поставщиков и  осуществляться бухгалтерией учреждения - получателя.</w:t>
      </w:r>
    </w:p>
    <w:p w14:paraId="39FD9301"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w:t>
      </w:r>
      <w:r w:rsidRPr="00F24DD2">
        <w:rPr>
          <w:rFonts w:asciiTheme="minorHAnsi" w:hAnsiTheme="minorHAnsi" w:cstheme="minorHAnsi"/>
          <w:sz w:val="26"/>
          <w:szCs w:val="26"/>
        </w:rPr>
        <w:tab/>
        <w:t xml:space="preserve">11. Ответственным за регистрацию доверенностей </w:t>
      </w:r>
      <w:proofErr w:type="gramStart"/>
      <w:r w:rsidRPr="00F24DD2">
        <w:rPr>
          <w:rFonts w:asciiTheme="minorHAnsi" w:hAnsiTheme="minorHAnsi" w:cstheme="minorHAnsi"/>
          <w:sz w:val="26"/>
          <w:szCs w:val="26"/>
        </w:rPr>
        <w:t>назначается  -</w:t>
      </w:r>
      <w:proofErr w:type="gramEnd"/>
      <w:r w:rsidRPr="00F24DD2">
        <w:rPr>
          <w:rFonts w:asciiTheme="minorHAnsi" w:hAnsiTheme="minorHAnsi" w:cstheme="minorHAnsi"/>
          <w:sz w:val="26"/>
          <w:szCs w:val="26"/>
        </w:rPr>
        <w:t xml:space="preserve"> бухгалтер, а при его отсутствии главный бухгалтер.</w:t>
      </w:r>
    </w:p>
    <w:p w14:paraId="4FFD615B" w14:textId="77777777" w:rsidR="00F24DD2" w:rsidRPr="00ED2CC6" w:rsidRDefault="00F24DD2" w:rsidP="00F24DD2">
      <w:pPr>
        <w:rPr>
          <w:rFonts w:cstheme="minorHAnsi"/>
          <w:sz w:val="26"/>
          <w:szCs w:val="26"/>
          <w:lang w:val="ru-RU"/>
        </w:rPr>
      </w:pPr>
      <w:r w:rsidRPr="00ED2CC6">
        <w:rPr>
          <w:rFonts w:cstheme="minorHAnsi"/>
          <w:sz w:val="26"/>
          <w:szCs w:val="26"/>
          <w:lang w:val="ru-RU"/>
        </w:rPr>
        <w:t xml:space="preserve">    12. Перечень лиц, имеющих право на получение доверенностей:</w:t>
      </w:r>
    </w:p>
    <w:p w14:paraId="468CD1A6" w14:textId="77777777" w:rsidR="00F24DD2" w:rsidRPr="00ED2CC6" w:rsidRDefault="00F24DD2" w:rsidP="00F24DD2">
      <w:pPr>
        <w:rPr>
          <w:rFonts w:cstheme="minorHAnsi"/>
          <w:sz w:val="26"/>
          <w:szCs w:val="26"/>
          <w:lang w:val="ru-RU"/>
        </w:rPr>
      </w:pPr>
      <w:r w:rsidRPr="00ED2CC6">
        <w:rPr>
          <w:rFonts w:cstheme="minorHAnsi"/>
          <w:sz w:val="26"/>
          <w:szCs w:val="26"/>
          <w:lang w:val="ru-RU"/>
        </w:rPr>
        <w:tab/>
        <w:t>- заместитель директора;</w:t>
      </w:r>
    </w:p>
    <w:p w14:paraId="2353B53B" w14:textId="77777777" w:rsidR="00F24DD2" w:rsidRPr="00ED2CC6" w:rsidRDefault="00F24DD2" w:rsidP="00F24DD2">
      <w:pPr>
        <w:rPr>
          <w:rFonts w:cstheme="minorHAnsi"/>
          <w:sz w:val="26"/>
          <w:szCs w:val="26"/>
          <w:lang w:val="ru-RU"/>
        </w:rPr>
      </w:pPr>
      <w:r w:rsidRPr="00ED2CC6">
        <w:rPr>
          <w:rFonts w:cstheme="minorHAnsi"/>
          <w:sz w:val="26"/>
          <w:szCs w:val="26"/>
          <w:lang w:val="ru-RU"/>
        </w:rPr>
        <w:tab/>
        <w:t>- главный бухгалтер;</w:t>
      </w:r>
    </w:p>
    <w:p w14:paraId="5D5C6FCC" w14:textId="77777777" w:rsidR="00F24DD2" w:rsidRPr="00ED2CC6" w:rsidRDefault="00F24DD2" w:rsidP="00F24DD2">
      <w:pPr>
        <w:rPr>
          <w:rFonts w:cstheme="minorHAnsi"/>
          <w:sz w:val="26"/>
          <w:szCs w:val="26"/>
          <w:lang w:val="ru-RU"/>
        </w:rPr>
      </w:pPr>
      <w:r w:rsidRPr="00ED2CC6">
        <w:rPr>
          <w:rFonts w:cstheme="minorHAnsi"/>
          <w:sz w:val="26"/>
          <w:szCs w:val="26"/>
          <w:lang w:val="ru-RU"/>
        </w:rPr>
        <w:tab/>
        <w:t xml:space="preserve">- бухгалтер (заместитель главного </w:t>
      </w:r>
      <w:proofErr w:type="gramStart"/>
      <w:r w:rsidRPr="00ED2CC6">
        <w:rPr>
          <w:rFonts w:cstheme="minorHAnsi"/>
          <w:sz w:val="26"/>
          <w:szCs w:val="26"/>
          <w:lang w:val="ru-RU"/>
        </w:rPr>
        <w:t>бухгалтера,  начальник</w:t>
      </w:r>
      <w:proofErr w:type="gramEnd"/>
      <w:r w:rsidRPr="00ED2CC6">
        <w:rPr>
          <w:rFonts w:cstheme="minorHAnsi"/>
          <w:sz w:val="26"/>
          <w:szCs w:val="26"/>
          <w:lang w:val="ru-RU"/>
        </w:rPr>
        <w:t xml:space="preserve"> отдела, ведущий бухгалтер) ;</w:t>
      </w:r>
    </w:p>
    <w:p w14:paraId="3E39DD5F" w14:textId="77777777" w:rsidR="00F24DD2" w:rsidRPr="00ED2CC6" w:rsidRDefault="00F24DD2" w:rsidP="00F24DD2">
      <w:pPr>
        <w:rPr>
          <w:rFonts w:cstheme="minorHAnsi"/>
          <w:sz w:val="26"/>
          <w:szCs w:val="26"/>
          <w:lang w:val="ru-RU"/>
        </w:rPr>
      </w:pPr>
      <w:r w:rsidRPr="00ED2CC6">
        <w:rPr>
          <w:rFonts w:cstheme="minorHAnsi"/>
          <w:sz w:val="26"/>
          <w:szCs w:val="26"/>
          <w:lang w:val="ru-RU"/>
        </w:rPr>
        <w:tab/>
        <w:t>- начальник отдела;</w:t>
      </w:r>
    </w:p>
    <w:p w14:paraId="4CEE4D71" w14:textId="77777777" w:rsidR="00F24DD2" w:rsidRPr="00ED2CC6" w:rsidRDefault="00F24DD2" w:rsidP="00F24DD2">
      <w:pPr>
        <w:rPr>
          <w:rFonts w:cstheme="minorHAnsi"/>
          <w:sz w:val="26"/>
          <w:szCs w:val="26"/>
          <w:lang w:val="ru-RU"/>
        </w:rPr>
      </w:pPr>
      <w:r w:rsidRPr="00ED2CC6">
        <w:rPr>
          <w:rFonts w:cstheme="minorHAnsi"/>
          <w:sz w:val="26"/>
          <w:szCs w:val="26"/>
          <w:lang w:val="ru-RU"/>
        </w:rPr>
        <w:tab/>
        <w:t>- заведующий хозяйством.</w:t>
      </w:r>
    </w:p>
    <w:p w14:paraId="6D1DD046" w14:textId="77777777" w:rsidR="00F24DD2" w:rsidRPr="00ED2CC6" w:rsidRDefault="00F24DD2" w:rsidP="00F24DD2">
      <w:pPr>
        <w:rPr>
          <w:rFonts w:cstheme="minorHAnsi"/>
          <w:sz w:val="26"/>
          <w:szCs w:val="26"/>
          <w:lang w:val="ru-RU"/>
        </w:rPr>
      </w:pPr>
      <w:r w:rsidRPr="00ED2CC6">
        <w:rPr>
          <w:rFonts w:cstheme="minorHAnsi"/>
          <w:sz w:val="26"/>
          <w:szCs w:val="26"/>
          <w:lang w:val="ru-RU"/>
        </w:rPr>
        <w:tab/>
        <w:t xml:space="preserve">13. Доверенности на представительство интересов учреждения </w:t>
      </w:r>
      <w:proofErr w:type="gramStart"/>
      <w:r w:rsidRPr="00ED2CC6">
        <w:rPr>
          <w:rFonts w:cstheme="minorHAnsi"/>
          <w:sz w:val="26"/>
          <w:szCs w:val="26"/>
          <w:lang w:val="ru-RU"/>
        </w:rPr>
        <w:t>допускается  выдавать</w:t>
      </w:r>
      <w:proofErr w:type="gramEnd"/>
      <w:r w:rsidRPr="00ED2CC6">
        <w:rPr>
          <w:rFonts w:cstheme="minorHAnsi"/>
          <w:sz w:val="26"/>
          <w:szCs w:val="26"/>
          <w:lang w:val="ru-RU"/>
        </w:rPr>
        <w:t xml:space="preserve">  не сотруднику учреждения.</w:t>
      </w:r>
    </w:p>
    <w:p w14:paraId="2BCC00AC" w14:textId="77777777" w:rsidR="00F24DD2" w:rsidRPr="00F24DD2" w:rsidRDefault="00F24DD2" w:rsidP="00F24DD2">
      <w:pPr>
        <w:pStyle w:val="HTML"/>
        <w:jc w:val="both"/>
        <w:rPr>
          <w:rFonts w:asciiTheme="minorHAnsi" w:hAnsiTheme="minorHAnsi" w:cstheme="minorHAnsi"/>
          <w:sz w:val="26"/>
          <w:szCs w:val="26"/>
        </w:rPr>
      </w:pPr>
      <w:r w:rsidRPr="00F24DD2">
        <w:rPr>
          <w:rFonts w:asciiTheme="minorHAnsi" w:hAnsiTheme="minorHAnsi" w:cstheme="minorHAnsi"/>
          <w:sz w:val="26"/>
          <w:szCs w:val="26"/>
        </w:rPr>
        <w:t xml:space="preserve">           14. Директор учреждения действует от имени организации без доверенности.</w:t>
      </w:r>
    </w:p>
    <w:p w14:paraId="4C42880C" w14:textId="77777777" w:rsidR="00F24DD2" w:rsidRPr="00F24DD2" w:rsidRDefault="00F24DD2" w:rsidP="00F24DD2">
      <w:pPr>
        <w:rPr>
          <w:rFonts w:cstheme="minorHAnsi"/>
          <w:sz w:val="26"/>
          <w:szCs w:val="26"/>
          <w:lang w:val="x-none"/>
        </w:rPr>
      </w:pPr>
    </w:p>
    <w:p w14:paraId="2F6A0BBA" w14:textId="77777777" w:rsidR="00F24DD2" w:rsidRPr="00ED2CC6" w:rsidRDefault="00F24DD2" w:rsidP="00F24DD2">
      <w:pPr>
        <w:rPr>
          <w:rFonts w:cstheme="minorHAnsi"/>
          <w:sz w:val="26"/>
          <w:szCs w:val="26"/>
          <w:lang w:val="ru-RU"/>
        </w:rPr>
      </w:pPr>
    </w:p>
    <w:p w14:paraId="1250B078" w14:textId="77777777" w:rsidR="00F24DD2" w:rsidRPr="00ED2CC6" w:rsidRDefault="00F24DD2" w:rsidP="00F24DD2">
      <w:pPr>
        <w:rPr>
          <w:rFonts w:cstheme="minorHAnsi"/>
          <w:sz w:val="26"/>
          <w:szCs w:val="26"/>
          <w:lang w:val="ru-RU" w:eastAsia="x-none"/>
        </w:rPr>
      </w:pPr>
    </w:p>
    <w:p w14:paraId="3C8EB387" w14:textId="77777777" w:rsidR="00F24DD2" w:rsidRPr="00ED2CC6" w:rsidRDefault="00F24DD2" w:rsidP="00F24DD2">
      <w:pPr>
        <w:rPr>
          <w:rFonts w:cstheme="minorHAnsi"/>
          <w:lang w:val="ru-RU" w:eastAsia="x-none"/>
        </w:rPr>
      </w:pPr>
    </w:p>
    <w:p w14:paraId="498A03E8" w14:textId="77777777" w:rsidR="00F24DD2" w:rsidRPr="00ED2CC6" w:rsidRDefault="00F24DD2" w:rsidP="00F24DD2">
      <w:pPr>
        <w:rPr>
          <w:rFonts w:cstheme="minorHAnsi"/>
          <w:lang w:val="ru-RU" w:eastAsia="x-none"/>
        </w:rPr>
      </w:pPr>
    </w:p>
    <w:p w14:paraId="4EC4A828" w14:textId="77777777" w:rsidR="00F24DD2" w:rsidRPr="00ED2CC6" w:rsidRDefault="00F24DD2" w:rsidP="00F24DD2">
      <w:pPr>
        <w:rPr>
          <w:rFonts w:cstheme="minorHAnsi"/>
          <w:lang w:val="ru-RU" w:eastAsia="x-none"/>
        </w:rPr>
      </w:pPr>
    </w:p>
    <w:p w14:paraId="6973EE4E" w14:textId="77777777" w:rsidR="00F24DD2" w:rsidRPr="00ED2CC6" w:rsidRDefault="00F24DD2" w:rsidP="00F24DD2">
      <w:pPr>
        <w:rPr>
          <w:rFonts w:cstheme="minorHAnsi"/>
          <w:lang w:val="ru-RU" w:eastAsia="x-none"/>
        </w:rPr>
      </w:pPr>
    </w:p>
    <w:p w14:paraId="1F8A1622" w14:textId="77777777" w:rsidR="00F24DD2" w:rsidRPr="00ED2CC6" w:rsidRDefault="00F24DD2" w:rsidP="00F24DD2">
      <w:pPr>
        <w:rPr>
          <w:rFonts w:cstheme="minorHAnsi"/>
          <w:lang w:val="ru-RU" w:eastAsia="x-none"/>
        </w:rPr>
      </w:pPr>
    </w:p>
    <w:p w14:paraId="0F7FCA21" w14:textId="77777777" w:rsidR="00F24DD2" w:rsidRPr="00ED2CC6" w:rsidRDefault="00F24DD2" w:rsidP="00F24DD2">
      <w:pPr>
        <w:rPr>
          <w:rFonts w:cstheme="minorHAnsi"/>
          <w:lang w:val="ru-RU" w:eastAsia="x-none"/>
        </w:rPr>
      </w:pPr>
    </w:p>
    <w:p w14:paraId="347A1B2C" w14:textId="77777777" w:rsidR="00F24DD2" w:rsidRPr="00ED2CC6" w:rsidRDefault="00F24DD2" w:rsidP="00F24DD2">
      <w:pPr>
        <w:rPr>
          <w:rFonts w:cstheme="minorHAnsi"/>
          <w:lang w:val="ru-RU" w:eastAsia="x-none"/>
        </w:rPr>
      </w:pPr>
    </w:p>
    <w:p w14:paraId="4B712FE4" w14:textId="77777777" w:rsidR="00F24DD2" w:rsidRPr="00ED2CC6" w:rsidRDefault="00F24DD2" w:rsidP="00F24DD2">
      <w:pPr>
        <w:rPr>
          <w:rFonts w:cstheme="minorHAnsi"/>
          <w:lang w:val="ru-RU" w:eastAsia="x-none"/>
        </w:rPr>
      </w:pPr>
    </w:p>
    <w:p w14:paraId="50470D8D" w14:textId="77777777" w:rsidR="00F24DD2" w:rsidRPr="00ED2CC6" w:rsidRDefault="00F24DD2" w:rsidP="00F24DD2">
      <w:pPr>
        <w:rPr>
          <w:rFonts w:cstheme="minorHAnsi"/>
          <w:lang w:val="ru-RU" w:eastAsia="x-none"/>
        </w:rPr>
      </w:pPr>
    </w:p>
    <w:p w14:paraId="059576DE" w14:textId="77777777" w:rsidR="00F24DD2" w:rsidRPr="00ED2CC6" w:rsidRDefault="00F24DD2" w:rsidP="002B1BF3">
      <w:pPr>
        <w:spacing w:before="0" w:beforeAutospacing="0" w:after="0" w:afterAutospacing="0"/>
        <w:jc w:val="right"/>
        <w:rPr>
          <w:rFonts w:cstheme="minorHAnsi"/>
          <w:sz w:val="26"/>
          <w:szCs w:val="26"/>
          <w:lang w:val="ru-RU" w:eastAsia="x-none"/>
        </w:rPr>
      </w:pPr>
      <w:r w:rsidRPr="00ED2CC6">
        <w:rPr>
          <w:rFonts w:cstheme="minorHAnsi"/>
          <w:sz w:val="26"/>
          <w:szCs w:val="26"/>
          <w:lang w:val="ru-RU" w:eastAsia="x-none"/>
        </w:rPr>
        <w:lastRenderedPageBreak/>
        <w:t>Приложение № 13</w:t>
      </w:r>
    </w:p>
    <w:p w14:paraId="51FDE21D" w14:textId="77777777" w:rsidR="00F24DD2" w:rsidRPr="00ED2CC6" w:rsidRDefault="00F24DD2" w:rsidP="002B1BF3">
      <w:pPr>
        <w:spacing w:before="0" w:beforeAutospacing="0" w:after="0" w:afterAutospacing="0"/>
        <w:jc w:val="right"/>
        <w:rPr>
          <w:rFonts w:cstheme="minorHAnsi"/>
          <w:sz w:val="26"/>
          <w:szCs w:val="26"/>
          <w:lang w:val="ru-RU" w:eastAsia="x-none"/>
        </w:rPr>
      </w:pPr>
      <w:r w:rsidRPr="00ED2CC6">
        <w:rPr>
          <w:rFonts w:cstheme="minorHAnsi"/>
          <w:sz w:val="26"/>
          <w:szCs w:val="26"/>
          <w:lang w:val="ru-RU" w:eastAsia="x-none"/>
        </w:rPr>
        <w:t>к Учетной политике</w:t>
      </w:r>
    </w:p>
    <w:p w14:paraId="033A24B7" w14:textId="77777777" w:rsidR="002B1BF3" w:rsidRDefault="002B1BF3" w:rsidP="002B1BF3">
      <w:pPr>
        <w:pStyle w:val="a3"/>
        <w:spacing w:beforeAutospacing="0" w:afterAutospacing="0"/>
        <w:jc w:val="center"/>
        <w:rPr>
          <w:rFonts w:cstheme="minorHAnsi"/>
          <w:b/>
          <w:sz w:val="26"/>
          <w:szCs w:val="26"/>
          <w:lang w:val="ru-RU"/>
        </w:rPr>
      </w:pPr>
    </w:p>
    <w:p w14:paraId="4B7D8AAB" w14:textId="06CD0B60" w:rsidR="00F24DD2" w:rsidRPr="00ED2CC6" w:rsidRDefault="00F24DD2" w:rsidP="002B1BF3">
      <w:pPr>
        <w:pStyle w:val="a3"/>
        <w:spacing w:beforeAutospacing="0" w:afterAutospacing="0"/>
        <w:jc w:val="center"/>
        <w:rPr>
          <w:rFonts w:cstheme="minorHAnsi"/>
          <w:b/>
          <w:sz w:val="26"/>
          <w:szCs w:val="26"/>
          <w:lang w:val="ru-RU"/>
        </w:rPr>
      </w:pPr>
      <w:r w:rsidRPr="00ED2CC6">
        <w:rPr>
          <w:rFonts w:cstheme="minorHAnsi"/>
          <w:b/>
          <w:sz w:val="26"/>
          <w:szCs w:val="26"/>
          <w:lang w:val="ru-RU"/>
        </w:rPr>
        <w:t>Порядок</w:t>
      </w:r>
    </w:p>
    <w:p w14:paraId="2A3D99DD" w14:textId="689F34DA" w:rsidR="00F24DD2" w:rsidRDefault="00F24DD2" w:rsidP="002B1BF3">
      <w:pPr>
        <w:pStyle w:val="a3"/>
        <w:spacing w:beforeAutospacing="0" w:afterAutospacing="0"/>
        <w:jc w:val="center"/>
        <w:rPr>
          <w:rFonts w:cstheme="minorHAnsi"/>
          <w:b/>
          <w:sz w:val="26"/>
          <w:szCs w:val="26"/>
          <w:lang w:val="ru-RU"/>
        </w:rPr>
      </w:pPr>
      <w:r w:rsidRPr="00ED2CC6">
        <w:rPr>
          <w:rFonts w:cstheme="minorHAnsi"/>
          <w:b/>
          <w:sz w:val="26"/>
          <w:szCs w:val="26"/>
          <w:lang w:val="ru-RU"/>
        </w:rPr>
        <w:t xml:space="preserve">организации и осуществления внутреннего контроля </w:t>
      </w:r>
    </w:p>
    <w:p w14:paraId="3EBB8E20" w14:textId="77777777" w:rsidR="002B1BF3" w:rsidRPr="00ED2CC6" w:rsidRDefault="002B1BF3" w:rsidP="002B1BF3">
      <w:pPr>
        <w:pStyle w:val="a3"/>
        <w:spacing w:beforeAutospacing="0" w:afterAutospacing="0"/>
        <w:jc w:val="center"/>
        <w:rPr>
          <w:rFonts w:cstheme="minorHAnsi"/>
          <w:b/>
          <w:sz w:val="26"/>
          <w:szCs w:val="26"/>
          <w:lang w:val="ru-RU"/>
        </w:rPr>
      </w:pPr>
    </w:p>
    <w:p w14:paraId="02A2B1BB" w14:textId="3C4846EE" w:rsidR="00F24DD2" w:rsidRDefault="00F24DD2" w:rsidP="002B1BF3">
      <w:pPr>
        <w:pStyle w:val="a3"/>
        <w:spacing w:beforeAutospacing="0" w:afterAutospacing="0"/>
        <w:jc w:val="center"/>
        <w:rPr>
          <w:rFonts w:cstheme="minorHAnsi"/>
          <w:sz w:val="26"/>
          <w:szCs w:val="26"/>
          <w:lang w:val="ru-RU"/>
        </w:rPr>
      </w:pPr>
      <w:r w:rsidRPr="00ED2CC6">
        <w:rPr>
          <w:rFonts w:cstheme="minorHAnsi"/>
          <w:sz w:val="26"/>
          <w:szCs w:val="26"/>
          <w:lang w:val="ru-RU"/>
        </w:rPr>
        <w:t>1. Общие положения</w:t>
      </w:r>
    </w:p>
    <w:p w14:paraId="3BD5E21E" w14:textId="77777777" w:rsidR="002B1BF3" w:rsidRPr="00ED2CC6" w:rsidRDefault="002B1BF3" w:rsidP="002B1BF3">
      <w:pPr>
        <w:pStyle w:val="a3"/>
        <w:spacing w:beforeAutospacing="0" w:afterAutospacing="0"/>
        <w:jc w:val="center"/>
        <w:rPr>
          <w:rFonts w:cstheme="minorHAnsi"/>
          <w:sz w:val="26"/>
          <w:szCs w:val="26"/>
          <w:lang w:val="ru-RU"/>
        </w:rPr>
      </w:pPr>
    </w:p>
    <w:p w14:paraId="42F2AE5E"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1.1. Настоящий Порядок разработан в соответствии с Федеральным законом от 06.12.2011 № 402-ФЗ «О бухгалтерском учете».</w:t>
      </w:r>
    </w:p>
    <w:p w14:paraId="731835F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 xml:space="preserve"> </w:t>
      </w:r>
      <w:r w:rsidRPr="00F24DD2">
        <w:rPr>
          <w:rFonts w:asciiTheme="minorHAnsi" w:hAnsiTheme="minorHAnsi" w:cstheme="minorHAnsi"/>
          <w:sz w:val="26"/>
          <w:szCs w:val="26"/>
          <w:lang w:val="ru-RU"/>
        </w:rPr>
        <w:tab/>
        <w:t>Порядок организации и осуществления внутреннего контроля устанавливает единые цели, правила и принципы организации и проведения мероприятий внутреннего финансового контроля в муниципальном бюджетном учреждении «Межотраслевая централизованная бухгалтерия муниципальных учреждений города Нижнего Новгорода» (далее — МБУ «МЦБ МУГ»).</w:t>
      </w:r>
    </w:p>
    <w:p w14:paraId="02DA710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1.2. Внутренний контроль направлен:</w:t>
      </w:r>
    </w:p>
    <w:p w14:paraId="112F444F"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на установление соответствия проводимых финансово-хозяйственных операций требованиям нормативных правовых актов и учетной политики;</w:t>
      </w:r>
    </w:p>
    <w:p w14:paraId="5D5C3C9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повышение уровня ведения учета, составления отчетности;</w:t>
      </w:r>
    </w:p>
    <w:p w14:paraId="368DCFB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исключение ошибок и нарушений норм законодательства РФ в части ведения учета и составления отчетности;</w:t>
      </w:r>
    </w:p>
    <w:p w14:paraId="79675FCC"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повышение результативности использования финансовых средств и имущества.</w:t>
      </w:r>
    </w:p>
    <w:p w14:paraId="0DD302A8"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1.3. Целями внутреннего контроля являются:</w:t>
      </w:r>
    </w:p>
    <w:p w14:paraId="7319B015"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подтверждение достоверности данных учета и отчетности;</w:t>
      </w:r>
    </w:p>
    <w:p w14:paraId="3B8519A7"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обеспечение соблюдения законодательства РФ, нормативных правовых актов и иных актов, регулирующих финансово-хозяйственную деятельность.</w:t>
      </w:r>
    </w:p>
    <w:p w14:paraId="7C35F79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1.4. Основными задачами внутреннего контроля являются:</w:t>
      </w:r>
    </w:p>
    <w:p w14:paraId="3D68CA47"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7824DF08"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оперативное выявление и пресечение действий работников, негативно влияющих на эффективность использования финансовых средств и имущества;</w:t>
      </w:r>
    </w:p>
    <w:p w14:paraId="398D1C8F"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758D6E17"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1.5. Объектами внутреннего контроля являются:</w:t>
      </w:r>
    </w:p>
    <w:p w14:paraId="4DC567E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плановые (прогнозные) документы;</w:t>
      </w:r>
    </w:p>
    <w:p w14:paraId="292F28F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договоры (контракты) на приобретение товаров (работ, услуг);</w:t>
      </w:r>
    </w:p>
    <w:p w14:paraId="11423EE1"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распорядительные акты директора МБУ «МЦБ МУГ»;</w:t>
      </w:r>
    </w:p>
    <w:p w14:paraId="3573005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первичные учетные документы и регистры учета;</w:t>
      </w:r>
    </w:p>
    <w:p w14:paraId="17E14288"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хозяйственные операции, отраженные в учете;</w:t>
      </w:r>
    </w:p>
    <w:p w14:paraId="37C219F9"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отчетность;</w:t>
      </w:r>
    </w:p>
    <w:p w14:paraId="2C6B32A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иные объекты по распоряжению директора МБУ «МЦБ МУГ».</w:t>
      </w:r>
    </w:p>
    <w:p w14:paraId="27824E24"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p>
    <w:p w14:paraId="4CFC7406" w14:textId="17506195" w:rsidR="00F24DD2" w:rsidRDefault="00F24DD2" w:rsidP="002B1BF3">
      <w:pPr>
        <w:pStyle w:val="11"/>
        <w:spacing w:beforeAutospacing="0" w:afterAutospacing="0"/>
        <w:jc w:val="both"/>
        <w:rPr>
          <w:rFonts w:asciiTheme="minorHAnsi" w:hAnsiTheme="minorHAnsi" w:cstheme="minorHAnsi"/>
          <w:sz w:val="26"/>
          <w:szCs w:val="26"/>
          <w:lang w:val="ru-RU"/>
        </w:rPr>
      </w:pPr>
    </w:p>
    <w:p w14:paraId="01BC4BF4" w14:textId="2FBA734F" w:rsidR="002B1BF3" w:rsidRDefault="002B1BF3" w:rsidP="002B1BF3">
      <w:pPr>
        <w:pStyle w:val="11"/>
        <w:spacing w:beforeAutospacing="0" w:afterAutospacing="0"/>
        <w:jc w:val="both"/>
        <w:rPr>
          <w:rFonts w:asciiTheme="minorHAnsi" w:hAnsiTheme="minorHAnsi" w:cstheme="minorHAnsi"/>
          <w:sz w:val="26"/>
          <w:szCs w:val="26"/>
          <w:lang w:val="ru-RU"/>
        </w:rPr>
      </w:pPr>
    </w:p>
    <w:p w14:paraId="1EE662DD" w14:textId="77777777" w:rsidR="002B1BF3" w:rsidRPr="00F24DD2" w:rsidRDefault="002B1BF3" w:rsidP="002B1BF3">
      <w:pPr>
        <w:pStyle w:val="11"/>
        <w:spacing w:beforeAutospacing="0" w:afterAutospacing="0"/>
        <w:jc w:val="both"/>
        <w:rPr>
          <w:rFonts w:asciiTheme="minorHAnsi" w:hAnsiTheme="minorHAnsi" w:cstheme="minorHAnsi"/>
          <w:sz w:val="26"/>
          <w:szCs w:val="26"/>
          <w:lang w:val="ru-RU"/>
        </w:rPr>
      </w:pPr>
    </w:p>
    <w:p w14:paraId="0BFBE5D2" w14:textId="77777777" w:rsidR="00F24DD2" w:rsidRPr="00F24DD2" w:rsidRDefault="00F24DD2" w:rsidP="002B1BF3">
      <w:pPr>
        <w:pStyle w:val="11"/>
        <w:spacing w:beforeAutospacing="0" w:afterAutospacing="0"/>
        <w:jc w:val="center"/>
        <w:rPr>
          <w:rFonts w:asciiTheme="minorHAnsi" w:hAnsiTheme="minorHAnsi" w:cstheme="minorHAnsi"/>
          <w:sz w:val="26"/>
          <w:szCs w:val="26"/>
          <w:lang w:val="ru-RU"/>
        </w:rPr>
      </w:pPr>
      <w:r w:rsidRPr="00F24DD2">
        <w:rPr>
          <w:rFonts w:asciiTheme="minorHAnsi" w:hAnsiTheme="minorHAnsi" w:cstheme="minorHAnsi"/>
          <w:sz w:val="26"/>
          <w:szCs w:val="26"/>
          <w:lang w:val="ru-RU"/>
        </w:rPr>
        <w:lastRenderedPageBreak/>
        <w:t>2. Организация внутреннего контроля</w:t>
      </w:r>
    </w:p>
    <w:p w14:paraId="59AC626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p>
    <w:p w14:paraId="4547332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2.1. Внутренний контроль осуществляется непрерывно директором, руководителями (заместителями руководителей) структурных подразделений, иными работниками МБУ «МЦБ МУГ», организующими, выполняющими, обеспечивающими соблюдение внутренних процедур по ведению учета, составлению отчетности.</w:t>
      </w:r>
    </w:p>
    <w:p w14:paraId="57831C9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2.2. Внутренний контроль осуществляется в следующих видах:</w:t>
      </w:r>
    </w:p>
    <w:p w14:paraId="5BEBAAA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7AFDFF63"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7D3B607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69EFA30B"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2.3. Предварительный контроль осуществляют работники МБУ «МЦБ МУГ»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14:paraId="294ECEA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К мероприятиям предварительного контроля относятся:</w:t>
      </w:r>
    </w:p>
    <w:p w14:paraId="4F5B184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документов до совершения хозяйственных операций в соответствии с правилами и графиком документооборота;</w:t>
      </w:r>
    </w:p>
    <w:p w14:paraId="74BFA22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контроль за принятием обязательств;</w:t>
      </w:r>
    </w:p>
    <w:p w14:paraId="76BB9E4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законности и экономической целесообразности проектов заключаемых контрактов (договоров);</w:t>
      </w:r>
    </w:p>
    <w:p w14:paraId="16B334E7"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проектов распорядительных актов (приказов) директора МБУ «МЦБ МУГ»;</w:t>
      </w:r>
    </w:p>
    <w:p w14:paraId="74013D2F"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бюджетной, финансовой, статистической, налоговой и другой отчетности до утверждения или подписания.</w:t>
      </w:r>
    </w:p>
    <w:p w14:paraId="6E9527E9"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2.4. Текущий контроль на постоянной основе осуществляется работниками, осуществляющими ведение учета и составление отчетности.</w:t>
      </w:r>
    </w:p>
    <w:p w14:paraId="6B290EF3"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К мероприятиям текущего контроля относятся:</w:t>
      </w:r>
    </w:p>
    <w:p w14:paraId="212F837B"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36D3BB42"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полноты оприходования полученных наличных денежных средств;</w:t>
      </w:r>
    </w:p>
    <w:p w14:paraId="73C3A7F1"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контроль за взысканием дебиторской и погашением кредиторской задолженности;</w:t>
      </w:r>
    </w:p>
    <w:p w14:paraId="340EC801"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сверка данных аналитического учета с данными синтетического учета.</w:t>
      </w:r>
    </w:p>
    <w:p w14:paraId="361BA727"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xml:space="preserve">2.5. Последующий контроль </w:t>
      </w:r>
      <w:proofErr w:type="gramStart"/>
      <w:r w:rsidRPr="00F24DD2">
        <w:rPr>
          <w:rFonts w:asciiTheme="minorHAnsi" w:hAnsiTheme="minorHAnsi" w:cstheme="minorHAnsi"/>
          <w:sz w:val="26"/>
          <w:szCs w:val="26"/>
          <w:lang w:val="ru-RU"/>
        </w:rPr>
        <w:t>осуществляется  комиссией</w:t>
      </w:r>
      <w:proofErr w:type="gramEnd"/>
      <w:r w:rsidRPr="00F24DD2">
        <w:rPr>
          <w:rFonts w:asciiTheme="minorHAnsi" w:hAnsiTheme="minorHAnsi" w:cstheme="minorHAnsi"/>
          <w:sz w:val="26"/>
          <w:szCs w:val="26"/>
          <w:lang w:val="ru-RU"/>
        </w:rPr>
        <w:t xml:space="preserve"> по внутреннему контролю, состав которой определяется приказом директора </w:t>
      </w:r>
      <w:proofErr w:type="spellStart"/>
      <w:r w:rsidRPr="00F24DD2">
        <w:rPr>
          <w:rFonts w:asciiTheme="minorHAnsi" w:hAnsiTheme="minorHAnsi" w:cstheme="minorHAnsi"/>
          <w:sz w:val="26"/>
          <w:szCs w:val="26"/>
          <w:lang w:val="ru-RU"/>
        </w:rPr>
        <w:t>директора</w:t>
      </w:r>
      <w:proofErr w:type="spellEnd"/>
      <w:r w:rsidRPr="00F24DD2">
        <w:rPr>
          <w:rFonts w:asciiTheme="minorHAnsi" w:hAnsiTheme="minorHAnsi" w:cstheme="minorHAnsi"/>
          <w:sz w:val="26"/>
          <w:szCs w:val="26"/>
          <w:lang w:val="ru-RU"/>
        </w:rPr>
        <w:t xml:space="preserve"> МБУ «МЦБ МУГ». Состав комиссии может меняться.</w:t>
      </w:r>
    </w:p>
    <w:p w14:paraId="5DE8665F"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К мероприятиям последующего контроля относятся:</w:t>
      </w:r>
    </w:p>
    <w:p w14:paraId="37AC373C"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lastRenderedPageBreak/>
        <w:tab/>
        <w:t>- проверка первичных документов после совершения финансово-хозяйственных операций на соблюдение правил и графика документооборота;</w:t>
      </w:r>
    </w:p>
    <w:p w14:paraId="64CFC1C6"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достоверности отражения финансово-хозяйственных операций в учете и отчетности;</w:t>
      </w:r>
    </w:p>
    <w:p w14:paraId="1149C5F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результатов финансово-хозяйственной деятельности;</w:t>
      </w:r>
    </w:p>
    <w:p w14:paraId="563D3474"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результатов инвентаризации имущества и обязательств;</w:t>
      </w:r>
    </w:p>
    <w:p w14:paraId="0512332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264190C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документальные проверки завершенных операций финансово-хозяйственной деятельности.</w:t>
      </w:r>
    </w:p>
    <w:p w14:paraId="3C5ADBF5"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2.6. В рамках внутреннего контроля проводятся плановые и внеплановые проверки.</w:t>
      </w:r>
    </w:p>
    <w:p w14:paraId="04B5276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Периодичность проведения проверок:</w:t>
      </w:r>
    </w:p>
    <w:p w14:paraId="34B5C614"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 1 к настоящему Порядку;</w:t>
      </w:r>
    </w:p>
    <w:p w14:paraId="3C7CCC6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внеплановые проверки - по приказу директора МБУ «МЦБ МУГ» (если стало известно о возможных нарушениях).</w:t>
      </w:r>
    </w:p>
    <w:p w14:paraId="1ABB3F4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14:paraId="1C782E5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2.8. Результаты проведения последующего контроля оформляются актом. В акте проверки должны быть отражены:</w:t>
      </w:r>
    </w:p>
    <w:p w14:paraId="49957586"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предмет проверки;</w:t>
      </w:r>
    </w:p>
    <w:p w14:paraId="05CA73F1"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период проверки;</w:t>
      </w:r>
    </w:p>
    <w:p w14:paraId="42CEAB5C"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дата утверждения акта;</w:t>
      </w:r>
    </w:p>
    <w:p w14:paraId="0D90B4D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лица, проводившие проверку;</w:t>
      </w:r>
    </w:p>
    <w:p w14:paraId="0376CD2A"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методы и приемы, применяемые в процессе проведения проверки;</w:t>
      </w:r>
    </w:p>
    <w:p w14:paraId="7FA9800C"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соответствие предмета проверки нормам законодательства РФ, действующим на дату совершения факта хозяйственной жизни;</w:t>
      </w:r>
    </w:p>
    <w:p w14:paraId="24A24A9E"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выводы, сделанные по результатам проведения проверки;</w:t>
      </w:r>
    </w:p>
    <w:p w14:paraId="0115456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281518A7"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Работники,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4C5F7F08"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директор МБУ «МЦБ МУГ».</w:t>
      </w:r>
    </w:p>
    <w:p w14:paraId="06993C60"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2.9. Итоги внутреннего контроля фиксируются в журнале учета результатов внутреннего контроля, составленном по форме, приведенной в Приложении № 2 к настоящему Порядку.</w:t>
      </w:r>
    </w:p>
    <w:p w14:paraId="3FADDE3B"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2.10. Ответственность за организацию внутреннего контроля возлагается на директора МБУ «МЦБ МУГ».</w:t>
      </w:r>
    </w:p>
    <w:p w14:paraId="0C334F7C"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lastRenderedPageBreak/>
        <w:tab/>
        <w:t>2.11. Лица, допустившие недостатки, искажения и нарушения, несут дисциплинарную ответственность в соответствии с законодательством РФ.</w:t>
      </w:r>
    </w:p>
    <w:p w14:paraId="277CF78E"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p>
    <w:p w14:paraId="0031BC36"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p>
    <w:p w14:paraId="0F0E0AE2" w14:textId="77777777" w:rsidR="00F24DD2" w:rsidRPr="00F24DD2" w:rsidRDefault="00F24DD2" w:rsidP="002B1BF3">
      <w:pPr>
        <w:pStyle w:val="11"/>
        <w:spacing w:beforeAutospacing="0" w:afterAutospacing="0"/>
        <w:jc w:val="center"/>
        <w:rPr>
          <w:rFonts w:asciiTheme="minorHAnsi" w:hAnsiTheme="minorHAnsi" w:cstheme="minorHAnsi"/>
          <w:sz w:val="26"/>
          <w:szCs w:val="26"/>
          <w:lang w:val="ru-RU"/>
        </w:rPr>
      </w:pPr>
      <w:r w:rsidRPr="00F24DD2">
        <w:rPr>
          <w:rFonts w:asciiTheme="minorHAnsi" w:hAnsiTheme="minorHAnsi" w:cstheme="minorHAnsi"/>
          <w:sz w:val="26"/>
          <w:szCs w:val="26"/>
          <w:lang w:val="ru-RU"/>
        </w:rPr>
        <w:t>3. Оценка состояния системы внутреннего контроля</w:t>
      </w:r>
    </w:p>
    <w:p w14:paraId="28C43A79" w14:textId="77777777" w:rsidR="00F24DD2" w:rsidRPr="00F24DD2" w:rsidRDefault="00F24DD2" w:rsidP="002B1BF3">
      <w:pPr>
        <w:pStyle w:val="11"/>
        <w:spacing w:beforeAutospacing="0" w:afterAutospacing="0"/>
        <w:jc w:val="center"/>
        <w:rPr>
          <w:rFonts w:asciiTheme="minorHAnsi" w:hAnsiTheme="minorHAnsi" w:cstheme="minorHAnsi"/>
          <w:sz w:val="26"/>
          <w:szCs w:val="26"/>
          <w:lang w:val="ru-RU"/>
        </w:rPr>
      </w:pPr>
    </w:p>
    <w:p w14:paraId="0B0408E9"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3.1. Оценка эффективности системы внутреннего контроля осуществляется на проводимых директором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работники, непосредственно осуществляющие внутренний контроль.</w:t>
      </w:r>
    </w:p>
    <w:p w14:paraId="34D68D3D"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3.2. Адекватность, достаточность и эффективность системы внутреннего контроля оценивает директор. Он же осуществляет наблюдение за корректным проведением связанных с контролем процедур.</w:t>
      </w:r>
    </w:p>
    <w:p w14:paraId="25F538A6"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t>3.3.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 в журнале учета результатов внутреннего контроля.</w:t>
      </w:r>
    </w:p>
    <w:p w14:paraId="4B8B09D4"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ab/>
      </w:r>
    </w:p>
    <w:p w14:paraId="3004D578" w14:textId="77777777" w:rsidR="00F24DD2" w:rsidRPr="00F24DD2" w:rsidRDefault="00F24DD2" w:rsidP="00F24DD2">
      <w:pPr>
        <w:pStyle w:val="11"/>
        <w:jc w:val="both"/>
        <w:rPr>
          <w:rFonts w:asciiTheme="minorHAnsi" w:hAnsiTheme="minorHAnsi" w:cstheme="minorHAnsi"/>
          <w:sz w:val="26"/>
          <w:szCs w:val="26"/>
          <w:lang w:val="ru-RU"/>
        </w:rPr>
      </w:pPr>
    </w:p>
    <w:p w14:paraId="447E3310" w14:textId="77777777" w:rsidR="00F24DD2" w:rsidRPr="00F24DD2" w:rsidRDefault="00F24DD2" w:rsidP="00F24DD2">
      <w:pPr>
        <w:pStyle w:val="11"/>
        <w:jc w:val="both"/>
        <w:rPr>
          <w:rFonts w:asciiTheme="minorHAnsi" w:hAnsiTheme="minorHAnsi" w:cstheme="minorHAnsi"/>
          <w:sz w:val="26"/>
          <w:szCs w:val="26"/>
          <w:lang w:val="ru-RU"/>
        </w:rPr>
      </w:pPr>
    </w:p>
    <w:p w14:paraId="3879B7D1" w14:textId="77777777" w:rsidR="00F24DD2" w:rsidRPr="00F24DD2" w:rsidRDefault="00F24DD2" w:rsidP="00F24DD2">
      <w:pPr>
        <w:pStyle w:val="11"/>
        <w:jc w:val="both"/>
        <w:rPr>
          <w:rFonts w:asciiTheme="minorHAnsi" w:hAnsiTheme="minorHAnsi" w:cstheme="minorHAnsi"/>
          <w:sz w:val="26"/>
          <w:szCs w:val="26"/>
          <w:lang w:val="ru-RU"/>
        </w:rPr>
      </w:pPr>
    </w:p>
    <w:p w14:paraId="308D9FF3" w14:textId="77777777" w:rsidR="00F24DD2" w:rsidRPr="00F24DD2" w:rsidRDefault="00F24DD2" w:rsidP="00F24DD2">
      <w:pPr>
        <w:pStyle w:val="11"/>
        <w:jc w:val="both"/>
        <w:rPr>
          <w:rFonts w:asciiTheme="minorHAnsi" w:hAnsiTheme="minorHAnsi" w:cstheme="minorHAnsi"/>
          <w:sz w:val="26"/>
          <w:szCs w:val="26"/>
          <w:lang w:val="ru-RU"/>
        </w:rPr>
      </w:pPr>
    </w:p>
    <w:p w14:paraId="443DEAA5" w14:textId="77777777" w:rsidR="00F24DD2" w:rsidRPr="00F24DD2" w:rsidRDefault="00F24DD2" w:rsidP="00F24DD2">
      <w:pPr>
        <w:pStyle w:val="11"/>
        <w:jc w:val="both"/>
        <w:rPr>
          <w:rFonts w:asciiTheme="minorHAnsi" w:hAnsiTheme="minorHAnsi" w:cstheme="minorHAnsi"/>
          <w:sz w:val="26"/>
          <w:szCs w:val="26"/>
          <w:lang w:val="ru-RU"/>
        </w:rPr>
      </w:pPr>
    </w:p>
    <w:p w14:paraId="165F8CB8" w14:textId="77777777" w:rsidR="00F24DD2" w:rsidRPr="00F24DD2" w:rsidRDefault="00F24DD2" w:rsidP="00F24DD2">
      <w:pPr>
        <w:pStyle w:val="11"/>
        <w:jc w:val="both"/>
        <w:rPr>
          <w:rFonts w:asciiTheme="minorHAnsi" w:hAnsiTheme="minorHAnsi" w:cstheme="minorHAnsi"/>
          <w:sz w:val="26"/>
          <w:szCs w:val="26"/>
          <w:lang w:val="ru-RU"/>
        </w:rPr>
      </w:pPr>
    </w:p>
    <w:p w14:paraId="6AA61AF9" w14:textId="77777777" w:rsidR="00F24DD2" w:rsidRPr="00F24DD2" w:rsidRDefault="00F24DD2" w:rsidP="00F24DD2">
      <w:pPr>
        <w:pStyle w:val="11"/>
        <w:jc w:val="both"/>
        <w:rPr>
          <w:rFonts w:asciiTheme="minorHAnsi" w:hAnsiTheme="minorHAnsi" w:cstheme="minorHAnsi"/>
          <w:sz w:val="26"/>
          <w:szCs w:val="26"/>
          <w:lang w:val="ru-RU"/>
        </w:rPr>
      </w:pPr>
    </w:p>
    <w:p w14:paraId="0165C224" w14:textId="77777777" w:rsidR="00F24DD2" w:rsidRPr="00F24DD2" w:rsidRDefault="00F24DD2" w:rsidP="00F24DD2">
      <w:pPr>
        <w:pStyle w:val="11"/>
        <w:jc w:val="both"/>
        <w:rPr>
          <w:rFonts w:asciiTheme="minorHAnsi" w:hAnsiTheme="minorHAnsi" w:cstheme="minorHAnsi"/>
          <w:sz w:val="26"/>
          <w:szCs w:val="26"/>
          <w:lang w:val="ru-RU"/>
        </w:rPr>
      </w:pPr>
    </w:p>
    <w:p w14:paraId="37D57FF9" w14:textId="076B7581" w:rsidR="00F24DD2" w:rsidRDefault="00F24DD2" w:rsidP="00F24DD2">
      <w:pPr>
        <w:pStyle w:val="11"/>
        <w:jc w:val="both"/>
        <w:rPr>
          <w:rFonts w:asciiTheme="minorHAnsi" w:hAnsiTheme="minorHAnsi" w:cstheme="minorHAnsi"/>
          <w:sz w:val="26"/>
          <w:szCs w:val="26"/>
          <w:lang w:val="ru-RU"/>
        </w:rPr>
      </w:pPr>
    </w:p>
    <w:p w14:paraId="408798B3" w14:textId="77777777" w:rsidR="002B1BF3" w:rsidRPr="00F24DD2" w:rsidRDefault="002B1BF3" w:rsidP="00F24DD2">
      <w:pPr>
        <w:pStyle w:val="11"/>
        <w:jc w:val="both"/>
        <w:rPr>
          <w:rFonts w:asciiTheme="minorHAnsi" w:hAnsiTheme="minorHAnsi" w:cstheme="minorHAnsi"/>
          <w:sz w:val="26"/>
          <w:szCs w:val="26"/>
          <w:lang w:val="ru-RU"/>
        </w:rPr>
      </w:pPr>
    </w:p>
    <w:p w14:paraId="149B4356" w14:textId="77777777" w:rsidR="00F24DD2" w:rsidRPr="00F24DD2" w:rsidRDefault="00F24DD2" w:rsidP="00F24DD2">
      <w:pPr>
        <w:pStyle w:val="11"/>
        <w:jc w:val="both"/>
        <w:rPr>
          <w:rFonts w:asciiTheme="minorHAnsi" w:hAnsiTheme="minorHAnsi" w:cstheme="minorHAnsi"/>
          <w:sz w:val="26"/>
          <w:szCs w:val="26"/>
          <w:lang w:val="ru-RU"/>
        </w:rPr>
      </w:pPr>
    </w:p>
    <w:p w14:paraId="2372EAF3" w14:textId="77777777" w:rsidR="00F24DD2" w:rsidRPr="00F24DD2" w:rsidRDefault="00F24DD2" w:rsidP="00F24DD2">
      <w:pPr>
        <w:pStyle w:val="11"/>
        <w:jc w:val="both"/>
        <w:rPr>
          <w:rFonts w:asciiTheme="minorHAnsi" w:hAnsiTheme="minorHAnsi" w:cstheme="minorHAnsi"/>
          <w:sz w:val="26"/>
          <w:szCs w:val="26"/>
          <w:lang w:val="ru-RU"/>
        </w:rPr>
      </w:pPr>
    </w:p>
    <w:p w14:paraId="0AAC224E" w14:textId="77777777" w:rsidR="00F24DD2" w:rsidRPr="00F24DD2" w:rsidRDefault="00F24DD2" w:rsidP="00F24DD2">
      <w:pPr>
        <w:pStyle w:val="11"/>
        <w:jc w:val="both"/>
        <w:rPr>
          <w:rFonts w:asciiTheme="minorHAnsi" w:hAnsiTheme="minorHAnsi" w:cstheme="minorHAnsi"/>
          <w:sz w:val="26"/>
          <w:szCs w:val="26"/>
          <w:lang w:val="ru-RU"/>
        </w:rPr>
      </w:pPr>
    </w:p>
    <w:p w14:paraId="08ACBC64" w14:textId="77777777" w:rsidR="00F24DD2" w:rsidRPr="00F24DD2" w:rsidRDefault="00F24DD2" w:rsidP="00F24DD2">
      <w:pPr>
        <w:pStyle w:val="11"/>
        <w:jc w:val="both"/>
        <w:rPr>
          <w:rFonts w:asciiTheme="minorHAnsi" w:hAnsiTheme="minorHAnsi" w:cstheme="minorHAnsi"/>
          <w:sz w:val="26"/>
          <w:szCs w:val="26"/>
          <w:lang w:val="ru-RU"/>
        </w:rPr>
      </w:pPr>
    </w:p>
    <w:p w14:paraId="65C408B1" w14:textId="77777777" w:rsidR="00F24DD2" w:rsidRPr="00F24DD2" w:rsidRDefault="00F24DD2" w:rsidP="00F24DD2">
      <w:pPr>
        <w:pStyle w:val="11"/>
        <w:jc w:val="both"/>
        <w:rPr>
          <w:rFonts w:asciiTheme="minorHAnsi" w:hAnsiTheme="minorHAnsi" w:cstheme="minorHAnsi"/>
          <w:sz w:val="26"/>
          <w:szCs w:val="26"/>
          <w:lang w:val="ru-RU"/>
        </w:rPr>
      </w:pPr>
    </w:p>
    <w:p w14:paraId="2C8E4944" w14:textId="77777777" w:rsidR="00F24DD2" w:rsidRPr="00F24DD2" w:rsidRDefault="00F24DD2" w:rsidP="00F24DD2">
      <w:pPr>
        <w:pStyle w:val="11"/>
        <w:jc w:val="both"/>
        <w:rPr>
          <w:rFonts w:asciiTheme="minorHAnsi" w:hAnsiTheme="minorHAnsi" w:cstheme="minorHAnsi"/>
          <w:sz w:val="26"/>
          <w:szCs w:val="26"/>
          <w:lang w:val="ru-RU"/>
        </w:rPr>
      </w:pPr>
    </w:p>
    <w:p w14:paraId="699D7CCF" w14:textId="77777777" w:rsidR="00F24DD2" w:rsidRPr="00F24DD2" w:rsidRDefault="00F24DD2" w:rsidP="00F24DD2">
      <w:pPr>
        <w:pStyle w:val="11"/>
        <w:ind w:left="5245"/>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lastRenderedPageBreak/>
        <w:t>Приложение № 1</w:t>
      </w:r>
    </w:p>
    <w:p w14:paraId="59C9F980" w14:textId="77777777" w:rsidR="00F24DD2" w:rsidRPr="00F24DD2" w:rsidRDefault="00F24DD2" w:rsidP="00F24DD2">
      <w:pPr>
        <w:pStyle w:val="11"/>
        <w:ind w:left="5245"/>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 xml:space="preserve">к </w:t>
      </w:r>
      <w:proofErr w:type="gramStart"/>
      <w:r w:rsidRPr="00F24DD2">
        <w:rPr>
          <w:rFonts w:asciiTheme="minorHAnsi" w:hAnsiTheme="minorHAnsi" w:cstheme="minorHAnsi"/>
          <w:sz w:val="26"/>
          <w:szCs w:val="26"/>
          <w:lang w:val="ru-RU"/>
        </w:rPr>
        <w:t>Порядку  организации</w:t>
      </w:r>
      <w:proofErr w:type="gramEnd"/>
      <w:r w:rsidRPr="00F24DD2">
        <w:rPr>
          <w:rFonts w:asciiTheme="minorHAnsi" w:hAnsiTheme="minorHAnsi" w:cstheme="minorHAnsi"/>
          <w:sz w:val="26"/>
          <w:szCs w:val="26"/>
          <w:lang w:val="ru-RU"/>
        </w:rPr>
        <w:t xml:space="preserve"> и осуществления внутреннего контроля </w:t>
      </w:r>
    </w:p>
    <w:p w14:paraId="34757759" w14:textId="77777777" w:rsidR="00F24DD2" w:rsidRPr="00F24DD2" w:rsidRDefault="00F24DD2" w:rsidP="002B1BF3">
      <w:pPr>
        <w:pStyle w:val="11"/>
        <w:spacing w:beforeAutospacing="0" w:afterAutospacing="0"/>
        <w:ind w:left="5670"/>
        <w:jc w:val="both"/>
        <w:rPr>
          <w:rFonts w:asciiTheme="minorHAnsi" w:hAnsiTheme="minorHAnsi" w:cstheme="minorHAnsi"/>
          <w:sz w:val="26"/>
          <w:szCs w:val="26"/>
          <w:lang w:val="ru-RU"/>
        </w:rPr>
      </w:pPr>
    </w:p>
    <w:p w14:paraId="19704EA0" w14:textId="77777777" w:rsidR="00F24DD2" w:rsidRPr="00F24DD2" w:rsidRDefault="00F24DD2" w:rsidP="002B1BF3">
      <w:pPr>
        <w:pStyle w:val="11"/>
        <w:spacing w:beforeAutospacing="0" w:afterAutospacing="0"/>
        <w:ind w:left="567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УТВЕРЖДАЮ</w:t>
      </w:r>
    </w:p>
    <w:p w14:paraId="048519EF" w14:textId="77777777" w:rsidR="00F24DD2" w:rsidRPr="00F24DD2" w:rsidRDefault="00F24DD2" w:rsidP="002B1BF3">
      <w:pPr>
        <w:pStyle w:val="11"/>
        <w:spacing w:beforeAutospacing="0" w:afterAutospacing="0"/>
        <w:ind w:left="567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Директор МБУ «МЦБ МУГ»</w:t>
      </w:r>
    </w:p>
    <w:p w14:paraId="01409615" w14:textId="77777777" w:rsidR="00F24DD2" w:rsidRPr="00F24DD2" w:rsidRDefault="00F24DD2" w:rsidP="002B1BF3">
      <w:pPr>
        <w:pStyle w:val="11"/>
        <w:spacing w:beforeAutospacing="0" w:afterAutospacing="0"/>
        <w:ind w:left="567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_____________________</w:t>
      </w:r>
    </w:p>
    <w:p w14:paraId="25CA5635" w14:textId="77777777" w:rsidR="00F24DD2" w:rsidRPr="00F24DD2" w:rsidRDefault="00F24DD2" w:rsidP="002B1BF3">
      <w:pPr>
        <w:pStyle w:val="11"/>
        <w:spacing w:beforeAutospacing="0" w:afterAutospacing="0"/>
        <w:ind w:left="5670"/>
        <w:jc w:val="both"/>
        <w:rPr>
          <w:rFonts w:asciiTheme="minorHAnsi" w:hAnsiTheme="minorHAnsi" w:cstheme="minorHAnsi"/>
          <w:sz w:val="26"/>
          <w:szCs w:val="26"/>
          <w:lang w:val="ru-RU"/>
        </w:rPr>
      </w:pPr>
      <w:r w:rsidRPr="00F24DD2">
        <w:rPr>
          <w:rFonts w:asciiTheme="minorHAnsi" w:hAnsiTheme="minorHAnsi" w:cstheme="minorHAnsi"/>
          <w:sz w:val="26"/>
          <w:szCs w:val="26"/>
          <w:lang w:val="ru-RU"/>
        </w:rPr>
        <w:t>«_</w:t>
      </w:r>
      <w:proofErr w:type="gramStart"/>
      <w:r w:rsidRPr="00F24DD2">
        <w:rPr>
          <w:rFonts w:asciiTheme="minorHAnsi" w:hAnsiTheme="minorHAnsi" w:cstheme="minorHAnsi"/>
          <w:sz w:val="26"/>
          <w:szCs w:val="26"/>
          <w:lang w:val="ru-RU"/>
        </w:rPr>
        <w:t>_»_</w:t>
      </w:r>
      <w:proofErr w:type="gramEnd"/>
      <w:r w:rsidRPr="00F24DD2">
        <w:rPr>
          <w:rFonts w:asciiTheme="minorHAnsi" w:hAnsiTheme="minorHAnsi" w:cstheme="minorHAnsi"/>
          <w:sz w:val="26"/>
          <w:szCs w:val="26"/>
          <w:lang w:val="ru-RU"/>
        </w:rPr>
        <w:t>____________20__г.</w:t>
      </w:r>
    </w:p>
    <w:p w14:paraId="5E59FA08" w14:textId="77777777" w:rsidR="00F24DD2" w:rsidRPr="00F24DD2" w:rsidRDefault="00F24DD2" w:rsidP="002B1BF3">
      <w:pPr>
        <w:pStyle w:val="11"/>
        <w:spacing w:beforeAutospacing="0" w:afterAutospacing="0"/>
        <w:jc w:val="both"/>
        <w:rPr>
          <w:rFonts w:asciiTheme="minorHAnsi" w:hAnsiTheme="minorHAnsi" w:cstheme="minorHAnsi"/>
          <w:sz w:val="26"/>
          <w:szCs w:val="26"/>
          <w:lang w:val="ru-RU"/>
        </w:rPr>
      </w:pPr>
    </w:p>
    <w:p w14:paraId="3CD9F4E3" w14:textId="77777777" w:rsidR="00F24DD2" w:rsidRPr="00F24DD2" w:rsidRDefault="00F24DD2" w:rsidP="002B1BF3">
      <w:pPr>
        <w:pStyle w:val="11"/>
        <w:spacing w:beforeAutospacing="0" w:afterAutospacing="0"/>
        <w:jc w:val="center"/>
        <w:rPr>
          <w:rFonts w:asciiTheme="minorHAnsi" w:hAnsiTheme="minorHAnsi" w:cstheme="minorHAnsi"/>
          <w:sz w:val="26"/>
          <w:szCs w:val="26"/>
          <w:lang w:val="ru-RU"/>
        </w:rPr>
      </w:pPr>
      <w:r w:rsidRPr="00F24DD2">
        <w:rPr>
          <w:rFonts w:asciiTheme="minorHAnsi" w:hAnsiTheme="minorHAnsi" w:cstheme="minorHAnsi"/>
          <w:sz w:val="26"/>
          <w:szCs w:val="26"/>
          <w:lang w:val="ru-RU"/>
        </w:rPr>
        <w:t>План (график) проведения проверок</w:t>
      </w:r>
    </w:p>
    <w:p w14:paraId="109480E2" w14:textId="77777777" w:rsidR="00F24DD2" w:rsidRPr="00F24DD2" w:rsidRDefault="00F24DD2" w:rsidP="00F24DD2">
      <w:pPr>
        <w:pStyle w:val="11"/>
        <w:jc w:val="center"/>
        <w:rPr>
          <w:rFonts w:asciiTheme="minorHAnsi" w:hAnsiTheme="minorHAnsi" w:cstheme="minorHAnsi"/>
          <w:sz w:val="26"/>
          <w:szCs w:val="26"/>
          <w:lang w:val="ru-RU"/>
        </w:rPr>
      </w:pPr>
      <w:r w:rsidRPr="00F24DD2">
        <w:rPr>
          <w:rFonts w:asciiTheme="minorHAnsi" w:hAnsiTheme="minorHAnsi" w:cstheme="minorHAnsi"/>
          <w:sz w:val="26"/>
          <w:szCs w:val="26"/>
          <w:lang w:val="ru-RU"/>
        </w:rPr>
        <w:t>в рамках внутреннего контроля</w:t>
      </w:r>
    </w:p>
    <w:p w14:paraId="2C211E77" w14:textId="77777777" w:rsidR="00F24DD2" w:rsidRPr="00F24DD2" w:rsidRDefault="00F24DD2" w:rsidP="00F24DD2">
      <w:pPr>
        <w:pStyle w:val="11"/>
        <w:jc w:val="center"/>
        <w:rPr>
          <w:rFonts w:asciiTheme="minorHAnsi" w:hAnsiTheme="minorHAnsi" w:cstheme="minorHAnsi"/>
          <w:sz w:val="26"/>
          <w:szCs w:val="26"/>
          <w:lang w:val="ru-RU"/>
        </w:rPr>
      </w:pPr>
      <w:r w:rsidRPr="00F24DD2">
        <w:rPr>
          <w:rFonts w:asciiTheme="minorHAnsi" w:hAnsiTheme="minorHAnsi" w:cstheme="minorHAnsi"/>
          <w:sz w:val="26"/>
          <w:szCs w:val="26"/>
          <w:lang w:val="ru-RU"/>
        </w:rPr>
        <w:t>на _________________________________________</w:t>
      </w:r>
    </w:p>
    <w:p w14:paraId="0D9A9632" w14:textId="77777777" w:rsidR="00F24DD2" w:rsidRPr="00F24DD2" w:rsidRDefault="00F24DD2" w:rsidP="00F24DD2">
      <w:pPr>
        <w:pStyle w:val="11"/>
        <w:jc w:val="center"/>
        <w:rPr>
          <w:rFonts w:asciiTheme="minorHAnsi" w:hAnsiTheme="minorHAnsi" w:cstheme="minorHAnsi"/>
          <w:sz w:val="18"/>
          <w:szCs w:val="18"/>
          <w:lang w:val="ru-RU"/>
        </w:rPr>
      </w:pPr>
      <w:r w:rsidRPr="00F24DD2">
        <w:rPr>
          <w:rFonts w:asciiTheme="minorHAnsi" w:hAnsiTheme="minorHAnsi" w:cstheme="minorHAnsi"/>
          <w:sz w:val="18"/>
          <w:szCs w:val="18"/>
          <w:lang w:val="ru-RU"/>
        </w:rPr>
        <w:t>(год, квартал, месяц, иной период)</w:t>
      </w:r>
    </w:p>
    <w:tbl>
      <w:tblPr>
        <w:tblStyle w:val="aa"/>
        <w:tblW w:w="0" w:type="auto"/>
        <w:tblLook w:val="04A0" w:firstRow="1" w:lastRow="0" w:firstColumn="1" w:lastColumn="0" w:noHBand="0" w:noVBand="1"/>
      </w:tblPr>
      <w:tblGrid>
        <w:gridCol w:w="1789"/>
        <w:gridCol w:w="1853"/>
        <w:gridCol w:w="1898"/>
        <w:gridCol w:w="1877"/>
        <w:gridCol w:w="1929"/>
      </w:tblGrid>
      <w:tr w:rsidR="00F24DD2" w:rsidRPr="00F24DD2" w14:paraId="199B7953" w14:textId="77777777" w:rsidTr="00240B1A">
        <w:tc>
          <w:tcPr>
            <w:tcW w:w="1914" w:type="dxa"/>
          </w:tcPr>
          <w:p w14:paraId="7E80C344" w14:textId="77777777" w:rsidR="00F24DD2" w:rsidRPr="00F24DD2" w:rsidRDefault="00F24DD2" w:rsidP="00240B1A">
            <w:pPr>
              <w:pStyle w:val="11"/>
              <w:jc w:val="center"/>
              <w:rPr>
                <w:rFonts w:asciiTheme="minorHAnsi" w:hAnsiTheme="minorHAnsi" w:cstheme="minorHAnsi"/>
                <w:sz w:val="18"/>
                <w:szCs w:val="18"/>
                <w:lang w:val="ru-RU"/>
              </w:rPr>
            </w:pPr>
            <w:r w:rsidRPr="00F24DD2">
              <w:rPr>
                <w:rFonts w:asciiTheme="minorHAnsi" w:hAnsiTheme="minorHAnsi" w:cstheme="minorHAnsi"/>
                <w:sz w:val="26"/>
                <w:szCs w:val="26"/>
              </w:rPr>
              <w:t>N</w:t>
            </w:r>
            <w:r w:rsidRPr="00F24DD2">
              <w:rPr>
                <w:rFonts w:asciiTheme="minorHAnsi" w:hAnsiTheme="minorHAnsi" w:cstheme="minorHAnsi"/>
                <w:sz w:val="26"/>
                <w:szCs w:val="26"/>
                <w:lang w:val="ru-RU"/>
              </w:rPr>
              <w:t xml:space="preserve"> п/п</w:t>
            </w:r>
          </w:p>
        </w:tc>
        <w:tc>
          <w:tcPr>
            <w:tcW w:w="1914" w:type="dxa"/>
          </w:tcPr>
          <w:p w14:paraId="2CD0165E" w14:textId="77777777" w:rsidR="00F24DD2" w:rsidRPr="00F24DD2" w:rsidRDefault="00F24DD2" w:rsidP="00240B1A">
            <w:pPr>
              <w:pStyle w:val="11"/>
              <w:jc w:val="center"/>
              <w:rPr>
                <w:rFonts w:asciiTheme="minorHAnsi" w:hAnsiTheme="minorHAnsi" w:cstheme="minorHAnsi"/>
                <w:sz w:val="18"/>
                <w:szCs w:val="18"/>
                <w:lang w:val="ru-RU"/>
              </w:rPr>
            </w:pPr>
            <w:r w:rsidRPr="00F24DD2">
              <w:rPr>
                <w:rFonts w:asciiTheme="minorHAnsi" w:hAnsiTheme="minorHAnsi" w:cstheme="minorHAnsi"/>
                <w:sz w:val="26"/>
                <w:szCs w:val="26"/>
                <w:lang w:val="ru-RU"/>
              </w:rPr>
              <w:t>Тема проверки</w:t>
            </w:r>
          </w:p>
        </w:tc>
        <w:tc>
          <w:tcPr>
            <w:tcW w:w="1914" w:type="dxa"/>
          </w:tcPr>
          <w:p w14:paraId="45F6E7FE" w14:textId="77777777" w:rsidR="00F24DD2" w:rsidRPr="00F24DD2" w:rsidRDefault="00F24DD2" w:rsidP="00240B1A">
            <w:pPr>
              <w:pStyle w:val="11"/>
              <w:jc w:val="center"/>
              <w:rPr>
                <w:rFonts w:asciiTheme="minorHAnsi" w:hAnsiTheme="minorHAnsi" w:cstheme="minorHAnsi"/>
                <w:sz w:val="18"/>
                <w:szCs w:val="18"/>
                <w:lang w:val="ru-RU"/>
              </w:rPr>
            </w:pPr>
            <w:r w:rsidRPr="00F24DD2">
              <w:rPr>
                <w:rFonts w:asciiTheme="minorHAnsi" w:hAnsiTheme="minorHAnsi" w:cstheme="minorHAnsi"/>
                <w:sz w:val="26"/>
                <w:szCs w:val="26"/>
                <w:lang w:val="ru-RU"/>
              </w:rPr>
              <w:t>Проверяемый период</w:t>
            </w:r>
          </w:p>
        </w:tc>
        <w:tc>
          <w:tcPr>
            <w:tcW w:w="1915" w:type="dxa"/>
          </w:tcPr>
          <w:p w14:paraId="2C2EDEEE" w14:textId="77777777" w:rsidR="00F24DD2" w:rsidRPr="00F24DD2" w:rsidRDefault="00F24DD2" w:rsidP="00240B1A">
            <w:pPr>
              <w:pStyle w:val="11"/>
              <w:jc w:val="center"/>
              <w:rPr>
                <w:rFonts w:asciiTheme="minorHAnsi" w:hAnsiTheme="minorHAnsi" w:cstheme="minorHAnsi"/>
                <w:sz w:val="18"/>
                <w:szCs w:val="18"/>
                <w:lang w:val="ru-RU"/>
              </w:rPr>
            </w:pPr>
            <w:r w:rsidRPr="00F24DD2">
              <w:rPr>
                <w:rFonts w:asciiTheme="minorHAnsi" w:hAnsiTheme="minorHAnsi" w:cstheme="minorHAnsi"/>
                <w:sz w:val="26"/>
                <w:szCs w:val="26"/>
                <w:lang w:val="ru-RU"/>
              </w:rPr>
              <w:t>Период проведения проверки</w:t>
            </w:r>
          </w:p>
        </w:tc>
        <w:tc>
          <w:tcPr>
            <w:tcW w:w="1915" w:type="dxa"/>
          </w:tcPr>
          <w:p w14:paraId="1D2B1A45" w14:textId="77777777" w:rsidR="00F24DD2" w:rsidRPr="00F24DD2" w:rsidRDefault="00F24DD2" w:rsidP="00240B1A">
            <w:pPr>
              <w:pStyle w:val="11"/>
              <w:jc w:val="center"/>
              <w:rPr>
                <w:rFonts w:asciiTheme="minorHAnsi" w:hAnsiTheme="minorHAnsi" w:cstheme="minorHAnsi"/>
                <w:sz w:val="18"/>
                <w:szCs w:val="18"/>
                <w:lang w:val="ru-RU"/>
              </w:rPr>
            </w:pPr>
            <w:r w:rsidRPr="00F24DD2">
              <w:rPr>
                <w:rFonts w:asciiTheme="minorHAnsi" w:hAnsiTheme="minorHAnsi" w:cstheme="minorHAnsi"/>
                <w:sz w:val="26"/>
                <w:szCs w:val="26"/>
                <w:lang w:val="ru-RU"/>
              </w:rPr>
              <w:t>Ответственный исполнитель (фамилия, инициалы)</w:t>
            </w:r>
          </w:p>
        </w:tc>
      </w:tr>
      <w:tr w:rsidR="00F24DD2" w:rsidRPr="00F24DD2" w14:paraId="45CCC0A2" w14:textId="77777777" w:rsidTr="00240B1A">
        <w:tc>
          <w:tcPr>
            <w:tcW w:w="1914" w:type="dxa"/>
          </w:tcPr>
          <w:p w14:paraId="7C8A17BA" w14:textId="77777777" w:rsidR="00F24DD2" w:rsidRPr="00F24DD2" w:rsidRDefault="00F24DD2" w:rsidP="00240B1A">
            <w:pPr>
              <w:pStyle w:val="11"/>
              <w:jc w:val="center"/>
              <w:rPr>
                <w:rFonts w:asciiTheme="minorHAnsi" w:hAnsiTheme="minorHAnsi" w:cstheme="minorHAnsi"/>
                <w:sz w:val="18"/>
                <w:szCs w:val="18"/>
                <w:lang w:val="ru-RU"/>
              </w:rPr>
            </w:pPr>
          </w:p>
        </w:tc>
        <w:tc>
          <w:tcPr>
            <w:tcW w:w="1914" w:type="dxa"/>
          </w:tcPr>
          <w:p w14:paraId="58BD2BB6" w14:textId="77777777" w:rsidR="00F24DD2" w:rsidRPr="00F24DD2" w:rsidRDefault="00F24DD2" w:rsidP="00240B1A">
            <w:pPr>
              <w:pStyle w:val="11"/>
              <w:jc w:val="center"/>
              <w:rPr>
                <w:rFonts w:asciiTheme="minorHAnsi" w:hAnsiTheme="minorHAnsi" w:cstheme="minorHAnsi"/>
                <w:sz w:val="18"/>
                <w:szCs w:val="18"/>
                <w:lang w:val="ru-RU"/>
              </w:rPr>
            </w:pPr>
          </w:p>
        </w:tc>
        <w:tc>
          <w:tcPr>
            <w:tcW w:w="1914" w:type="dxa"/>
          </w:tcPr>
          <w:p w14:paraId="6C42C9BE" w14:textId="77777777" w:rsidR="00F24DD2" w:rsidRPr="00F24DD2" w:rsidRDefault="00F24DD2" w:rsidP="00240B1A">
            <w:pPr>
              <w:pStyle w:val="11"/>
              <w:jc w:val="center"/>
              <w:rPr>
                <w:rFonts w:asciiTheme="minorHAnsi" w:hAnsiTheme="minorHAnsi" w:cstheme="minorHAnsi"/>
                <w:sz w:val="18"/>
                <w:szCs w:val="18"/>
                <w:lang w:val="ru-RU"/>
              </w:rPr>
            </w:pPr>
          </w:p>
        </w:tc>
        <w:tc>
          <w:tcPr>
            <w:tcW w:w="1915" w:type="dxa"/>
          </w:tcPr>
          <w:p w14:paraId="59427C0D" w14:textId="77777777" w:rsidR="00F24DD2" w:rsidRPr="00F24DD2" w:rsidRDefault="00F24DD2" w:rsidP="00240B1A">
            <w:pPr>
              <w:pStyle w:val="11"/>
              <w:jc w:val="center"/>
              <w:rPr>
                <w:rFonts w:asciiTheme="minorHAnsi" w:hAnsiTheme="minorHAnsi" w:cstheme="minorHAnsi"/>
                <w:sz w:val="18"/>
                <w:szCs w:val="18"/>
                <w:lang w:val="ru-RU"/>
              </w:rPr>
            </w:pPr>
          </w:p>
          <w:p w14:paraId="669DECA4" w14:textId="77777777" w:rsidR="00F24DD2" w:rsidRPr="00F24DD2" w:rsidRDefault="00F24DD2" w:rsidP="00240B1A">
            <w:pPr>
              <w:pStyle w:val="11"/>
              <w:jc w:val="center"/>
              <w:rPr>
                <w:rFonts w:asciiTheme="minorHAnsi" w:hAnsiTheme="minorHAnsi" w:cstheme="minorHAnsi"/>
                <w:sz w:val="18"/>
                <w:szCs w:val="18"/>
                <w:lang w:val="ru-RU"/>
              </w:rPr>
            </w:pPr>
          </w:p>
        </w:tc>
        <w:tc>
          <w:tcPr>
            <w:tcW w:w="1915" w:type="dxa"/>
          </w:tcPr>
          <w:p w14:paraId="538C3B53" w14:textId="77777777" w:rsidR="00F24DD2" w:rsidRPr="00F24DD2" w:rsidRDefault="00F24DD2" w:rsidP="00240B1A">
            <w:pPr>
              <w:pStyle w:val="11"/>
              <w:jc w:val="center"/>
              <w:rPr>
                <w:rFonts w:asciiTheme="minorHAnsi" w:hAnsiTheme="minorHAnsi" w:cstheme="minorHAnsi"/>
                <w:sz w:val="18"/>
                <w:szCs w:val="18"/>
                <w:lang w:val="ru-RU"/>
              </w:rPr>
            </w:pPr>
          </w:p>
        </w:tc>
      </w:tr>
      <w:tr w:rsidR="00F24DD2" w:rsidRPr="00F24DD2" w14:paraId="5610A266" w14:textId="77777777" w:rsidTr="00240B1A">
        <w:tc>
          <w:tcPr>
            <w:tcW w:w="1914" w:type="dxa"/>
          </w:tcPr>
          <w:p w14:paraId="5B06ECC1" w14:textId="77777777" w:rsidR="00F24DD2" w:rsidRPr="00F24DD2" w:rsidRDefault="00F24DD2" w:rsidP="00240B1A">
            <w:pPr>
              <w:pStyle w:val="11"/>
              <w:jc w:val="center"/>
              <w:rPr>
                <w:rFonts w:asciiTheme="minorHAnsi" w:hAnsiTheme="minorHAnsi" w:cstheme="minorHAnsi"/>
                <w:sz w:val="18"/>
                <w:szCs w:val="18"/>
                <w:lang w:val="ru-RU"/>
              </w:rPr>
            </w:pPr>
          </w:p>
        </w:tc>
        <w:tc>
          <w:tcPr>
            <w:tcW w:w="1914" w:type="dxa"/>
          </w:tcPr>
          <w:p w14:paraId="33B58327" w14:textId="77777777" w:rsidR="00F24DD2" w:rsidRPr="00F24DD2" w:rsidRDefault="00F24DD2" w:rsidP="00240B1A">
            <w:pPr>
              <w:pStyle w:val="11"/>
              <w:jc w:val="center"/>
              <w:rPr>
                <w:rFonts w:asciiTheme="minorHAnsi" w:hAnsiTheme="minorHAnsi" w:cstheme="minorHAnsi"/>
                <w:sz w:val="18"/>
                <w:szCs w:val="18"/>
                <w:lang w:val="ru-RU"/>
              </w:rPr>
            </w:pPr>
          </w:p>
        </w:tc>
        <w:tc>
          <w:tcPr>
            <w:tcW w:w="1914" w:type="dxa"/>
          </w:tcPr>
          <w:p w14:paraId="55753D3E" w14:textId="77777777" w:rsidR="00F24DD2" w:rsidRPr="00F24DD2" w:rsidRDefault="00F24DD2" w:rsidP="00240B1A">
            <w:pPr>
              <w:pStyle w:val="11"/>
              <w:jc w:val="center"/>
              <w:rPr>
                <w:rFonts w:asciiTheme="minorHAnsi" w:hAnsiTheme="minorHAnsi" w:cstheme="minorHAnsi"/>
                <w:sz w:val="18"/>
                <w:szCs w:val="18"/>
                <w:lang w:val="ru-RU"/>
              </w:rPr>
            </w:pPr>
          </w:p>
        </w:tc>
        <w:tc>
          <w:tcPr>
            <w:tcW w:w="1915" w:type="dxa"/>
          </w:tcPr>
          <w:p w14:paraId="0DBB57B5" w14:textId="77777777" w:rsidR="00F24DD2" w:rsidRPr="00F24DD2" w:rsidRDefault="00F24DD2" w:rsidP="00240B1A">
            <w:pPr>
              <w:pStyle w:val="11"/>
              <w:jc w:val="center"/>
              <w:rPr>
                <w:rFonts w:asciiTheme="minorHAnsi" w:hAnsiTheme="minorHAnsi" w:cstheme="minorHAnsi"/>
                <w:sz w:val="18"/>
                <w:szCs w:val="18"/>
                <w:lang w:val="ru-RU"/>
              </w:rPr>
            </w:pPr>
          </w:p>
          <w:p w14:paraId="6720689C" w14:textId="77777777" w:rsidR="00F24DD2" w:rsidRPr="00F24DD2" w:rsidRDefault="00F24DD2" w:rsidP="00240B1A">
            <w:pPr>
              <w:pStyle w:val="11"/>
              <w:jc w:val="center"/>
              <w:rPr>
                <w:rFonts w:asciiTheme="minorHAnsi" w:hAnsiTheme="minorHAnsi" w:cstheme="minorHAnsi"/>
                <w:sz w:val="18"/>
                <w:szCs w:val="18"/>
                <w:lang w:val="ru-RU"/>
              </w:rPr>
            </w:pPr>
          </w:p>
        </w:tc>
        <w:tc>
          <w:tcPr>
            <w:tcW w:w="1915" w:type="dxa"/>
          </w:tcPr>
          <w:p w14:paraId="615A08CE" w14:textId="77777777" w:rsidR="00F24DD2" w:rsidRPr="00F24DD2" w:rsidRDefault="00F24DD2" w:rsidP="00240B1A">
            <w:pPr>
              <w:pStyle w:val="11"/>
              <w:jc w:val="center"/>
              <w:rPr>
                <w:rFonts w:asciiTheme="minorHAnsi" w:hAnsiTheme="minorHAnsi" w:cstheme="minorHAnsi"/>
                <w:sz w:val="18"/>
                <w:szCs w:val="18"/>
                <w:lang w:val="ru-RU"/>
              </w:rPr>
            </w:pPr>
          </w:p>
        </w:tc>
      </w:tr>
    </w:tbl>
    <w:p w14:paraId="5732FB8B" w14:textId="77777777" w:rsidR="00F24DD2" w:rsidRPr="00F24DD2" w:rsidRDefault="00F24DD2" w:rsidP="00F24DD2">
      <w:pPr>
        <w:pStyle w:val="11"/>
        <w:jc w:val="center"/>
        <w:rPr>
          <w:rFonts w:asciiTheme="minorHAnsi" w:hAnsiTheme="minorHAnsi" w:cstheme="minorHAnsi"/>
          <w:sz w:val="18"/>
          <w:szCs w:val="18"/>
          <w:lang w:val="ru-RU"/>
        </w:rPr>
      </w:pPr>
    </w:p>
    <w:p w14:paraId="59E8F131" w14:textId="77777777" w:rsidR="00F24DD2" w:rsidRPr="00F24DD2" w:rsidRDefault="00F24DD2" w:rsidP="00F24DD2">
      <w:pPr>
        <w:pStyle w:val="11"/>
        <w:jc w:val="center"/>
        <w:rPr>
          <w:rFonts w:asciiTheme="minorHAnsi" w:hAnsiTheme="minorHAnsi" w:cstheme="minorHAnsi"/>
          <w:sz w:val="18"/>
          <w:szCs w:val="18"/>
          <w:lang w:val="ru-RU"/>
        </w:rPr>
      </w:pPr>
    </w:p>
    <w:p w14:paraId="5879BBA4" w14:textId="77777777" w:rsidR="00F24DD2" w:rsidRPr="00F24DD2" w:rsidRDefault="00F24DD2" w:rsidP="00F24DD2">
      <w:pPr>
        <w:pStyle w:val="11"/>
        <w:jc w:val="center"/>
        <w:rPr>
          <w:rFonts w:asciiTheme="minorHAnsi" w:hAnsiTheme="minorHAnsi" w:cstheme="minorHAnsi"/>
          <w:sz w:val="18"/>
          <w:szCs w:val="18"/>
          <w:lang w:val="ru-RU"/>
        </w:rPr>
      </w:pPr>
    </w:p>
    <w:p w14:paraId="5120706C" w14:textId="77777777" w:rsidR="00F24DD2" w:rsidRPr="00F24DD2" w:rsidRDefault="00F24DD2" w:rsidP="00F24DD2">
      <w:pPr>
        <w:rPr>
          <w:rFonts w:cstheme="minorHAnsi"/>
          <w:lang w:eastAsia="x-none"/>
        </w:rPr>
      </w:pPr>
    </w:p>
    <w:p w14:paraId="6485C403" w14:textId="77777777" w:rsidR="00F24DD2" w:rsidRPr="00F24DD2" w:rsidRDefault="00F24DD2" w:rsidP="00F24DD2">
      <w:pPr>
        <w:ind w:left="5103"/>
        <w:rPr>
          <w:rFonts w:cstheme="minorHAnsi"/>
          <w:sz w:val="26"/>
          <w:szCs w:val="26"/>
          <w:lang w:eastAsia="x-none"/>
        </w:rPr>
        <w:sectPr w:rsidR="00F24DD2" w:rsidRPr="00F24DD2">
          <w:headerReference w:type="default" r:id="rId199"/>
          <w:footerReference w:type="default" r:id="rId200"/>
          <w:footerReference w:type="first" r:id="rId201"/>
          <w:footnotePr>
            <w:numRestart w:val="eachSect"/>
          </w:footnotePr>
          <w:pgSz w:w="11907" w:h="16839" w:code="9"/>
          <w:pgMar w:top="1134" w:right="850" w:bottom="1134" w:left="1701" w:header="720" w:footer="720" w:gutter="0"/>
          <w:pgNumType w:start="1"/>
          <w:cols w:space="720"/>
          <w:titlePg/>
        </w:sectPr>
      </w:pPr>
    </w:p>
    <w:p w14:paraId="7ABD8CB0" w14:textId="77777777" w:rsidR="00F24DD2" w:rsidRPr="00F24DD2" w:rsidRDefault="00F24DD2" w:rsidP="00F24DD2">
      <w:pPr>
        <w:ind w:left="5103"/>
        <w:rPr>
          <w:rFonts w:cstheme="minorHAnsi"/>
          <w:sz w:val="26"/>
          <w:szCs w:val="26"/>
          <w:lang w:val="ru-RU" w:eastAsia="x-none"/>
        </w:rPr>
      </w:pPr>
      <w:r w:rsidRPr="00F24DD2">
        <w:rPr>
          <w:rFonts w:cstheme="minorHAnsi"/>
          <w:sz w:val="26"/>
          <w:szCs w:val="26"/>
          <w:lang w:val="ru-RU" w:eastAsia="x-none"/>
        </w:rPr>
        <w:lastRenderedPageBreak/>
        <w:t>Приложение № 2</w:t>
      </w:r>
    </w:p>
    <w:p w14:paraId="54CB47D4" w14:textId="77777777" w:rsidR="00F24DD2" w:rsidRPr="00F24DD2" w:rsidRDefault="00F24DD2" w:rsidP="00F24DD2">
      <w:pPr>
        <w:ind w:left="5103"/>
        <w:rPr>
          <w:rFonts w:cstheme="minorHAnsi"/>
          <w:sz w:val="26"/>
          <w:szCs w:val="26"/>
          <w:lang w:val="ru-RU" w:eastAsia="x-none"/>
        </w:rPr>
      </w:pPr>
      <w:r w:rsidRPr="00F24DD2">
        <w:rPr>
          <w:rFonts w:cstheme="minorHAnsi"/>
          <w:sz w:val="26"/>
          <w:szCs w:val="26"/>
          <w:lang w:val="ru-RU" w:eastAsia="x-none"/>
        </w:rPr>
        <w:t xml:space="preserve">к </w:t>
      </w:r>
      <w:proofErr w:type="gramStart"/>
      <w:r w:rsidRPr="00F24DD2">
        <w:rPr>
          <w:rFonts w:cstheme="minorHAnsi"/>
          <w:sz w:val="26"/>
          <w:szCs w:val="26"/>
          <w:lang w:val="ru-RU" w:eastAsia="x-none"/>
        </w:rPr>
        <w:t>Порядку  организации</w:t>
      </w:r>
      <w:proofErr w:type="gramEnd"/>
      <w:r w:rsidRPr="00F24DD2">
        <w:rPr>
          <w:rFonts w:cstheme="minorHAnsi"/>
          <w:sz w:val="26"/>
          <w:szCs w:val="26"/>
          <w:lang w:val="ru-RU" w:eastAsia="x-none"/>
        </w:rPr>
        <w:t xml:space="preserve"> и осуществления внутреннего контроля </w:t>
      </w:r>
    </w:p>
    <w:p w14:paraId="158F6EA7" w14:textId="77777777" w:rsidR="00F24DD2" w:rsidRPr="00F24DD2" w:rsidRDefault="00F24DD2" w:rsidP="00F24DD2">
      <w:pPr>
        <w:jc w:val="center"/>
        <w:rPr>
          <w:rFonts w:cstheme="minorHAnsi"/>
          <w:sz w:val="26"/>
          <w:szCs w:val="26"/>
          <w:lang w:val="ru-RU" w:eastAsia="x-none"/>
        </w:rPr>
      </w:pPr>
    </w:p>
    <w:p w14:paraId="3A94BFF4" w14:textId="77777777" w:rsidR="00F24DD2" w:rsidRPr="00F24DD2" w:rsidRDefault="00F24DD2" w:rsidP="00F24DD2">
      <w:pPr>
        <w:jc w:val="center"/>
        <w:rPr>
          <w:rFonts w:cstheme="minorHAnsi"/>
          <w:sz w:val="26"/>
          <w:szCs w:val="26"/>
          <w:lang w:val="ru-RU" w:eastAsia="x-none"/>
        </w:rPr>
      </w:pPr>
      <w:r w:rsidRPr="00F24DD2">
        <w:rPr>
          <w:rFonts w:cstheme="minorHAnsi"/>
          <w:sz w:val="26"/>
          <w:szCs w:val="26"/>
          <w:lang w:val="ru-RU" w:eastAsia="x-none"/>
        </w:rPr>
        <w:t>Журнал учета результатов внутреннего контроля</w:t>
      </w:r>
    </w:p>
    <w:p w14:paraId="7794D1D3" w14:textId="77777777" w:rsidR="00F24DD2" w:rsidRPr="00F24DD2" w:rsidRDefault="00F24DD2" w:rsidP="00F24DD2">
      <w:pPr>
        <w:jc w:val="center"/>
        <w:rPr>
          <w:rFonts w:cstheme="minorHAnsi"/>
          <w:sz w:val="26"/>
          <w:szCs w:val="26"/>
          <w:lang w:val="ru-RU" w:eastAsia="x-none"/>
        </w:rPr>
      </w:pPr>
      <w:r w:rsidRPr="00F24DD2">
        <w:rPr>
          <w:rFonts w:cstheme="minorHAnsi"/>
          <w:sz w:val="26"/>
          <w:szCs w:val="26"/>
          <w:lang w:val="ru-RU" w:eastAsia="x-none"/>
        </w:rPr>
        <w:t>за ________________________________________</w:t>
      </w:r>
    </w:p>
    <w:p w14:paraId="234271DB" w14:textId="77777777" w:rsidR="00F24DD2" w:rsidRPr="00F24DD2" w:rsidRDefault="00F24DD2" w:rsidP="00F24DD2">
      <w:pPr>
        <w:jc w:val="center"/>
        <w:rPr>
          <w:rFonts w:cstheme="minorHAnsi"/>
          <w:sz w:val="16"/>
          <w:szCs w:val="16"/>
          <w:lang w:val="ru-RU" w:eastAsia="x-none"/>
        </w:rPr>
      </w:pPr>
      <w:r w:rsidRPr="00F24DD2">
        <w:rPr>
          <w:rFonts w:cstheme="minorHAnsi"/>
          <w:sz w:val="16"/>
          <w:szCs w:val="16"/>
          <w:lang w:val="ru-RU" w:eastAsia="x-none"/>
        </w:rPr>
        <w:t>(год, квартал, месяц, иной период)</w:t>
      </w:r>
    </w:p>
    <w:tbl>
      <w:tblPr>
        <w:tblStyle w:val="aa"/>
        <w:tblW w:w="0" w:type="auto"/>
        <w:tblLook w:val="04A0" w:firstRow="1" w:lastRow="0" w:firstColumn="1" w:lastColumn="0" w:noHBand="0" w:noVBand="1"/>
      </w:tblPr>
      <w:tblGrid>
        <w:gridCol w:w="466"/>
        <w:gridCol w:w="1031"/>
        <w:gridCol w:w="2093"/>
        <w:gridCol w:w="1432"/>
        <w:gridCol w:w="1300"/>
        <w:gridCol w:w="1398"/>
        <w:gridCol w:w="1354"/>
        <w:gridCol w:w="1122"/>
      </w:tblGrid>
      <w:tr w:rsidR="00F24DD2" w:rsidRPr="00F24DD2" w14:paraId="7FAEA20F" w14:textId="77777777" w:rsidTr="00240B1A">
        <w:tc>
          <w:tcPr>
            <w:tcW w:w="1196" w:type="dxa"/>
          </w:tcPr>
          <w:p w14:paraId="4716AF1B" w14:textId="77777777" w:rsidR="00F24DD2" w:rsidRPr="002B1BF3" w:rsidRDefault="00F24DD2" w:rsidP="00240B1A">
            <w:pPr>
              <w:rPr>
                <w:rFonts w:cstheme="minorHAnsi"/>
                <w:lang w:eastAsia="x-none"/>
              </w:rPr>
            </w:pPr>
            <w:proofErr w:type="gramStart"/>
            <w:r w:rsidRPr="002B1BF3">
              <w:rPr>
                <w:rFonts w:cstheme="minorHAnsi"/>
                <w:lang w:eastAsia="x-none"/>
              </w:rPr>
              <w:t>№  п</w:t>
            </w:r>
            <w:proofErr w:type="gramEnd"/>
            <w:r w:rsidRPr="002B1BF3">
              <w:rPr>
                <w:rFonts w:cstheme="minorHAnsi"/>
                <w:lang w:eastAsia="x-none"/>
              </w:rPr>
              <w:t>/п</w:t>
            </w:r>
          </w:p>
        </w:tc>
        <w:tc>
          <w:tcPr>
            <w:tcW w:w="1365" w:type="dxa"/>
          </w:tcPr>
          <w:p w14:paraId="4C4882C3" w14:textId="77777777" w:rsidR="00F24DD2" w:rsidRPr="002B1BF3" w:rsidRDefault="00F24DD2" w:rsidP="00240B1A">
            <w:pPr>
              <w:jc w:val="center"/>
              <w:rPr>
                <w:rFonts w:cstheme="minorHAnsi"/>
                <w:lang w:val="ru-RU" w:eastAsia="x-none"/>
              </w:rPr>
            </w:pPr>
            <w:r w:rsidRPr="002B1BF3">
              <w:rPr>
                <w:rFonts w:cstheme="minorHAnsi"/>
                <w:lang w:val="ru-RU" w:eastAsia="x-none"/>
              </w:rPr>
              <w:t>Тема проверки (с указанием периода проверки)</w:t>
            </w:r>
          </w:p>
        </w:tc>
        <w:tc>
          <w:tcPr>
            <w:tcW w:w="2862" w:type="dxa"/>
          </w:tcPr>
          <w:p w14:paraId="14CD5885" w14:textId="77777777" w:rsidR="00F24DD2" w:rsidRPr="002B1BF3" w:rsidRDefault="00F24DD2" w:rsidP="00240B1A">
            <w:pPr>
              <w:jc w:val="center"/>
              <w:rPr>
                <w:rFonts w:cstheme="minorHAnsi"/>
                <w:lang w:val="ru-RU" w:eastAsia="x-none"/>
              </w:rPr>
            </w:pPr>
            <w:r w:rsidRPr="002B1BF3">
              <w:rPr>
                <w:rFonts w:cstheme="minorHAnsi"/>
                <w:lang w:val="ru-RU" w:eastAsia="x-none"/>
              </w:rPr>
              <w:t>Причина проведения проверки (плановая/внеплановая)</w:t>
            </w:r>
          </w:p>
        </w:tc>
        <w:tc>
          <w:tcPr>
            <w:tcW w:w="1929" w:type="dxa"/>
          </w:tcPr>
          <w:p w14:paraId="24C9AC74" w14:textId="77777777" w:rsidR="00F24DD2" w:rsidRPr="002B1BF3" w:rsidRDefault="00F24DD2" w:rsidP="00240B1A">
            <w:pPr>
              <w:jc w:val="center"/>
              <w:rPr>
                <w:rFonts w:cstheme="minorHAnsi"/>
                <w:lang w:eastAsia="x-none"/>
              </w:rPr>
            </w:pPr>
            <w:proofErr w:type="spellStart"/>
            <w:r w:rsidRPr="002B1BF3">
              <w:rPr>
                <w:rFonts w:cstheme="minorHAnsi"/>
                <w:lang w:eastAsia="x-none"/>
              </w:rPr>
              <w:t>Ответственный</w:t>
            </w:r>
            <w:proofErr w:type="spellEnd"/>
            <w:r w:rsidRPr="002B1BF3">
              <w:rPr>
                <w:rFonts w:cstheme="minorHAnsi"/>
                <w:lang w:eastAsia="x-none"/>
              </w:rPr>
              <w:t xml:space="preserve"> </w:t>
            </w:r>
            <w:proofErr w:type="spellStart"/>
            <w:r w:rsidRPr="002B1BF3">
              <w:rPr>
                <w:rFonts w:cstheme="minorHAnsi"/>
                <w:lang w:eastAsia="x-none"/>
              </w:rPr>
              <w:t>исполнитель</w:t>
            </w:r>
            <w:proofErr w:type="spellEnd"/>
          </w:p>
        </w:tc>
        <w:tc>
          <w:tcPr>
            <w:tcW w:w="1744" w:type="dxa"/>
          </w:tcPr>
          <w:p w14:paraId="67E99237" w14:textId="77777777" w:rsidR="00F24DD2" w:rsidRPr="002B1BF3" w:rsidRDefault="00F24DD2" w:rsidP="00240B1A">
            <w:pPr>
              <w:jc w:val="center"/>
              <w:rPr>
                <w:rFonts w:cstheme="minorHAnsi"/>
                <w:lang w:eastAsia="x-none"/>
              </w:rPr>
            </w:pPr>
            <w:proofErr w:type="spellStart"/>
            <w:r w:rsidRPr="002B1BF3">
              <w:rPr>
                <w:rFonts w:cstheme="minorHAnsi"/>
                <w:lang w:eastAsia="x-none"/>
              </w:rPr>
              <w:t>Перечень</w:t>
            </w:r>
            <w:proofErr w:type="spellEnd"/>
            <w:r w:rsidRPr="002B1BF3">
              <w:rPr>
                <w:rFonts w:cstheme="minorHAnsi"/>
                <w:lang w:eastAsia="x-none"/>
              </w:rPr>
              <w:t xml:space="preserve"> </w:t>
            </w:r>
            <w:proofErr w:type="spellStart"/>
            <w:r w:rsidRPr="002B1BF3">
              <w:rPr>
                <w:rFonts w:cstheme="minorHAnsi"/>
                <w:lang w:eastAsia="x-none"/>
              </w:rPr>
              <w:t>выявленных</w:t>
            </w:r>
            <w:proofErr w:type="spellEnd"/>
            <w:r w:rsidRPr="002B1BF3">
              <w:rPr>
                <w:rFonts w:cstheme="minorHAnsi"/>
                <w:lang w:eastAsia="x-none"/>
              </w:rPr>
              <w:t xml:space="preserve"> </w:t>
            </w:r>
            <w:proofErr w:type="spellStart"/>
            <w:r w:rsidRPr="002B1BF3">
              <w:rPr>
                <w:rFonts w:cstheme="minorHAnsi"/>
                <w:lang w:eastAsia="x-none"/>
              </w:rPr>
              <w:t>нарушений</w:t>
            </w:r>
            <w:proofErr w:type="spellEnd"/>
            <w:r w:rsidRPr="002B1BF3">
              <w:rPr>
                <w:rFonts w:cstheme="minorHAnsi"/>
                <w:lang w:eastAsia="x-none"/>
              </w:rPr>
              <w:t xml:space="preserve"> (</w:t>
            </w:r>
            <w:proofErr w:type="spellStart"/>
            <w:r w:rsidRPr="002B1BF3">
              <w:rPr>
                <w:rFonts w:cstheme="minorHAnsi"/>
                <w:lang w:eastAsia="x-none"/>
              </w:rPr>
              <w:t>недостатков</w:t>
            </w:r>
            <w:proofErr w:type="spellEnd"/>
            <w:r w:rsidRPr="002B1BF3">
              <w:rPr>
                <w:rFonts w:cstheme="minorHAnsi"/>
                <w:lang w:eastAsia="x-none"/>
              </w:rPr>
              <w:t>)</w:t>
            </w:r>
          </w:p>
        </w:tc>
        <w:tc>
          <w:tcPr>
            <w:tcW w:w="1882" w:type="dxa"/>
          </w:tcPr>
          <w:p w14:paraId="069B2B0A" w14:textId="77777777" w:rsidR="00F24DD2" w:rsidRPr="002B1BF3" w:rsidRDefault="00F24DD2" w:rsidP="00240B1A">
            <w:pPr>
              <w:jc w:val="center"/>
              <w:rPr>
                <w:rFonts w:cstheme="minorHAnsi"/>
                <w:lang w:val="ru-RU" w:eastAsia="x-none"/>
              </w:rPr>
            </w:pPr>
            <w:r w:rsidRPr="002B1BF3">
              <w:rPr>
                <w:rFonts w:cstheme="minorHAnsi"/>
                <w:lang w:val="ru-RU" w:eastAsia="x-none"/>
              </w:rPr>
              <w:t>Сведения о причинах возникновения нарушений (недостатков), лицах их допустивших</w:t>
            </w:r>
          </w:p>
        </w:tc>
        <w:tc>
          <w:tcPr>
            <w:tcW w:w="1819" w:type="dxa"/>
          </w:tcPr>
          <w:p w14:paraId="09CED70F" w14:textId="77777777" w:rsidR="00F24DD2" w:rsidRPr="002B1BF3" w:rsidRDefault="00F24DD2" w:rsidP="00240B1A">
            <w:pPr>
              <w:jc w:val="center"/>
              <w:rPr>
                <w:rFonts w:cstheme="minorHAnsi"/>
                <w:lang w:val="ru-RU" w:eastAsia="x-none"/>
              </w:rPr>
            </w:pPr>
            <w:r w:rsidRPr="002B1BF3">
              <w:rPr>
                <w:rFonts w:cstheme="minorHAnsi"/>
                <w:lang w:val="ru-RU" w:eastAsia="x-none"/>
              </w:rPr>
              <w:t>Предлагаемые меры по устранению нарушений (недостатков)</w:t>
            </w:r>
          </w:p>
        </w:tc>
        <w:tc>
          <w:tcPr>
            <w:tcW w:w="1493" w:type="dxa"/>
          </w:tcPr>
          <w:p w14:paraId="5F1D054E" w14:textId="77777777" w:rsidR="00F24DD2" w:rsidRPr="002B1BF3" w:rsidRDefault="00F24DD2" w:rsidP="00240B1A">
            <w:pPr>
              <w:rPr>
                <w:rFonts w:cstheme="minorHAnsi"/>
                <w:lang w:eastAsia="x-none"/>
              </w:rPr>
            </w:pPr>
            <w:proofErr w:type="spellStart"/>
            <w:r w:rsidRPr="002B1BF3">
              <w:rPr>
                <w:rFonts w:cstheme="minorHAnsi"/>
                <w:lang w:eastAsia="x-none"/>
              </w:rPr>
              <w:t>Отметка</w:t>
            </w:r>
            <w:proofErr w:type="spellEnd"/>
            <w:r w:rsidRPr="002B1BF3">
              <w:rPr>
                <w:rFonts w:cstheme="minorHAnsi"/>
                <w:lang w:eastAsia="x-none"/>
              </w:rPr>
              <w:t xml:space="preserve"> </w:t>
            </w:r>
            <w:proofErr w:type="spellStart"/>
            <w:r w:rsidRPr="002B1BF3">
              <w:rPr>
                <w:rFonts w:cstheme="minorHAnsi"/>
                <w:lang w:eastAsia="x-none"/>
              </w:rPr>
              <w:t>об</w:t>
            </w:r>
            <w:proofErr w:type="spellEnd"/>
            <w:r w:rsidRPr="002B1BF3">
              <w:rPr>
                <w:rFonts w:cstheme="minorHAnsi"/>
                <w:lang w:eastAsia="x-none"/>
              </w:rPr>
              <w:t xml:space="preserve"> </w:t>
            </w:r>
            <w:proofErr w:type="spellStart"/>
            <w:r w:rsidRPr="002B1BF3">
              <w:rPr>
                <w:rFonts w:cstheme="minorHAnsi"/>
                <w:lang w:eastAsia="x-none"/>
              </w:rPr>
              <w:t>устранении</w:t>
            </w:r>
            <w:proofErr w:type="spellEnd"/>
          </w:p>
          <w:p w14:paraId="77617DA4" w14:textId="77777777" w:rsidR="00F24DD2" w:rsidRPr="002B1BF3" w:rsidRDefault="00F24DD2" w:rsidP="00240B1A">
            <w:pPr>
              <w:rPr>
                <w:rFonts w:cstheme="minorHAnsi"/>
                <w:lang w:eastAsia="x-none"/>
              </w:rPr>
            </w:pPr>
            <w:r w:rsidRPr="002B1BF3">
              <w:rPr>
                <w:rFonts w:cstheme="minorHAnsi"/>
                <w:lang w:eastAsia="x-none"/>
              </w:rPr>
              <w:tab/>
            </w:r>
            <w:r w:rsidRPr="002B1BF3">
              <w:rPr>
                <w:rFonts w:cstheme="minorHAnsi"/>
                <w:lang w:eastAsia="x-none"/>
              </w:rPr>
              <w:tab/>
            </w:r>
            <w:r w:rsidRPr="002B1BF3">
              <w:rPr>
                <w:rFonts w:cstheme="minorHAnsi"/>
                <w:lang w:eastAsia="x-none"/>
              </w:rPr>
              <w:tab/>
            </w:r>
            <w:r w:rsidRPr="002B1BF3">
              <w:rPr>
                <w:rFonts w:cstheme="minorHAnsi"/>
                <w:lang w:eastAsia="x-none"/>
              </w:rPr>
              <w:tab/>
            </w:r>
            <w:r w:rsidRPr="002B1BF3">
              <w:rPr>
                <w:rFonts w:cstheme="minorHAnsi"/>
                <w:lang w:eastAsia="x-none"/>
              </w:rPr>
              <w:tab/>
            </w:r>
            <w:r w:rsidRPr="002B1BF3">
              <w:rPr>
                <w:rFonts w:cstheme="minorHAnsi"/>
                <w:lang w:eastAsia="x-none"/>
              </w:rPr>
              <w:tab/>
            </w:r>
            <w:r w:rsidRPr="002B1BF3">
              <w:rPr>
                <w:rFonts w:cstheme="minorHAnsi"/>
                <w:lang w:eastAsia="x-none"/>
              </w:rPr>
              <w:tab/>
            </w:r>
          </w:p>
          <w:p w14:paraId="721DE387" w14:textId="77777777" w:rsidR="00F24DD2" w:rsidRPr="002B1BF3" w:rsidRDefault="00F24DD2" w:rsidP="00240B1A">
            <w:pPr>
              <w:jc w:val="center"/>
              <w:rPr>
                <w:rFonts w:cstheme="minorHAnsi"/>
                <w:lang w:eastAsia="x-none"/>
              </w:rPr>
            </w:pPr>
          </w:p>
        </w:tc>
      </w:tr>
      <w:tr w:rsidR="00F24DD2" w:rsidRPr="00F24DD2" w14:paraId="2F743B5D" w14:textId="77777777" w:rsidTr="00240B1A">
        <w:tc>
          <w:tcPr>
            <w:tcW w:w="1196" w:type="dxa"/>
          </w:tcPr>
          <w:p w14:paraId="698C0891" w14:textId="77777777" w:rsidR="00F24DD2" w:rsidRPr="00F24DD2" w:rsidRDefault="00F24DD2" w:rsidP="00240B1A">
            <w:pPr>
              <w:jc w:val="center"/>
              <w:rPr>
                <w:rFonts w:cstheme="minorHAnsi"/>
                <w:sz w:val="26"/>
                <w:szCs w:val="26"/>
                <w:lang w:eastAsia="x-none"/>
              </w:rPr>
            </w:pPr>
          </w:p>
        </w:tc>
        <w:tc>
          <w:tcPr>
            <w:tcW w:w="1365" w:type="dxa"/>
          </w:tcPr>
          <w:p w14:paraId="3C318AE7" w14:textId="77777777" w:rsidR="00F24DD2" w:rsidRPr="00F24DD2" w:rsidRDefault="00F24DD2" w:rsidP="00240B1A">
            <w:pPr>
              <w:jc w:val="center"/>
              <w:rPr>
                <w:rFonts w:cstheme="minorHAnsi"/>
                <w:sz w:val="26"/>
                <w:szCs w:val="26"/>
                <w:lang w:eastAsia="x-none"/>
              </w:rPr>
            </w:pPr>
          </w:p>
        </w:tc>
        <w:tc>
          <w:tcPr>
            <w:tcW w:w="2862" w:type="dxa"/>
          </w:tcPr>
          <w:p w14:paraId="53AA8CCB" w14:textId="77777777" w:rsidR="00F24DD2" w:rsidRPr="00F24DD2" w:rsidRDefault="00F24DD2" w:rsidP="00240B1A">
            <w:pPr>
              <w:jc w:val="center"/>
              <w:rPr>
                <w:rFonts w:cstheme="minorHAnsi"/>
                <w:sz w:val="26"/>
                <w:szCs w:val="26"/>
                <w:lang w:eastAsia="x-none"/>
              </w:rPr>
            </w:pPr>
          </w:p>
        </w:tc>
        <w:tc>
          <w:tcPr>
            <w:tcW w:w="1929" w:type="dxa"/>
          </w:tcPr>
          <w:p w14:paraId="50E82F85" w14:textId="77777777" w:rsidR="00F24DD2" w:rsidRPr="00F24DD2" w:rsidRDefault="00F24DD2" w:rsidP="00240B1A">
            <w:pPr>
              <w:jc w:val="center"/>
              <w:rPr>
                <w:rFonts w:cstheme="minorHAnsi"/>
                <w:sz w:val="26"/>
                <w:szCs w:val="26"/>
                <w:lang w:eastAsia="x-none"/>
              </w:rPr>
            </w:pPr>
          </w:p>
        </w:tc>
        <w:tc>
          <w:tcPr>
            <w:tcW w:w="1744" w:type="dxa"/>
          </w:tcPr>
          <w:p w14:paraId="7673F11B" w14:textId="77777777" w:rsidR="00F24DD2" w:rsidRPr="00F24DD2" w:rsidRDefault="00F24DD2" w:rsidP="00240B1A">
            <w:pPr>
              <w:jc w:val="center"/>
              <w:rPr>
                <w:rFonts w:cstheme="minorHAnsi"/>
                <w:sz w:val="26"/>
                <w:szCs w:val="26"/>
                <w:lang w:eastAsia="x-none"/>
              </w:rPr>
            </w:pPr>
          </w:p>
        </w:tc>
        <w:tc>
          <w:tcPr>
            <w:tcW w:w="1882" w:type="dxa"/>
          </w:tcPr>
          <w:p w14:paraId="58F5994F" w14:textId="77777777" w:rsidR="00F24DD2" w:rsidRPr="00F24DD2" w:rsidRDefault="00F24DD2" w:rsidP="00240B1A">
            <w:pPr>
              <w:jc w:val="center"/>
              <w:rPr>
                <w:rFonts w:cstheme="minorHAnsi"/>
                <w:sz w:val="26"/>
                <w:szCs w:val="26"/>
                <w:lang w:eastAsia="x-none"/>
              </w:rPr>
            </w:pPr>
          </w:p>
        </w:tc>
        <w:tc>
          <w:tcPr>
            <w:tcW w:w="1819" w:type="dxa"/>
          </w:tcPr>
          <w:p w14:paraId="61075951" w14:textId="77777777" w:rsidR="00F24DD2" w:rsidRPr="00F24DD2" w:rsidRDefault="00F24DD2" w:rsidP="00240B1A">
            <w:pPr>
              <w:jc w:val="center"/>
              <w:rPr>
                <w:rFonts w:cstheme="minorHAnsi"/>
                <w:sz w:val="26"/>
                <w:szCs w:val="26"/>
                <w:lang w:eastAsia="x-none"/>
              </w:rPr>
            </w:pPr>
          </w:p>
        </w:tc>
        <w:tc>
          <w:tcPr>
            <w:tcW w:w="1493" w:type="dxa"/>
          </w:tcPr>
          <w:p w14:paraId="71FA6EA9" w14:textId="77777777" w:rsidR="00F24DD2" w:rsidRPr="00F24DD2" w:rsidRDefault="00F24DD2" w:rsidP="00240B1A">
            <w:pPr>
              <w:jc w:val="center"/>
              <w:rPr>
                <w:rFonts w:cstheme="minorHAnsi"/>
                <w:sz w:val="26"/>
                <w:szCs w:val="26"/>
                <w:lang w:eastAsia="x-none"/>
              </w:rPr>
            </w:pPr>
          </w:p>
        </w:tc>
      </w:tr>
      <w:tr w:rsidR="00F24DD2" w:rsidRPr="00F24DD2" w14:paraId="46C8C6B3" w14:textId="77777777" w:rsidTr="00240B1A">
        <w:tc>
          <w:tcPr>
            <w:tcW w:w="1196" w:type="dxa"/>
          </w:tcPr>
          <w:p w14:paraId="19161CE7" w14:textId="77777777" w:rsidR="00F24DD2" w:rsidRPr="00F24DD2" w:rsidRDefault="00F24DD2" w:rsidP="00240B1A">
            <w:pPr>
              <w:jc w:val="center"/>
              <w:rPr>
                <w:rFonts w:cstheme="minorHAnsi"/>
                <w:sz w:val="26"/>
                <w:szCs w:val="26"/>
                <w:lang w:eastAsia="x-none"/>
              </w:rPr>
            </w:pPr>
          </w:p>
        </w:tc>
        <w:tc>
          <w:tcPr>
            <w:tcW w:w="1365" w:type="dxa"/>
          </w:tcPr>
          <w:p w14:paraId="005F93A7" w14:textId="77777777" w:rsidR="00F24DD2" w:rsidRPr="00F24DD2" w:rsidRDefault="00F24DD2" w:rsidP="00240B1A">
            <w:pPr>
              <w:jc w:val="center"/>
              <w:rPr>
                <w:rFonts w:cstheme="minorHAnsi"/>
                <w:sz w:val="26"/>
                <w:szCs w:val="26"/>
                <w:lang w:eastAsia="x-none"/>
              </w:rPr>
            </w:pPr>
          </w:p>
        </w:tc>
        <w:tc>
          <w:tcPr>
            <w:tcW w:w="2862" w:type="dxa"/>
          </w:tcPr>
          <w:p w14:paraId="6DB016F3" w14:textId="77777777" w:rsidR="00F24DD2" w:rsidRPr="00F24DD2" w:rsidRDefault="00F24DD2" w:rsidP="00240B1A">
            <w:pPr>
              <w:jc w:val="center"/>
              <w:rPr>
                <w:rFonts w:cstheme="minorHAnsi"/>
                <w:sz w:val="26"/>
                <w:szCs w:val="26"/>
                <w:lang w:eastAsia="x-none"/>
              </w:rPr>
            </w:pPr>
          </w:p>
        </w:tc>
        <w:tc>
          <w:tcPr>
            <w:tcW w:w="1929" w:type="dxa"/>
          </w:tcPr>
          <w:p w14:paraId="176D6BB5" w14:textId="77777777" w:rsidR="00F24DD2" w:rsidRPr="00F24DD2" w:rsidRDefault="00F24DD2" w:rsidP="00240B1A">
            <w:pPr>
              <w:jc w:val="center"/>
              <w:rPr>
                <w:rFonts w:cstheme="minorHAnsi"/>
                <w:sz w:val="26"/>
                <w:szCs w:val="26"/>
                <w:lang w:eastAsia="x-none"/>
              </w:rPr>
            </w:pPr>
          </w:p>
        </w:tc>
        <w:tc>
          <w:tcPr>
            <w:tcW w:w="1744" w:type="dxa"/>
          </w:tcPr>
          <w:p w14:paraId="5BC9B12E" w14:textId="77777777" w:rsidR="00F24DD2" w:rsidRPr="00F24DD2" w:rsidRDefault="00F24DD2" w:rsidP="00240B1A">
            <w:pPr>
              <w:jc w:val="center"/>
              <w:rPr>
                <w:rFonts w:cstheme="minorHAnsi"/>
                <w:sz w:val="26"/>
                <w:szCs w:val="26"/>
                <w:lang w:eastAsia="x-none"/>
              </w:rPr>
            </w:pPr>
          </w:p>
        </w:tc>
        <w:tc>
          <w:tcPr>
            <w:tcW w:w="1882" w:type="dxa"/>
          </w:tcPr>
          <w:p w14:paraId="639F14EA" w14:textId="77777777" w:rsidR="00F24DD2" w:rsidRPr="00F24DD2" w:rsidRDefault="00F24DD2" w:rsidP="00240B1A">
            <w:pPr>
              <w:jc w:val="center"/>
              <w:rPr>
                <w:rFonts w:cstheme="minorHAnsi"/>
                <w:sz w:val="26"/>
                <w:szCs w:val="26"/>
                <w:lang w:eastAsia="x-none"/>
              </w:rPr>
            </w:pPr>
          </w:p>
        </w:tc>
        <w:tc>
          <w:tcPr>
            <w:tcW w:w="1819" w:type="dxa"/>
          </w:tcPr>
          <w:p w14:paraId="68F241BA" w14:textId="77777777" w:rsidR="00F24DD2" w:rsidRPr="00F24DD2" w:rsidRDefault="00F24DD2" w:rsidP="00240B1A">
            <w:pPr>
              <w:jc w:val="center"/>
              <w:rPr>
                <w:rFonts w:cstheme="minorHAnsi"/>
                <w:sz w:val="26"/>
                <w:szCs w:val="26"/>
                <w:lang w:eastAsia="x-none"/>
              </w:rPr>
            </w:pPr>
          </w:p>
        </w:tc>
        <w:tc>
          <w:tcPr>
            <w:tcW w:w="1493" w:type="dxa"/>
          </w:tcPr>
          <w:p w14:paraId="30D06BEA" w14:textId="77777777" w:rsidR="00F24DD2" w:rsidRPr="00F24DD2" w:rsidRDefault="00F24DD2" w:rsidP="00240B1A">
            <w:pPr>
              <w:jc w:val="center"/>
              <w:rPr>
                <w:rFonts w:cstheme="minorHAnsi"/>
                <w:sz w:val="26"/>
                <w:szCs w:val="26"/>
                <w:lang w:eastAsia="x-none"/>
              </w:rPr>
            </w:pPr>
          </w:p>
        </w:tc>
      </w:tr>
      <w:bookmarkEnd w:id="293"/>
      <w:bookmarkEnd w:id="294"/>
      <w:bookmarkEnd w:id="295"/>
    </w:tbl>
    <w:p w14:paraId="1F7BA0F0" w14:textId="77777777" w:rsidR="00F24DD2" w:rsidRPr="00F24DD2" w:rsidRDefault="00F24DD2" w:rsidP="00F24DD2">
      <w:pPr>
        <w:keepNext/>
        <w:keepLines/>
        <w:jc w:val="right"/>
        <w:rPr>
          <w:rFonts w:cstheme="minorHAnsi"/>
        </w:rPr>
      </w:pPr>
    </w:p>
    <w:p w14:paraId="5A0D118F" w14:textId="77777777" w:rsidR="00F24DD2" w:rsidRPr="00F24DD2" w:rsidRDefault="00F24DD2" w:rsidP="00C85D3E">
      <w:pPr>
        <w:pStyle w:val="a3"/>
        <w:spacing w:beforeAutospacing="0" w:afterAutospacing="0"/>
        <w:jc w:val="both"/>
        <w:rPr>
          <w:rFonts w:cstheme="minorHAnsi"/>
          <w:sz w:val="28"/>
          <w:szCs w:val="28"/>
          <w:lang w:val="ru-RU"/>
        </w:rPr>
      </w:pPr>
    </w:p>
    <w:sectPr w:rsidR="00F24DD2" w:rsidRPr="00F24DD2" w:rsidSect="00E53A00">
      <w:headerReference w:type="default" r:id="rId202"/>
      <w:footnotePr>
        <w:numRestart w:val="eachSect"/>
      </w:footnotePr>
      <w:pgSz w:w="11907" w:h="16839" w:code="9"/>
      <w:pgMar w:top="1134"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009C" w14:textId="77777777" w:rsidR="00B4259C" w:rsidRDefault="00B4259C" w:rsidP="00816258">
      <w:pPr>
        <w:spacing w:before="0" w:after="0"/>
      </w:pPr>
      <w:r>
        <w:separator/>
      </w:r>
    </w:p>
  </w:endnote>
  <w:endnote w:type="continuationSeparator" w:id="0">
    <w:p w14:paraId="6B2A3990" w14:textId="77777777" w:rsidR="00B4259C" w:rsidRDefault="00B4259C" w:rsidP="008162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AD40" w14:textId="77777777" w:rsidR="00F24DD2" w:rsidRDefault="00F24DD2">
    <w:pPr>
      <w:pStyle w:val="aff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3785" w14:textId="77777777" w:rsidR="00F24DD2" w:rsidRPr="00171291" w:rsidRDefault="00F24DD2" w:rsidP="00171291">
    <w:pPr>
      <w:pStyle w:val="aff4"/>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62C0" w14:textId="77777777" w:rsidR="00F24DD2" w:rsidRPr="00171291" w:rsidRDefault="00F24DD2" w:rsidP="00171291">
    <w:pPr>
      <w:pStyle w:val="aff4"/>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561E" w14:textId="77777777" w:rsidR="00F24DD2" w:rsidRPr="00171291" w:rsidRDefault="00F24DD2" w:rsidP="00171291">
    <w:pPr>
      <w:pStyle w:val="aff4"/>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5AB7" w14:textId="77777777" w:rsidR="00F24DD2" w:rsidRPr="00171291" w:rsidRDefault="00F24DD2" w:rsidP="00171291">
    <w:pPr>
      <w:pStyle w:val="aff4"/>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C4A9" w14:textId="77777777" w:rsidR="00F24DD2" w:rsidRPr="00171291" w:rsidRDefault="00F24DD2" w:rsidP="00171291">
    <w:pPr>
      <w:pStyle w:val="aff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32CE" w14:textId="77777777" w:rsidR="00F24DD2" w:rsidRPr="00171291" w:rsidRDefault="00F24DD2" w:rsidP="00171291">
    <w:pPr>
      <w:pStyle w:val="aff4"/>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3B23" w14:textId="77777777" w:rsidR="00F24DD2" w:rsidRPr="00171291" w:rsidRDefault="00F24DD2" w:rsidP="00171291">
    <w:pPr>
      <w:pStyle w:val="aff4"/>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219" w14:textId="77777777" w:rsidR="00F24DD2" w:rsidRPr="00171291" w:rsidRDefault="00F24DD2" w:rsidP="00171291">
    <w:pPr>
      <w:pStyle w:val="aff4"/>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C47B" w14:textId="77777777" w:rsidR="00F24DD2" w:rsidRPr="00171291" w:rsidRDefault="00F24DD2" w:rsidP="00171291">
    <w:pPr>
      <w:pStyle w:val="aff4"/>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748" w14:textId="77777777" w:rsidR="00F24DD2" w:rsidRPr="00171291" w:rsidRDefault="00F24DD2" w:rsidP="00171291">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ADAD" w14:textId="77777777" w:rsidR="00F24DD2" w:rsidRDefault="00F24DD2">
    <w:pPr>
      <w:pStyle w:val="aff4"/>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57ED" w14:textId="77777777" w:rsidR="00F24DD2" w:rsidRPr="00B8156E" w:rsidRDefault="00F24DD2" w:rsidP="00B8156E">
    <w:pPr>
      <w:pStyle w:val="aff4"/>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B662" w14:textId="77777777" w:rsidR="00F24DD2" w:rsidRPr="00171291" w:rsidRDefault="00F24DD2" w:rsidP="00171291">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A622" w14:textId="77777777" w:rsidR="00F24DD2" w:rsidRDefault="00F24DD2">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AA86" w14:textId="77777777" w:rsidR="00F24DD2" w:rsidRPr="00A721AD" w:rsidRDefault="00F24DD2" w:rsidP="00A721AD">
    <w:pPr>
      <w:pStyle w:val="af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3FC" w14:textId="77777777" w:rsidR="00F24DD2" w:rsidRPr="001D3C78" w:rsidRDefault="00F24DD2" w:rsidP="001D3C78">
    <w:pPr>
      <w:pStyle w:val="af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F8E3" w14:textId="77777777" w:rsidR="00F24DD2" w:rsidRDefault="00F24DD2" w:rsidP="008C235E">
    <w:pPr>
      <w:pStyle w:val="aff4"/>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14:paraId="0539061E" w14:textId="77777777" w:rsidR="00F24DD2" w:rsidRDefault="00F24DD2" w:rsidP="008C235E">
    <w:pPr>
      <w:pStyle w:val="aff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CD0C" w14:textId="77777777" w:rsidR="00F24DD2" w:rsidRPr="008375C6" w:rsidRDefault="00F24DD2" w:rsidP="008C235E">
    <w:pPr>
      <w:pStyle w:val="aff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D675" w14:textId="77777777" w:rsidR="00F24DD2" w:rsidRPr="003848A9" w:rsidRDefault="00F24DD2" w:rsidP="003848A9">
    <w:pPr>
      <w:pStyle w:val="aff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2D1" w14:textId="77777777" w:rsidR="00F24DD2" w:rsidRPr="003848A9" w:rsidRDefault="00F24DD2" w:rsidP="003848A9">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BBC6" w14:textId="77777777" w:rsidR="00B4259C" w:rsidRDefault="00B4259C" w:rsidP="00816258">
      <w:pPr>
        <w:spacing w:before="0" w:after="0"/>
      </w:pPr>
      <w:r>
        <w:separator/>
      </w:r>
    </w:p>
  </w:footnote>
  <w:footnote w:type="continuationSeparator" w:id="0">
    <w:p w14:paraId="4013E8EF" w14:textId="77777777" w:rsidR="00B4259C" w:rsidRDefault="00B4259C" w:rsidP="008162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1A58" w14:textId="77777777" w:rsidR="00F24DD2" w:rsidRDefault="00F24DD2">
    <w:pPr>
      <w:pStyle w:val="aff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7D7" w14:textId="77777777" w:rsidR="00F24DD2" w:rsidRPr="00171291" w:rsidRDefault="00F24DD2" w:rsidP="00171291">
    <w:pPr>
      <w:pStyle w:val="aff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4BAE" w14:textId="77777777" w:rsidR="00F24DD2" w:rsidRPr="00171291" w:rsidRDefault="00F24DD2" w:rsidP="00171291">
    <w:pPr>
      <w:pStyle w:val="aff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5E25" w14:textId="77777777" w:rsidR="00F24DD2" w:rsidRPr="00B8156E" w:rsidRDefault="00F24DD2" w:rsidP="00B8156E">
    <w:pPr>
      <w:pStyle w:val="aff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80B" w14:textId="52210823" w:rsidR="002E0CF5" w:rsidRPr="002E0CF5" w:rsidRDefault="002E0CF5" w:rsidP="002E0CF5">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44520"/>
      <w:docPartObj>
        <w:docPartGallery w:val="Page Numbers (Top of Page)"/>
        <w:docPartUnique/>
      </w:docPartObj>
    </w:sdtPr>
    <w:sdtContent>
      <w:p w14:paraId="6D402550" w14:textId="77777777" w:rsidR="00F24DD2" w:rsidRDefault="00F24DD2">
        <w:pPr>
          <w:pStyle w:val="aff2"/>
        </w:pPr>
        <w:r>
          <w:fldChar w:fldCharType="begin"/>
        </w:r>
        <w:r>
          <w:instrText>PAGE   \* MERGEFORMAT</w:instrText>
        </w:r>
        <w:r>
          <w:fldChar w:fldCharType="separate"/>
        </w:r>
        <w:r>
          <w:t>2</w:t>
        </w:r>
        <w:r>
          <w:fldChar w:fldCharType="end"/>
        </w:r>
      </w:p>
    </w:sdtContent>
  </w:sdt>
  <w:p w14:paraId="50E45217" w14:textId="77777777" w:rsidR="00F24DD2" w:rsidRDefault="00F24DD2">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15B8" w14:textId="77777777" w:rsidR="00F24DD2" w:rsidRDefault="00F24DD2">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22E6" w14:textId="77777777" w:rsidR="00F24DD2" w:rsidRPr="006D2156" w:rsidRDefault="00F24DD2" w:rsidP="006D2156">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1076" w14:textId="77777777" w:rsidR="00F24DD2" w:rsidRPr="00B90B7D" w:rsidRDefault="00F24DD2" w:rsidP="008C235E">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493D" w14:textId="77777777" w:rsidR="00F24DD2" w:rsidRPr="003848A9" w:rsidRDefault="00F24DD2" w:rsidP="003848A9">
    <w:pPr>
      <w:pStyle w:val="aff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B733" w14:textId="77777777" w:rsidR="00F24DD2" w:rsidRPr="00171291" w:rsidRDefault="00F24DD2" w:rsidP="00171291">
    <w:pPr>
      <w:pStyle w:val="aff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9030" w14:textId="77777777" w:rsidR="00F24DD2" w:rsidRPr="00171291" w:rsidRDefault="00F24DD2" w:rsidP="00171291">
    <w:pPr>
      <w:pStyle w:val="aff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3CF6" w14:textId="77777777" w:rsidR="00F24DD2" w:rsidRPr="00171291" w:rsidRDefault="00F24DD2" w:rsidP="00171291">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pPr>
        <w:ind w:left="-360" w:firstLine="0"/>
      </w:pPr>
    </w:lvl>
  </w:abstractNum>
  <w:abstractNum w:abstractNumId="1" w15:restartNumberingAfterBreak="0">
    <w:nsid w:val="01944483"/>
    <w:multiLevelType w:val="hybridMultilevel"/>
    <w:tmpl w:val="332EC988"/>
    <w:lvl w:ilvl="0" w:tplc="A1F830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397A52"/>
    <w:multiLevelType w:val="hybridMultilevel"/>
    <w:tmpl w:val="C3B8119E"/>
    <w:lvl w:ilvl="0" w:tplc="0EE2561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733BB"/>
    <w:multiLevelType w:val="hybridMultilevel"/>
    <w:tmpl w:val="B762D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3F7662"/>
    <w:multiLevelType w:val="hybridMultilevel"/>
    <w:tmpl w:val="D8826B3C"/>
    <w:lvl w:ilvl="0" w:tplc="3208D174">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6" w15:restartNumberingAfterBreak="0">
    <w:nsid w:val="202022D3"/>
    <w:multiLevelType w:val="hybridMultilevel"/>
    <w:tmpl w:val="725A589A"/>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15:restartNumberingAfterBreak="0">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24562057"/>
    <w:multiLevelType w:val="multilevel"/>
    <w:tmpl w:val="0F3013D6"/>
    <w:lvl w:ilvl="0">
      <w:start w:val="1"/>
      <w:numFmt w:val="decimal"/>
      <w:lvlText w:val="%1."/>
      <w:lvlJc w:val="left"/>
      <w:pPr>
        <w:ind w:left="720" w:hanging="360"/>
      </w:pPr>
      <w:rPr>
        <w:rFonts w:hint="default"/>
        <w:b/>
      </w:rPr>
    </w:lvl>
    <w:lvl w:ilvl="1">
      <w:start w:val="1"/>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9" w15:restartNumberingAfterBreak="0">
    <w:nsid w:val="346077F4"/>
    <w:multiLevelType w:val="hybridMultilevel"/>
    <w:tmpl w:val="4CE45B6E"/>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0" w15:restartNumberingAfterBreak="0">
    <w:nsid w:val="39F94584"/>
    <w:multiLevelType w:val="multilevel"/>
    <w:tmpl w:val="3C70E98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1E076DA"/>
    <w:multiLevelType w:val="multilevel"/>
    <w:tmpl w:val="D7E621D2"/>
    <w:lvl w:ilvl="0">
      <w:start w:val="1"/>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15:restartNumberingAfterBreak="0">
    <w:nsid w:val="4F3F770A"/>
    <w:multiLevelType w:val="multilevel"/>
    <w:tmpl w:val="713C68F0"/>
    <w:lvl w:ilvl="0">
      <w:start w:val="1"/>
      <w:numFmt w:val="decimal"/>
      <w:pStyle w:val="1"/>
      <w:suff w:val="space"/>
      <w:lvlText w:val="%1."/>
      <w:lvlJc w:val="left"/>
      <w:rPr>
        <w:rFonts w:ascii="Times New Roman" w:eastAsia="Times New Roman" w:hAnsi="Times New Roman" w:cs="Times New Roman"/>
      </w:rPr>
    </w:lvl>
    <w:lvl w:ilvl="1">
      <w:start w:val="1"/>
      <w:numFmt w:val="decimal"/>
      <w:pStyle w:val="20"/>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15:restartNumberingAfterBreak="0">
    <w:nsid w:val="55711170"/>
    <w:multiLevelType w:val="hybridMultilevel"/>
    <w:tmpl w:val="D4C2D284"/>
    <w:lvl w:ilvl="0" w:tplc="506CCC86">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6" w15:restartNumberingAfterBreak="0">
    <w:nsid w:val="5FFE6069"/>
    <w:multiLevelType w:val="hybridMultilevel"/>
    <w:tmpl w:val="19BA48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64E323C1"/>
    <w:multiLevelType w:val="hybridMultilevel"/>
    <w:tmpl w:val="13669DA6"/>
    <w:lvl w:ilvl="0" w:tplc="07744BB6">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9" w15:restartNumberingAfterBreak="0">
    <w:nsid w:val="66D54A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91AD6"/>
    <w:multiLevelType w:val="multilevel"/>
    <w:tmpl w:val="C5AE3900"/>
    <w:lvl w:ilvl="0">
      <w:start w:val="1"/>
      <w:numFmt w:val="decimal"/>
      <w:lvlText w:val="%1."/>
      <w:lvlJc w:val="left"/>
      <w:pPr>
        <w:ind w:left="1495"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1" w15:restartNumberingAfterBreak="0">
    <w:nsid w:val="6DD26AC8"/>
    <w:multiLevelType w:val="multilevel"/>
    <w:tmpl w:val="36DC2786"/>
    <w:styleLink w:val="WWNum14"/>
    <w:lvl w:ilvl="0">
      <w:start w:val="4"/>
      <w:numFmt w:val="decimal"/>
      <w:lvlText w:val="%1."/>
      <w:lvlJc w:val="left"/>
      <w:pPr>
        <w:ind w:left="540" w:hanging="540"/>
      </w:pPr>
    </w:lvl>
    <w:lvl w:ilvl="1">
      <w:start w:val="1"/>
      <w:numFmt w:val="decimal"/>
      <w:lvlText w:val="%1.%2."/>
      <w:lvlJc w:val="left"/>
      <w:pPr>
        <w:ind w:left="540" w:hanging="540"/>
      </w:pPr>
      <w:rPr>
        <w:rFonts w:ascii="Times New Roman" w:eastAsia="Times New Roman" w:hAnsi="Times New Roman" w:cs="Times New Roman"/>
      </w:rPr>
    </w:lvl>
    <w:lvl w:ilvl="2">
      <w:start w:val="1"/>
      <w:numFmt w:val="decimal"/>
      <w:lvlText w:val="%1.%2.%3."/>
      <w:lvlJc w:val="left"/>
      <w:pPr>
        <w:ind w:left="327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41D3E8F"/>
    <w:multiLevelType w:val="hybridMultilevel"/>
    <w:tmpl w:val="FA2C0030"/>
    <w:lvl w:ilvl="0" w:tplc="B2AE3FB2">
      <w:start w:val="1"/>
      <w:numFmt w:val="decimal"/>
      <w:lvlText w:val="%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3" w15:restartNumberingAfterBreak="0">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0"/>
  </w:num>
  <w:num w:numId="4">
    <w:abstractNumId w:val="13"/>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4"/>
  </w:num>
  <w:num w:numId="25">
    <w:abstractNumId w:val="13"/>
    <w:lvlOverride w:ilvl="0">
      <w:startOverride w:val="1"/>
    </w:lvlOverride>
  </w:num>
  <w:num w:numId="26">
    <w:abstractNumId w:val="13"/>
    <w:lvlOverride w:ilvl="0">
      <w:startOverride w:val="1"/>
    </w:lvlOverride>
  </w:num>
  <w:num w:numId="27">
    <w:abstractNumId w:val="8"/>
  </w:num>
  <w:num w:numId="28">
    <w:abstractNumId w:val="3"/>
  </w:num>
  <w:num w:numId="29">
    <w:abstractNumId w:val="2"/>
  </w:num>
  <w:num w:numId="30">
    <w:abstractNumId w:val="12"/>
  </w:num>
  <w:num w:numId="31">
    <w:abstractNumId w:val="14"/>
    <w:lvlOverride w:ilvl="0">
      <w:startOverride w:val="2"/>
    </w:lvlOverride>
    <w:lvlOverride w:ilvl="1">
      <w:startOverride w:val="9"/>
    </w:lvlOverride>
  </w:num>
  <w:num w:numId="32">
    <w:abstractNumId w:val="6"/>
  </w:num>
  <w:num w:numId="33">
    <w:abstractNumId w:val="14"/>
    <w:lvlOverride w:ilvl="0">
      <w:startOverride w:val="1"/>
    </w:lvlOverride>
    <w:lvlOverride w:ilvl="1">
      <w:startOverride w:val="1"/>
    </w:lvlOverride>
  </w:num>
  <w:num w:numId="34">
    <w:abstractNumId w:val="17"/>
  </w:num>
  <w:num w:numId="35">
    <w:abstractNumId w:val="7"/>
  </w:num>
  <w:num w:numId="36">
    <w:abstractNumId w:val="20"/>
  </w:num>
  <w:num w:numId="37">
    <w:abstractNumId w:val="2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5"/>
  </w:num>
  <w:num w:numId="42">
    <w:abstractNumId w:val="2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
  </w:num>
  <w:num w:numId="46">
    <w:abstractNumId w:val="4"/>
  </w:num>
  <w:num w:numId="47">
    <w:abstractNumId w:val="18"/>
  </w:num>
  <w:num w:numId="48">
    <w:abstractNumId w:val="11"/>
  </w:num>
  <w:num w:numId="4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01901"/>
    <w:rsid w:val="00011F34"/>
    <w:rsid w:val="000401A7"/>
    <w:rsid w:val="0004125D"/>
    <w:rsid w:val="00050E91"/>
    <w:rsid w:val="0005696B"/>
    <w:rsid w:val="00087D85"/>
    <w:rsid w:val="00093E4C"/>
    <w:rsid w:val="000A663D"/>
    <w:rsid w:val="000B6BDF"/>
    <w:rsid w:val="000D56A7"/>
    <w:rsid w:val="000E68B2"/>
    <w:rsid w:val="001076A8"/>
    <w:rsid w:val="0011047A"/>
    <w:rsid w:val="0015483F"/>
    <w:rsid w:val="00162D0D"/>
    <w:rsid w:val="001769A7"/>
    <w:rsid w:val="00182A1F"/>
    <w:rsid w:val="00185CDF"/>
    <w:rsid w:val="001A22E4"/>
    <w:rsid w:val="001B4BF5"/>
    <w:rsid w:val="001B50F9"/>
    <w:rsid w:val="001E52A4"/>
    <w:rsid w:val="001E6A47"/>
    <w:rsid w:val="001F10D5"/>
    <w:rsid w:val="002371BB"/>
    <w:rsid w:val="002407B4"/>
    <w:rsid w:val="00245777"/>
    <w:rsid w:val="00245DCD"/>
    <w:rsid w:val="00250AC5"/>
    <w:rsid w:val="00284AFD"/>
    <w:rsid w:val="002862A2"/>
    <w:rsid w:val="002A72C3"/>
    <w:rsid w:val="002A78EE"/>
    <w:rsid w:val="002B12E2"/>
    <w:rsid w:val="002B1BF3"/>
    <w:rsid w:val="002C10AA"/>
    <w:rsid w:val="002C3704"/>
    <w:rsid w:val="002C647C"/>
    <w:rsid w:val="002D33B1"/>
    <w:rsid w:val="002D3591"/>
    <w:rsid w:val="002E0CF5"/>
    <w:rsid w:val="00300F6C"/>
    <w:rsid w:val="00304DA3"/>
    <w:rsid w:val="003053F6"/>
    <w:rsid w:val="003110B8"/>
    <w:rsid w:val="0032002E"/>
    <w:rsid w:val="00326C06"/>
    <w:rsid w:val="00330452"/>
    <w:rsid w:val="00333265"/>
    <w:rsid w:val="003514A0"/>
    <w:rsid w:val="00391166"/>
    <w:rsid w:val="003A4DF9"/>
    <w:rsid w:val="003A7469"/>
    <w:rsid w:val="003B3730"/>
    <w:rsid w:val="003B4858"/>
    <w:rsid w:val="003B5171"/>
    <w:rsid w:val="003D0D24"/>
    <w:rsid w:val="003F4A07"/>
    <w:rsid w:val="004031F0"/>
    <w:rsid w:val="00423BEA"/>
    <w:rsid w:val="00442DC6"/>
    <w:rsid w:val="00465810"/>
    <w:rsid w:val="0048136B"/>
    <w:rsid w:val="004B4B8D"/>
    <w:rsid w:val="004E2DB4"/>
    <w:rsid w:val="004F52DF"/>
    <w:rsid w:val="004F7E17"/>
    <w:rsid w:val="0050446A"/>
    <w:rsid w:val="005232C5"/>
    <w:rsid w:val="00545E44"/>
    <w:rsid w:val="00577947"/>
    <w:rsid w:val="00587102"/>
    <w:rsid w:val="005977D1"/>
    <w:rsid w:val="005A05CE"/>
    <w:rsid w:val="005A357C"/>
    <w:rsid w:val="005A471A"/>
    <w:rsid w:val="005D4CE2"/>
    <w:rsid w:val="00610189"/>
    <w:rsid w:val="0062678F"/>
    <w:rsid w:val="00653AD7"/>
    <w:rsid w:val="00653AF6"/>
    <w:rsid w:val="00655983"/>
    <w:rsid w:val="0065720B"/>
    <w:rsid w:val="00660A55"/>
    <w:rsid w:val="006A7C92"/>
    <w:rsid w:val="006C5FB6"/>
    <w:rsid w:val="006F0A72"/>
    <w:rsid w:val="006F5667"/>
    <w:rsid w:val="006F6DF8"/>
    <w:rsid w:val="007131B5"/>
    <w:rsid w:val="00731375"/>
    <w:rsid w:val="00741D35"/>
    <w:rsid w:val="00772BE3"/>
    <w:rsid w:val="007B6D70"/>
    <w:rsid w:val="007C36CC"/>
    <w:rsid w:val="007C60E9"/>
    <w:rsid w:val="008104B6"/>
    <w:rsid w:val="00815617"/>
    <w:rsid w:val="00816258"/>
    <w:rsid w:val="00820B0A"/>
    <w:rsid w:val="008415D7"/>
    <w:rsid w:val="00851231"/>
    <w:rsid w:val="00852BF5"/>
    <w:rsid w:val="00860F89"/>
    <w:rsid w:val="00866AA9"/>
    <w:rsid w:val="00876461"/>
    <w:rsid w:val="00881569"/>
    <w:rsid w:val="0088310D"/>
    <w:rsid w:val="008C24AB"/>
    <w:rsid w:val="00907B36"/>
    <w:rsid w:val="00914A62"/>
    <w:rsid w:val="00920448"/>
    <w:rsid w:val="0093564D"/>
    <w:rsid w:val="00962E5A"/>
    <w:rsid w:val="009871AA"/>
    <w:rsid w:val="00993C9C"/>
    <w:rsid w:val="009A6102"/>
    <w:rsid w:val="009B1C79"/>
    <w:rsid w:val="009B378E"/>
    <w:rsid w:val="009F27E3"/>
    <w:rsid w:val="00A22120"/>
    <w:rsid w:val="00A32E53"/>
    <w:rsid w:val="00A6209D"/>
    <w:rsid w:val="00AA11CB"/>
    <w:rsid w:val="00AB5C81"/>
    <w:rsid w:val="00AE626F"/>
    <w:rsid w:val="00AF7386"/>
    <w:rsid w:val="00B00751"/>
    <w:rsid w:val="00B0561A"/>
    <w:rsid w:val="00B4259C"/>
    <w:rsid w:val="00B57205"/>
    <w:rsid w:val="00B73A5A"/>
    <w:rsid w:val="00B84792"/>
    <w:rsid w:val="00B92DC2"/>
    <w:rsid w:val="00BA5B72"/>
    <w:rsid w:val="00BC2B16"/>
    <w:rsid w:val="00BD248F"/>
    <w:rsid w:val="00BF1A7C"/>
    <w:rsid w:val="00C04C36"/>
    <w:rsid w:val="00C04C59"/>
    <w:rsid w:val="00C24820"/>
    <w:rsid w:val="00C25BE5"/>
    <w:rsid w:val="00C529FA"/>
    <w:rsid w:val="00C57D9F"/>
    <w:rsid w:val="00C72C32"/>
    <w:rsid w:val="00C85D3E"/>
    <w:rsid w:val="00CB18D4"/>
    <w:rsid w:val="00CC7710"/>
    <w:rsid w:val="00D02C25"/>
    <w:rsid w:val="00D04279"/>
    <w:rsid w:val="00D373E7"/>
    <w:rsid w:val="00D43AAC"/>
    <w:rsid w:val="00D47B6C"/>
    <w:rsid w:val="00D76BC0"/>
    <w:rsid w:val="00D908E8"/>
    <w:rsid w:val="00D91D58"/>
    <w:rsid w:val="00DA215A"/>
    <w:rsid w:val="00DA40AB"/>
    <w:rsid w:val="00DB50BB"/>
    <w:rsid w:val="00DB71F5"/>
    <w:rsid w:val="00DD2A82"/>
    <w:rsid w:val="00DF542A"/>
    <w:rsid w:val="00E021CC"/>
    <w:rsid w:val="00E32E29"/>
    <w:rsid w:val="00E415C6"/>
    <w:rsid w:val="00E438A1"/>
    <w:rsid w:val="00E44D40"/>
    <w:rsid w:val="00E53A00"/>
    <w:rsid w:val="00E662A7"/>
    <w:rsid w:val="00E733BD"/>
    <w:rsid w:val="00E73EF8"/>
    <w:rsid w:val="00E9484C"/>
    <w:rsid w:val="00E96E9B"/>
    <w:rsid w:val="00EA32F4"/>
    <w:rsid w:val="00EB0EFF"/>
    <w:rsid w:val="00ED2CC6"/>
    <w:rsid w:val="00EE4D6B"/>
    <w:rsid w:val="00F01E19"/>
    <w:rsid w:val="00F05CDC"/>
    <w:rsid w:val="00F24DD2"/>
    <w:rsid w:val="00F360D9"/>
    <w:rsid w:val="00F361CC"/>
    <w:rsid w:val="00F4497F"/>
    <w:rsid w:val="00F65E6A"/>
    <w:rsid w:val="00F752DA"/>
    <w:rsid w:val="00F84E54"/>
    <w:rsid w:val="00F856FD"/>
    <w:rsid w:val="00F879ED"/>
    <w:rsid w:val="00F92A95"/>
    <w:rsid w:val="00FB738C"/>
    <w:rsid w:val="00FC4F69"/>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46A8"/>
  <w15:docId w15:val="{0565F0E7-DBBB-4793-932E-F6FD4E0D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1104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442DC6"/>
    <w:pPr>
      <w:spacing w:before="120" w:beforeAutospacing="0" w:after="120" w:afterAutospacing="0" w:line="276" w:lineRule="auto"/>
      <w:ind w:firstLine="482"/>
      <w:jc w:val="both"/>
      <w:outlineLvl w:val="2"/>
    </w:pPr>
    <w:rPr>
      <w:rFonts w:ascii="Times New Roman" w:eastAsia="Times New Roman" w:hAnsi="Times New Roman" w:cs="Times New Roman"/>
      <w:bCs/>
      <w:lang w:val="ru-RU" w:eastAsia="ru-RU"/>
    </w:rPr>
  </w:style>
  <w:style w:type="paragraph" w:styleId="4">
    <w:name w:val="heading 4"/>
    <w:basedOn w:val="a"/>
    <w:next w:val="a"/>
    <w:link w:val="40"/>
    <w:uiPriority w:val="9"/>
    <w:unhideWhenUsed/>
    <w:qFormat/>
    <w:rsid w:val="003A4D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442DC6"/>
    <w:pPr>
      <w:keepNext/>
      <w:keepLines/>
      <w:spacing w:before="200" w:beforeAutospacing="0" w:after="0" w:afterAutospacing="0" w:line="276" w:lineRule="auto"/>
      <w:ind w:firstLine="482"/>
      <w:jc w:val="both"/>
      <w:outlineLvl w:val="4"/>
    </w:pPr>
    <w:rPr>
      <w:rFonts w:ascii="Times New Roman" w:eastAsia="Times New Roman" w:hAnsi="Times New Roman" w:cs="Times New Roman"/>
      <w:lang w:val="ru-RU" w:eastAsia="ru-RU"/>
    </w:rPr>
  </w:style>
  <w:style w:type="paragraph" w:styleId="6">
    <w:name w:val="heading 6"/>
    <w:basedOn w:val="a"/>
    <w:next w:val="a"/>
    <w:link w:val="60"/>
    <w:uiPriority w:val="9"/>
    <w:unhideWhenUsed/>
    <w:qFormat/>
    <w:rsid w:val="00AE626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qFormat/>
    <w:rsid w:val="00442DC6"/>
    <w:pPr>
      <w:keepNext/>
      <w:keepLines/>
      <w:spacing w:before="200" w:beforeAutospacing="0" w:after="0" w:afterAutospacing="0" w:line="276" w:lineRule="auto"/>
      <w:ind w:firstLine="482"/>
      <w:jc w:val="both"/>
      <w:outlineLvl w:val="6"/>
    </w:pPr>
    <w:rPr>
      <w:rFonts w:ascii="Times New Roman" w:eastAsia="Times New Roman" w:hAnsi="Times New Roman" w:cs="Times New Roman"/>
      <w:i/>
      <w:iCs/>
      <w:color w:val="404040"/>
      <w:lang w:val="ru-RU" w:eastAsia="ru-RU"/>
    </w:rPr>
  </w:style>
  <w:style w:type="paragraph" w:styleId="8">
    <w:name w:val="heading 8"/>
    <w:basedOn w:val="a"/>
    <w:next w:val="a"/>
    <w:link w:val="80"/>
    <w:uiPriority w:val="9"/>
    <w:qFormat/>
    <w:rsid w:val="00442DC6"/>
    <w:pPr>
      <w:keepNext/>
      <w:keepLines/>
      <w:spacing w:before="200" w:beforeAutospacing="0" w:after="0" w:afterAutospacing="0" w:line="276" w:lineRule="auto"/>
      <w:ind w:firstLine="482"/>
      <w:jc w:val="both"/>
      <w:outlineLvl w:val="7"/>
    </w:pPr>
    <w:rPr>
      <w:rFonts w:ascii="Times New Roman" w:eastAsia="Times New Roman" w:hAnsi="Times New Roman" w:cs="Times New Roman"/>
      <w:color w:val="4F81BD"/>
      <w:szCs w:val="20"/>
      <w:lang w:val="ru-RU" w:eastAsia="ru-RU"/>
    </w:rPr>
  </w:style>
  <w:style w:type="paragraph" w:styleId="9">
    <w:name w:val="heading 9"/>
    <w:basedOn w:val="a"/>
    <w:next w:val="a"/>
    <w:link w:val="90"/>
    <w:uiPriority w:val="9"/>
    <w:qFormat/>
    <w:rsid w:val="00442DC6"/>
    <w:pPr>
      <w:keepNext/>
      <w:keepLines/>
      <w:spacing w:before="200" w:beforeAutospacing="0" w:after="0" w:afterAutospacing="0" w:line="276" w:lineRule="auto"/>
      <w:ind w:firstLine="482"/>
      <w:jc w:val="both"/>
      <w:outlineLvl w:val="8"/>
    </w:pPr>
    <w:rPr>
      <w:rFonts w:ascii="Times New Roman" w:eastAsia="Times New Roman" w:hAnsi="Times New Roman" w:cs="Times New Roman"/>
      <w:i/>
      <w:iCs/>
      <w:color w:val="4040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8310D"/>
    <w:pPr>
      <w:spacing w:before="0" w:after="0"/>
    </w:pPr>
  </w:style>
  <w:style w:type="character" w:customStyle="1" w:styleId="60">
    <w:name w:val="Заголовок 6 Знак"/>
    <w:basedOn w:val="a0"/>
    <w:link w:val="6"/>
    <w:uiPriority w:val="9"/>
    <w:rsid w:val="00AE626F"/>
    <w:rPr>
      <w:rFonts w:asciiTheme="majorHAnsi" w:eastAsiaTheme="majorEastAsia" w:hAnsiTheme="majorHAnsi" w:cstheme="majorBidi"/>
      <w:color w:val="243F60" w:themeColor="accent1" w:themeShade="7F"/>
    </w:rPr>
  </w:style>
  <w:style w:type="paragraph" w:customStyle="1" w:styleId="Standard">
    <w:name w:val="Standard"/>
    <w:rsid w:val="00AE626F"/>
    <w:pPr>
      <w:suppressAutoHyphens/>
      <w:autoSpaceDN w:val="0"/>
      <w:spacing w:before="0" w:beforeAutospacing="0" w:after="0" w:afterAutospacing="0"/>
      <w:textAlignment w:val="baseline"/>
    </w:pPr>
    <w:rPr>
      <w:rFonts w:ascii="Times New Roman" w:eastAsia="Times New Roman" w:hAnsi="Times New Roman" w:cs="Times New Roman"/>
      <w:kern w:val="3"/>
      <w:sz w:val="20"/>
      <w:szCs w:val="20"/>
      <w:lang w:val="ru-RU" w:eastAsia="zh-CN"/>
    </w:rPr>
  </w:style>
  <w:style w:type="paragraph" w:styleId="a4">
    <w:name w:val="caption"/>
    <w:basedOn w:val="Standard"/>
    <w:next w:val="Standard"/>
    <w:uiPriority w:val="35"/>
    <w:qFormat/>
    <w:rsid w:val="00AE626F"/>
    <w:pPr>
      <w:jc w:val="center"/>
    </w:pPr>
    <w:rPr>
      <w:b/>
      <w:sz w:val="32"/>
    </w:rPr>
  </w:style>
  <w:style w:type="paragraph" w:customStyle="1" w:styleId="TableContents">
    <w:name w:val="Table Contents"/>
    <w:basedOn w:val="Standard"/>
    <w:rsid w:val="00AE626F"/>
    <w:pPr>
      <w:suppressLineNumbers/>
    </w:pPr>
  </w:style>
  <w:style w:type="paragraph" w:customStyle="1" w:styleId="TableHeading">
    <w:name w:val="Table Heading"/>
    <w:basedOn w:val="TableContents"/>
    <w:rsid w:val="00AE626F"/>
    <w:pPr>
      <w:jc w:val="center"/>
    </w:pPr>
    <w:rPr>
      <w:b/>
      <w:bCs/>
    </w:rPr>
  </w:style>
  <w:style w:type="paragraph" w:styleId="a5">
    <w:name w:val="List Paragraph"/>
    <w:basedOn w:val="Standard"/>
    <w:uiPriority w:val="34"/>
    <w:qFormat/>
    <w:rsid w:val="00F65E6A"/>
    <w:pPr>
      <w:spacing w:after="200" w:line="276" w:lineRule="auto"/>
      <w:ind w:left="720"/>
    </w:pPr>
  </w:style>
  <w:style w:type="numbering" w:customStyle="1" w:styleId="WWNum14">
    <w:name w:val="WWNum14"/>
    <w:basedOn w:val="a2"/>
    <w:rsid w:val="00F65E6A"/>
    <w:pPr>
      <w:numPr>
        <w:numId w:val="2"/>
      </w:numPr>
    </w:pPr>
  </w:style>
  <w:style w:type="paragraph" w:customStyle="1" w:styleId="Default">
    <w:name w:val="Default"/>
    <w:rsid w:val="00920448"/>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40">
    <w:name w:val="Заголовок 4 Знак"/>
    <w:basedOn w:val="a0"/>
    <w:link w:val="4"/>
    <w:uiPriority w:val="9"/>
    <w:rsid w:val="003A4DF9"/>
    <w:rPr>
      <w:rFonts w:asciiTheme="majorHAnsi" w:eastAsiaTheme="majorEastAsia" w:hAnsiTheme="majorHAnsi" w:cstheme="majorBidi"/>
      <w:i/>
      <w:iCs/>
      <w:color w:val="365F91" w:themeColor="accent1" w:themeShade="BF"/>
    </w:rPr>
  </w:style>
  <w:style w:type="character" w:customStyle="1" w:styleId="a6">
    <w:name w:val="Гипертекстовая ссылка"/>
    <w:basedOn w:val="a0"/>
    <w:rsid w:val="003053F6"/>
    <w:rPr>
      <w:b/>
      <w:bCs/>
      <w:color w:val="106BBE"/>
    </w:rPr>
  </w:style>
  <w:style w:type="paragraph" w:customStyle="1" w:styleId="a7">
    <w:name w:val="Нормальный (таблица)"/>
    <w:basedOn w:val="a"/>
    <w:next w:val="a"/>
    <w:rsid w:val="003053F6"/>
    <w:pPr>
      <w:widowControl w:val="0"/>
      <w:autoSpaceDE w:val="0"/>
      <w:autoSpaceDN w:val="0"/>
      <w:adjustRightInd w:val="0"/>
      <w:spacing w:before="0" w:beforeAutospacing="0" w:after="0" w:afterAutospacing="0"/>
      <w:jc w:val="both"/>
    </w:pPr>
    <w:rPr>
      <w:rFonts w:ascii="Arial" w:eastAsia="Times New Roman" w:hAnsi="Arial" w:cs="Times New Roman"/>
      <w:sz w:val="24"/>
      <w:szCs w:val="24"/>
      <w:lang w:val="ru-RU" w:eastAsia="ru-RU"/>
    </w:rPr>
  </w:style>
  <w:style w:type="paragraph" w:customStyle="1" w:styleId="a8">
    <w:name w:val="Таблицы (моноширинный)"/>
    <w:basedOn w:val="a"/>
    <w:next w:val="a"/>
    <w:rsid w:val="003053F6"/>
    <w:pPr>
      <w:widowControl w:val="0"/>
      <w:autoSpaceDE w:val="0"/>
      <w:autoSpaceDN w:val="0"/>
      <w:adjustRightInd w:val="0"/>
      <w:spacing w:before="0" w:beforeAutospacing="0" w:after="0" w:afterAutospacing="0"/>
    </w:pPr>
    <w:rPr>
      <w:rFonts w:ascii="Courier New" w:eastAsia="Times New Roman" w:hAnsi="Courier New" w:cs="Courier New"/>
      <w:sz w:val="24"/>
      <w:szCs w:val="24"/>
      <w:lang w:val="ru-RU" w:eastAsia="ru-RU"/>
    </w:rPr>
  </w:style>
  <w:style w:type="paragraph" w:customStyle="1" w:styleId="a9">
    <w:name w:val="Прижатый влево"/>
    <w:basedOn w:val="a"/>
    <w:next w:val="a"/>
    <w:rsid w:val="003053F6"/>
    <w:pPr>
      <w:widowControl w:val="0"/>
      <w:autoSpaceDE w:val="0"/>
      <w:autoSpaceDN w:val="0"/>
      <w:adjustRightInd w:val="0"/>
      <w:spacing w:before="0" w:beforeAutospacing="0" w:after="0" w:afterAutospacing="0"/>
    </w:pPr>
    <w:rPr>
      <w:rFonts w:ascii="Arial" w:eastAsia="Times New Roman" w:hAnsi="Arial" w:cs="Times New Roman"/>
      <w:sz w:val="24"/>
      <w:szCs w:val="24"/>
      <w:lang w:val="ru-RU" w:eastAsia="ru-RU"/>
    </w:rPr>
  </w:style>
  <w:style w:type="table" w:styleId="aa">
    <w:name w:val="Table Grid"/>
    <w:basedOn w:val="a1"/>
    <w:uiPriority w:val="59"/>
    <w:rsid w:val="002C647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962E5A"/>
  </w:style>
  <w:style w:type="character" w:customStyle="1" w:styleId="ab">
    <w:name w:val="Цветовое выделение"/>
    <w:rsid w:val="00F84E54"/>
    <w:rPr>
      <w:b/>
      <w:bCs/>
      <w:color w:val="26282F"/>
    </w:rPr>
  </w:style>
  <w:style w:type="character" w:styleId="ac">
    <w:name w:val="Hyperlink"/>
    <w:basedOn w:val="a0"/>
    <w:unhideWhenUsed/>
    <w:rsid w:val="001F10D5"/>
    <w:rPr>
      <w:color w:val="0000FF"/>
      <w:u w:val="single"/>
    </w:rPr>
  </w:style>
  <w:style w:type="paragraph" w:styleId="ad">
    <w:name w:val="Body Text"/>
    <w:basedOn w:val="a"/>
    <w:link w:val="ae"/>
    <w:qFormat/>
    <w:rsid w:val="00182A1F"/>
    <w:pPr>
      <w:widowControl w:val="0"/>
      <w:autoSpaceDE w:val="0"/>
      <w:autoSpaceDN w:val="0"/>
      <w:spacing w:before="0" w:beforeAutospacing="0" w:after="0" w:afterAutospacing="0"/>
      <w:ind w:left="560"/>
      <w:jc w:val="both"/>
    </w:pPr>
    <w:rPr>
      <w:rFonts w:ascii="Times New Roman" w:eastAsia="Times New Roman" w:hAnsi="Times New Roman" w:cs="Times New Roman"/>
      <w:sz w:val="28"/>
      <w:szCs w:val="28"/>
      <w:lang w:val="ru-RU" w:eastAsia="ru-RU" w:bidi="ru-RU"/>
    </w:rPr>
  </w:style>
  <w:style w:type="character" w:customStyle="1" w:styleId="ae">
    <w:name w:val="Основной текст Знак"/>
    <w:basedOn w:val="a0"/>
    <w:link w:val="ad"/>
    <w:rsid w:val="00182A1F"/>
    <w:rPr>
      <w:rFonts w:ascii="Times New Roman" w:eastAsia="Times New Roman" w:hAnsi="Times New Roman" w:cs="Times New Roman"/>
      <w:sz w:val="28"/>
      <w:szCs w:val="28"/>
      <w:lang w:val="ru-RU" w:eastAsia="ru-RU" w:bidi="ru-RU"/>
    </w:rPr>
  </w:style>
  <w:style w:type="paragraph" w:customStyle="1" w:styleId="11">
    <w:name w:val="Без интервала1"/>
    <w:uiPriority w:val="1"/>
    <w:qFormat/>
    <w:rsid w:val="002407B4"/>
    <w:pPr>
      <w:spacing w:before="0" w:after="0"/>
    </w:pPr>
    <w:rPr>
      <w:rFonts w:ascii="Times New Roman" w:eastAsia="Times New Roman" w:hAnsi="Times New Roman" w:cs="Times New Roman"/>
    </w:rPr>
  </w:style>
  <w:style w:type="character" w:styleId="af">
    <w:name w:val="annotation reference"/>
    <w:uiPriority w:val="99"/>
    <w:semiHidden/>
    <w:unhideWhenUsed/>
    <w:rsid w:val="002407B4"/>
    <w:rPr>
      <w:sz w:val="16"/>
      <w:szCs w:val="16"/>
    </w:rPr>
  </w:style>
  <w:style w:type="paragraph" w:styleId="af0">
    <w:name w:val="annotation text"/>
    <w:basedOn w:val="a"/>
    <w:link w:val="af1"/>
    <w:uiPriority w:val="99"/>
    <w:semiHidden/>
    <w:unhideWhenUsed/>
    <w:rsid w:val="002407B4"/>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2407B4"/>
    <w:rPr>
      <w:rFonts w:ascii="Times New Roman" w:eastAsia="Times New Roman" w:hAnsi="Times New Roman" w:cs="Times New Roman"/>
      <w:sz w:val="20"/>
      <w:szCs w:val="20"/>
    </w:rPr>
  </w:style>
  <w:style w:type="paragraph" w:styleId="HTML">
    <w:name w:val="HTML Preformatted"/>
    <w:basedOn w:val="a"/>
    <w:link w:val="HTML0"/>
    <w:unhideWhenUsed/>
    <w:rsid w:val="0024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407B4"/>
    <w:rPr>
      <w:rFonts w:ascii="Courier New" w:eastAsia="Times New Roman" w:hAnsi="Courier New" w:cs="Courier New"/>
      <w:sz w:val="20"/>
      <w:szCs w:val="20"/>
      <w:lang w:val="ru-RU" w:eastAsia="ru-RU"/>
    </w:rPr>
  </w:style>
  <w:style w:type="character" w:customStyle="1" w:styleId="21">
    <w:name w:val="Заголовок 2 Знак"/>
    <w:basedOn w:val="a0"/>
    <w:link w:val="20"/>
    <w:uiPriority w:val="9"/>
    <w:rsid w:val="0011047A"/>
    <w:rPr>
      <w:rFonts w:asciiTheme="majorHAnsi" w:eastAsiaTheme="majorEastAsia" w:hAnsiTheme="majorHAnsi" w:cstheme="majorBidi"/>
      <w:color w:val="365F91" w:themeColor="accent1" w:themeShade="BF"/>
      <w:sz w:val="26"/>
      <w:szCs w:val="26"/>
    </w:rPr>
  </w:style>
  <w:style w:type="paragraph" w:customStyle="1" w:styleId="s1">
    <w:name w:val="s_1"/>
    <w:basedOn w:val="a"/>
    <w:rsid w:val="0011047A"/>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E52A4"/>
  </w:style>
  <w:style w:type="character" w:styleId="af2">
    <w:name w:val="Emphasis"/>
    <w:uiPriority w:val="20"/>
    <w:qFormat/>
    <w:rsid w:val="001E52A4"/>
    <w:rPr>
      <w:i/>
      <w:iCs/>
    </w:rPr>
  </w:style>
  <w:style w:type="paragraph" w:styleId="af3">
    <w:name w:val="Title"/>
    <w:aliases w:val="Текст сноски Знак"/>
    <w:basedOn w:val="a"/>
    <w:next w:val="a"/>
    <w:link w:val="af4"/>
    <w:uiPriority w:val="10"/>
    <w:qFormat/>
    <w:rsid w:val="00C85D3E"/>
    <w:pPr>
      <w:keepNext/>
      <w:keepLines/>
      <w:spacing w:before="120" w:beforeAutospacing="0" w:after="300" w:afterAutospacing="0"/>
      <w:contextualSpacing/>
      <w:jc w:val="center"/>
      <w:outlineLvl w:val="0"/>
    </w:pPr>
    <w:rPr>
      <w:rFonts w:ascii="Times New Roman" w:eastAsia="Times New Roman" w:hAnsi="Times New Roman" w:cs="Times New Roman"/>
      <w:b/>
      <w:spacing w:val="5"/>
      <w:kern w:val="28"/>
      <w:sz w:val="28"/>
      <w:szCs w:val="52"/>
      <w:lang w:val="ru-RU" w:eastAsia="ru-RU"/>
    </w:rPr>
  </w:style>
  <w:style w:type="character" w:customStyle="1" w:styleId="af4">
    <w:name w:val="Заголовок Знак"/>
    <w:aliases w:val="Текст сноски Знак Знак"/>
    <w:basedOn w:val="a0"/>
    <w:link w:val="af3"/>
    <w:uiPriority w:val="10"/>
    <w:rsid w:val="00C85D3E"/>
    <w:rPr>
      <w:rFonts w:ascii="Times New Roman" w:eastAsia="Times New Roman" w:hAnsi="Times New Roman" w:cs="Times New Roman"/>
      <w:b/>
      <w:spacing w:val="5"/>
      <w:kern w:val="28"/>
      <w:sz w:val="28"/>
      <w:szCs w:val="52"/>
      <w:lang w:val="ru-RU" w:eastAsia="ru-RU"/>
    </w:rPr>
  </w:style>
  <w:style w:type="character" w:customStyle="1" w:styleId="30">
    <w:name w:val="Заголовок 3 Знак"/>
    <w:basedOn w:val="a0"/>
    <w:link w:val="3"/>
    <w:uiPriority w:val="9"/>
    <w:rsid w:val="00442DC6"/>
    <w:rPr>
      <w:rFonts w:ascii="Times New Roman" w:eastAsia="Times New Roman" w:hAnsi="Times New Roman" w:cs="Times New Roman"/>
      <w:bCs/>
      <w:lang w:val="ru-RU" w:eastAsia="ru-RU"/>
    </w:rPr>
  </w:style>
  <w:style w:type="character" w:customStyle="1" w:styleId="50">
    <w:name w:val="Заголовок 5 Знак"/>
    <w:basedOn w:val="a0"/>
    <w:link w:val="5"/>
    <w:uiPriority w:val="9"/>
    <w:rsid w:val="00442DC6"/>
    <w:rPr>
      <w:rFonts w:ascii="Times New Roman" w:eastAsia="Times New Roman" w:hAnsi="Times New Roman" w:cs="Times New Roman"/>
      <w:lang w:val="ru-RU" w:eastAsia="ru-RU"/>
    </w:rPr>
  </w:style>
  <w:style w:type="character" w:customStyle="1" w:styleId="70">
    <w:name w:val="Заголовок 7 Знак"/>
    <w:basedOn w:val="a0"/>
    <w:link w:val="7"/>
    <w:uiPriority w:val="9"/>
    <w:rsid w:val="00442DC6"/>
    <w:rPr>
      <w:rFonts w:ascii="Times New Roman" w:eastAsia="Times New Roman" w:hAnsi="Times New Roman" w:cs="Times New Roman"/>
      <w:i/>
      <w:iCs/>
      <w:color w:val="404040"/>
      <w:lang w:val="ru-RU" w:eastAsia="ru-RU"/>
    </w:rPr>
  </w:style>
  <w:style w:type="character" w:customStyle="1" w:styleId="80">
    <w:name w:val="Заголовок 8 Знак"/>
    <w:basedOn w:val="a0"/>
    <w:link w:val="8"/>
    <w:uiPriority w:val="9"/>
    <w:rsid w:val="00442DC6"/>
    <w:rPr>
      <w:rFonts w:ascii="Times New Roman" w:eastAsia="Times New Roman" w:hAnsi="Times New Roman" w:cs="Times New Roman"/>
      <w:color w:val="4F81BD"/>
      <w:szCs w:val="20"/>
      <w:lang w:val="ru-RU" w:eastAsia="ru-RU"/>
    </w:rPr>
  </w:style>
  <w:style w:type="character" w:customStyle="1" w:styleId="90">
    <w:name w:val="Заголовок 9 Знак"/>
    <w:basedOn w:val="a0"/>
    <w:link w:val="9"/>
    <w:uiPriority w:val="9"/>
    <w:rsid w:val="00442DC6"/>
    <w:rPr>
      <w:rFonts w:ascii="Times New Roman" w:eastAsia="Times New Roman" w:hAnsi="Times New Roman" w:cs="Times New Roman"/>
      <w:i/>
      <w:iCs/>
      <w:color w:val="404040"/>
      <w:szCs w:val="20"/>
      <w:lang w:val="ru-RU" w:eastAsia="ru-RU"/>
    </w:rPr>
  </w:style>
  <w:style w:type="paragraph" w:customStyle="1" w:styleId="Normalunindented">
    <w:name w:val="Normal unindented"/>
    <w:aliases w:val="Обычный Без отступа"/>
    <w:qFormat/>
    <w:rsid w:val="00442DC6"/>
    <w:pPr>
      <w:spacing w:before="120" w:beforeAutospacing="0" w:after="120" w:afterAutospacing="0" w:line="276" w:lineRule="auto"/>
      <w:jc w:val="both"/>
    </w:pPr>
    <w:rPr>
      <w:rFonts w:ascii="Times New Roman" w:eastAsia="Times New Roman" w:hAnsi="Times New Roman" w:cs="Times New Roman"/>
      <w:lang w:val="ru-RU" w:eastAsia="ru-RU"/>
    </w:rPr>
  </w:style>
  <w:style w:type="paragraph" w:customStyle="1" w:styleId="heading1unnumbered">
    <w:name w:val="heading 1 unnumbered"/>
    <w:aliases w:val="Заголовок 1 Ненумерованный"/>
    <w:basedOn w:val="a"/>
    <w:next w:val="a"/>
    <w:uiPriority w:val="9"/>
    <w:qFormat/>
    <w:rsid w:val="00442DC6"/>
    <w:pPr>
      <w:keepNext/>
      <w:keepLines/>
      <w:spacing w:before="240" w:beforeAutospacing="0" w:after="120" w:afterAutospacing="0" w:line="276" w:lineRule="auto"/>
      <w:jc w:val="center"/>
      <w:outlineLvl w:val="0"/>
    </w:pPr>
    <w:rPr>
      <w:rFonts w:ascii="Times New Roman" w:eastAsia="Times New Roman" w:hAnsi="Times New Roman" w:cs="Times New Roman"/>
      <w:b/>
      <w:bCs/>
      <w:sz w:val="24"/>
      <w:szCs w:val="28"/>
      <w:lang w:val="ru-RU" w:eastAsia="ru-RU"/>
    </w:rPr>
  </w:style>
  <w:style w:type="paragraph" w:customStyle="1" w:styleId="heading1normal">
    <w:name w:val="heading 1 normal"/>
    <w:aliases w:val="Заголовок 1 Обычный"/>
    <w:basedOn w:val="a"/>
    <w:next w:val="a"/>
    <w:uiPriority w:val="9"/>
    <w:qFormat/>
    <w:rsid w:val="00442DC6"/>
    <w:pPr>
      <w:numPr>
        <w:numId w:val="4"/>
      </w:numPr>
      <w:spacing w:before="120" w:beforeAutospacing="0" w:after="120" w:afterAutospacing="0" w:line="276" w:lineRule="auto"/>
      <w:ind w:firstLine="482"/>
      <w:jc w:val="both"/>
      <w:outlineLvl w:val="0"/>
    </w:pPr>
    <w:rPr>
      <w:rFonts w:ascii="Times New Roman" w:eastAsia="Times New Roman" w:hAnsi="Times New Roman" w:cs="Times New Roman"/>
      <w:lang w:val="ru-RU" w:eastAsia="ru-RU"/>
    </w:rPr>
  </w:style>
  <w:style w:type="paragraph" w:customStyle="1" w:styleId="heading1normalunnumbered">
    <w:name w:val="heading 1 normal unnumbered"/>
    <w:aliases w:val="Заголовок 1 Обычный Ненумерованный"/>
    <w:basedOn w:val="a"/>
    <w:next w:val="a"/>
    <w:uiPriority w:val="9"/>
    <w:qFormat/>
    <w:rsid w:val="00442DC6"/>
    <w:pPr>
      <w:spacing w:before="120" w:beforeAutospacing="0" w:after="120" w:afterAutospacing="0" w:line="276" w:lineRule="auto"/>
      <w:ind w:firstLine="482"/>
      <w:jc w:val="both"/>
      <w:outlineLvl w:val="0"/>
    </w:pPr>
    <w:rPr>
      <w:rFonts w:ascii="Times New Roman" w:eastAsia="Times New Roman" w:hAnsi="Times New Roman" w:cs="Times New Roman"/>
      <w:lang w:val="ru-RU" w:eastAsia="ru-RU"/>
    </w:rPr>
  </w:style>
  <w:style w:type="paragraph" w:customStyle="1" w:styleId="heading2normal">
    <w:name w:val="heading 2 normal"/>
    <w:aliases w:val="Заголовок 2 Обычный"/>
    <w:basedOn w:val="a"/>
    <w:next w:val="a"/>
    <w:uiPriority w:val="9"/>
    <w:qFormat/>
    <w:rsid w:val="00442DC6"/>
    <w:pPr>
      <w:numPr>
        <w:ilvl w:val="1"/>
        <w:numId w:val="4"/>
      </w:numPr>
      <w:spacing w:before="120" w:beforeAutospacing="0" w:after="120" w:afterAutospacing="0" w:line="276" w:lineRule="auto"/>
      <w:ind w:firstLine="482"/>
      <w:jc w:val="both"/>
      <w:outlineLvl w:val="1"/>
    </w:pPr>
    <w:rPr>
      <w:rFonts w:ascii="Times New Roman" w:eastAsia="Times New Roman" w:hAnsi="Times New Roman" w:cs="Times New Roman"/>
      <w:lang w:val="ru-RU" w:eastAsia="ru-RU"/>
    </w:rPr>
  </w:style>
  <w:style w:type="paragraph" w:customStyle="1" w:styleId="heading3normal">
    <w:name w:val="heading 3 normal"/>
    <w:aliases w:val="Заголовок 3 Обычный"/>
    <w:basedOn w:val="a"/>
    <w:next w:val="a"/>
    <w:uiPriority w:val="9"/>
    <w:qFormat/>
    <w:rsid w:val="00442DC6"/>
    <w:pPr>
      <w:numPr>
        <w:ilvl w:val="2"/>
        <w:numId w:val="4"/>
      </w:numPr>
      <w:spacing w:before="120" w:beforeAutospacing="0" w:after="120" w:afterAutospacing="0" w:line="276" w:lineRule="auto"/>
      <w:ind w:firstLine="482"/>
      <w:jc w:val="both"/>
      <w:outlineLvl w:val="2"/>
    </w:pPr>
    <w:rPr>
      <w:rFonts w:ascii="Times New Roman" w:eastAsia="Times New Roman" w:hAnsi="Times New Roman" w:cs="Times New Roman"/>
      <w:lang w:val="ru-RU" w:eastAsia="ru-RU"/>
    </w:rPr>
  </w:style>
  <w:style w:type="paragraph" w:customStyle="1" w:styleId="heading4normal">
    <w:name w:val="heading 4 normal"/>
    <w:aliases w:val="Заголовок 4 Обычный"/>
    <w:basedOn w:val="a"/>
    <w:next w:val="a"/>
    <w:uiPriority w:val="9"/>
    <w:qFormat/>
    <w:rsid w:val="00442DC6"/>
    <w:pPr>
      <w:numPr>
        <w:ilvl w:val="3"/>
        <w:numId w:val="4"/>
      </w:numPr>
      <w:spacing w:before="120" w:beforeAutospacing="0" w:after="120" w:afterAutospacing="0" w:line="276" w:lineRule="auto"/>
      <w:ind w:firstLine="482"/>
      <w:jc w:val="both"/>
      <w:outlineLvl w:val="3"/>
    </w:pPr>
    <w:rPr>
      <w:rFonts w:ascii="Times New Roman" w:eastAsia="Times New Roman" w:hAnsi="Times New Roman" w:cs="Times New Roman"/>
      <w:lang w:val="ru-RU" w:eastAsia="ru-RU"/>
    </w:rPr>
  </w:style>
  <w:style w:type="paragraph" w:customStyle="1" w:styleId="heading5normal">
    <w:name w:val="heading 5 normal"/>
    <w:aliases w:val="Заголовок 5 Обычный"/>
    <w:basedOn w:val="a"/>
    <w:next w:val="a"/>
    <w:uiPriority w:val="9"/>
    <w:qFormat/>
    <w:rsid w:val="00442DC6"/>
    <w:pPr>
      <w:numPr>
        <w:ilvl w:val="4"/>
        <w:numId w:val="4"/>
      </w:numPr>
      <w:spacing w:before="120" w:beforeAutospacing="0" w:after="120" w:afterAutospacing="0" w:line="276" w:lineRule="auto"/>
      <w:ind w:firstLine="482"/>
      <w:jc w:val="both"/>
      <w:outlineLvl w:val="4"/>
    </w:pPr>
    <w:rPr>
      <w:rFonts w:ascii="Times New Roman" w:eastAsia="Times New Roman" w:hAnsi="Times New Roman" w:cs="Times New Roman"/>
      <w:lang w:val="ru-RU" w:eastAsia="ru-RU"/>
    </w:rPr>
  </w:style>
  <w:style w:type="paragraph" w:customStyle="1" w:styleId="heading6normal">
    <w:name w:val="heading 6 normal"/>
    <w:aliases w:val="Заголовок 6 Обычный"/>
    <w:basedOn w:val="a"/>
    <w:next w:val="a"/>
    <w:uiPriority w:val="9"/>
    <w:qFormat/>
    <w:rsid w:val="00442DC6"/>
    <w:pPr>
      <w:numPr>
        <w:ilvl w:val="5"/>
        <w:numId w:val="4"/>
      </w:numPr>
      <w:spacing w:before="120" w:beforeAutospacing="0" w:after="120" w:afterAutospacing="0" w:line="276" w:lineRule="auto"/>
      <w:ind w:firstLine="482"/>
      <w:jc w:val="both"/>
      <w:outlineLvl w:val="5"/>
    </w:pPr>
    <w:rPr>
      <w:rFonts w:ascii="Times New Roman" w:eastAsia="Times New Roman" w:hAnsi="Times New Roman" w:cs="Times New Roman"/>
      <w:lang w:val="ru-RU" w:eastAsia="ru-RU"/>
    </w:rPr>
  </w:style>
  <w:style w:type="paragraph" w:customStyle="1" w:styleId="heading7normal">
    <w:name w:val="heading 7 normal"/>
    <w:aliases w:val="Заголовок 7 Обычный"/>
    <w:basedOn w:val="a"/>
    <w:next w:val="a"/>
    <w:uiPriority w:val="9"/>
    <w:qFormat/>
    <w:rsid w:val="00442DC6"/>
    <w:pPr>
      <w:numPr>
        <w:ilvl w:val="6"/>
        <w:numId w:val="4"/>
      </w:numPr>
      <w:spacing w:before="120" w:beforeAutospacing="0" w:after="120" w:afterAutospacing="0" w:line="276" w:lineRule="auto"/>
      <w:ind w:firstLine="482"/>
      <w:jc w:val="both"/>
      <w:outlineLvl w:val="6"/>
    </w:pPr>
    <w:rPr>
      <w:rFonts w:ascii="Times New Roman" w:eastAsia="Times New Roman" w:hAnsi="Times New Roman" w:cs="Times New Roman"/>
      <w:lang w:val="ru-RU" w:eastAsia="ru-RU"/>
    </w:rPr>
  </w:style>
  <w:style w:type="paragraph" w:customStyle="1" w:styleId="heading8normal">
    <w:name w:val="heading 8 normal"/>
    <w:aliases w:val="Заголовок 8 Обычный"/>
    <w:basedOn w:val="a"/>
    <w:next w:val="a"/>
    <w:uiPriority w:val="9"/>
    <w:qFormat/>
    <w:rsid w:val="00442DC6"/>
    <w:pPr>
      <w:numPr>
        <w:ilvl w:val="7"/>
        <w:numId w:val="4"/>
      </w:numPr>
      <w:spacing w:before="120" w:beforeAutospacing="0" w:after="120" w:afterAutospacing="0" w:line="276" w:lineRule="auto"/>
      <w:ind w:firstLine="482"/>
      <w:jc w:val="both"/>
      <w:outlineLvl w:val="7"/>
    </w:pPr>
    <w:rPr>
      <w:rFonts w:ascii="Times New Roman" w:eastAsia="Times New Roman" w:hAnsi="Times New Roman" w:cs="Times New Roman"/>
      <w:lang w:val="ru-RU" w:eastAsia="ru-RU"/>
    </w:rPr>
  </w:style>
  <w:style w:type="paragraph" w:customStyle="1" w:styleId="heading9normal">
    <w:name w:val="heading 9 normal"/>
    <w:aliases w:val="Заголовок 9 Обычный"/>
    <w:basedOn w:val="a"/>
    <w:next w:val="a"/>
    <w:uiPriority w:val="9"/>
    <w:qFormat/>
    <w:rsid w:val="00442DC6"/>
    <w:pPr>
      <w:numPr>
        <w:ilvl w:val="8"/>
        <w:numId w:val="4"/>
      </w:numPr>
      <w:spacing w:before="120" w:beforeAutospacing="0" w:after="120" w:afterAutospacing="0" w:line="276" w:lineRule="auto"/>
      <w:ind w:firstLine="482"/>
      <w:jc w:val="both"/>
      <w:outlineLvl w:val="8"/>
    </w:pPr>
    <w:rPr>
      <w:rFonts w:ascii="Times New Roman" w:eastAsia="Times New Roman" w:hAnsi="Times New Roman" w:cs="Times New Roman"/>
      <w:lang w:val="ru-RU" w:eastAsia="ru-RU"/>
    </w:rPr>
  </w:style>
  <w:style w:type="paragraph" w:styleId="af5">
    <w:name w:val="Subtitle"/>
    <w:basedOn w:val="a"/>
    <w:next w:val="a"/>
    <w:link w:val="af6"/>
    <w:uiPriority w:val="11"/>
    <w:qFormat/>
    <w:rsid w:val="00442DC6"/>
    <w:pPr>
      <w:numPr>
        <w:ilvl w:val="1"/>
      </w:numPr>
      <w:spacing w:before="120" w:beforeAutospacing="0" w:after="120" w:afterAutospacing="0" w:line="276" w:lineRule="auto"/>
      <w:ind w:firstLine="482"/>
      <w:jc w:val="both"/>
    </w:pPr>
    <w:rPr>
      <w:rFonts w:ascii="Times New Roman" w:eastAsia="Times New Roman" w:hAnsi="Times New Roman" w:cs="Times New Roman"/>
      <w:i/>
      <w:iCs/>
      <w:color w:val="4F81BD"/>
      <w:spacing w:val="15"/>
      <w:sz w:val="24"/>
      <w:szCs w:val="24"/>
      <w:lang w:val="ru-RU" w:eastAsia="ru-RU"/>
    </w:rPr>
  </w:style>
  <w:style w:type="character" w:customStyle="1" w:styleId="af6">
    <w:name w:val="Подзаголовок Знак"/>
    <w:basedOn w:val="a0"/>
    <w:link w:val="af5"/>
    <w:uiPriority w:val="11"/>
    <w:rsid w:val="00442DC6"/>
    <w:rPr>
      <w:rFonts w:ascii="Times New Roman" w:eastAsia="Times New Roman" w:hAnsi="Times New Roman" w:cs="Times New Roman"/>
      <w:i/>
      <w:iCs/>
      <w:color w:val="4F81BD"/>
      <w:spacing w:val="15"/>
      <w:sz w:val="24"/>
      <w:szCs w:val="24"/>
      <w:lang w:val="ru-RU" w:eastAsia="ru-RU"/>
    </w:rPr>
  </w:style>
  <w:style w:type="character" w:styleId="af7">
    <w:name w:val="Strong"/>
    <w:basedOn w:val="a0"/>
    <w:qFormat/>
    <w:rsid w:val="00442DC6"/>
    <w:rPr>
      <w:b/>
      <w:bCs/>
    </w:rPr>
  </w:style>
  <w:style w:type="paragraph" w:styleId="22">
    <w:name w:val="Quote"/>
    <w:basedOn w:val="a"/>
    <w:next w:val="a"/>
    <w:link w:val="23"/>
    <w:uiPriority w:val="29"/>
    <w:qFormat/>
    <w:rsid w:val="00442DC6"/>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8064A2"/>
      <w:lang w:val="ru-RU" w:eastAsia="ru-RU"/>
    </w:rPr>
  </w:style>
  <w:style w:type="character" w:customStyle="1" w:styleId="23">
    <w:name w:val="Цитата 2 Знак"/>
    <w:basedOn w:val="a0"/>
    <w:link w:val="22"/>
    <w:uiPriority w:val="29"/>
    <w:rsid w:val="00442DC6"/>
    <w:rPr>
      <w:rFonts w:ascii="Times New Roman" w:eastAsia="Times New Roman" w:hAnsi="Times New Roman" w:cs="Times New Roman"/>
      <w:i/>
      <w:iCs/>
      <w:color w:val="8064A2"/>
      <w:lang w:val="ru-RU" w:eastAsia="ru-RU"/>
    </w:rPr>
  </w:style>
  <w:style w:type="paragraph" w:customStyle="1" w:styleId="DeletedPlaceholder">
    <w:name w:val="DeletedPlaceholder"/>
    <w:aliases w:val="Подстановка"/>
    <w:basedOn w:val="a"/>
    <w:next w:val="a"/>
    <w:link w:val="DeletedPlaceholder0"/>
    <w:uiPriority w:val="29"/>
    <w:qFormat/>
    <w:rsid w:val="00442DC6"/>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FF3F1F"/>
      <w:lang w:val="ru-RU" w:eastAsia="ru-RU"/>
    </w:rPr>
  </w:style>
  <w:style w:type="character" w:customStyle="1" w:styleId="DeletedPlaceholder0">
    <w:name w:val="DeletedPlaceholder Знак"/>
    <w:basedOn w:val="a0"/>
    <w:link w:val="DeletedPlaceholder"/>
    <w:uiPriority w:val="29"/>
    <w:rsid w:val="00442DC6"/>
    <w:rPr>
      <w:rFonts w:ascii="Times New Roman" w:eastAsia="Times New Roman" w:hAnsi="Times New Roman" w:cs="Times New Roman"/>
      <w:i/>
      <w:iCs/>
      <w:color w:val="FF3F1F"/>
      <w:lang w:val="ru-RU" w:eastAsia="ru-RU"/>
    </w:rPr>
  </w:style>
  <w:style w:type="paragraph" w:customStyle="1" w:styleId="Warning">
    <w:name w:val="Warning"/>
    <w:aliases w:val="Предупреждение"/>
    <w:basedOn w:val="a"/>
    <w:next w:val="a"/>
    <w:uiPriority w:val="29"/>
    <w:qFormat/>
    <w:rsid w:val="00442DC6"/>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E36C0A"/>
      <w:lang w:val="ru-RU" w:eastAsia="ru-RU"/>
    </w:rPr>
  </w:style>
  <w:style w:type="paragraph" w:customStyle="1" w:styleId="QuoteMargin">
    <w:name w:val="QuoteMargin"/>
    <w:aliases w:val="Предупреждение Отступ"/>
    <w:qFormat/>
    <w:rsid w:val="00442DC6"/>
    <w:pPr>
      <w:spacing w:before="120" w:beforeAutospacing="0" w:after="0" w:afterAutospacing="0" w:line="276" w:lineRule="auto"/>
      <w:ind w:firstLine="482"/>
      <w:jc w:val="both"/>
    </w:pPr>
    <w:rPr>
      <w:rFonts w:ascii="Times New Roman" w:eastAsia="Times New Roman" w:hAnsi="Times New Roman" w:cs="Times New Roman"/>
      <w:lang w:val="ru-RU" w:eastAsia="ru-RU"/>
    </w:rPr>
  </w:style>
  <w:style w:type="paragraph" w:styleId="af8">
    <w:name w:val="Intense Quote"/>
    <w:basedOn w:val="a"/>
    <w:next w:val="a"/>
    <w:link w:val="af9"/>
    <w:uiPriority w:val="30"/>
    <w:qFormat/>
    <w:rsid w:val="00442DC6"/>
    <w:pPr>
      <w:pBdr>
        <w:bottom w:val="single" w:sz="4" w:space="4" w:color="4F81BD"/>
      </w:pBdr>
      <w:spacing w:before="200" w:beforeAutospacing="0" w:after="0" w:afterAutospacing="0" w:line="276" w:lineRule="auto"/>
      <w:ind w:left="936" w:right="936" w:firstLine="482"/>
      <w:jc w:val="both"/>
    </w:pPr>
    <w:rPr>
      <w:rFonts w:ascii="Times New Roman" w:eastAsia="Times New Roman" w:hAnsi="Times New Roman" w:cs="Times New Roman"/>
      <w:b/>
      <w:bCs/>
      <w:i/>
      <w:iCs/>
      <w:color w:val="4F81BD"/>
      <w:lang w:val="ru-RU" w:eastAsia="ru-RU"/>
    </w:rPr>
  </w:style>
  <w:style w:type="character" w:customStyle="1" w:styleId="af9">
    <w:name w:val="Выделенная цитата Знак"/>
    <w:basedOn w:val="a0"/>
    <w:link w:val="af8"/>
    <w:uiPriority w:val="30"/>
    <w:rsid w:val="00442DC6"/>
    <w:rPr>
      <w:rFonts w:ascii="Times New Roman" w:eastAsia="Times New Roman" w:hAnsi="Times New Roman" w:cs="Times New Roman"/>
      <w:b/>
      <w:bCs/>
      <w:i/>
      <w:iCs/>
      <w:color w:val="4F81BD"/>
      <w:lang w:val="ru-RU" w:eastAsia="ru-RU"/>
    </w:rPr>
  </w:style>
  <w:style w:type="character" w:styleId="afa">
    <w:name w:val="Subtle Emphasis"/>
    <w:basedOn w:val="a0"/>
    <w:uiPriority w:val="19"/>
    <w:qFormat/>
    <w:rsid w:val="00442DC6"/>
    <w:rPr>
      <w:i/>
      <w:iCs/>
      <w:color w:val="808080"/>
    </w:rPr>
  </w:style>
  <w:style w:type="character" w:styleId="afb">
    <w:name w:val="Intense Emphasis"/>
    <w:basedOn w:val="a0"/>
    <w:uiPriority w:val="21"/>
    <w:qFormat/>
    <w:rsid w:val="00442DC6"/>
    <w:rPr>
      <w:b/>
      <w:bCs/>
      <w:i/>
      <w:iCs/>
      <w:color w:val="4F81BD"/>
    </w:rPr>
  </w:style>
  <w:style w:type="character" w:styleId="afc">
    <w:name w:val="Subtle Reference"/>
    <w:basedOn w:val="a0"/>
    <w:uiPriority w:val="31"/>
    <w:qFormat/>
    <w:rsid w:val="00442DC6"/>
    <w:rPr>
      <w:smallCaps/>
      <w:color w:val="C0504D"/>
      <w:u w:val="single"/>
    </w:rPr>
  </w:style>
  <w:style w:type="character" w:styleId="afd">
    <w:name w:val="Intense Reference"/>
    <w:basedOn w:val="a0"/>
    <w:uiPriority w:val="32"/>
    <w:qFormat/>
    <w:rsid w:val="00442DC6"/>
    <w:rPr>
      <w:b/>
      <w:bCs/>
      <w:smallCaps/>
      <w:color w:val="C0504D"/>
      <w:spacing w:val="5"/>
      <w:u w:val="single"/>
    </w:rPr>
  </w:style>
  <w:style w:type="character" w:styleId="afe">
    <w:name w:val="Book Title"/>
    <w:basedOn w:val="a0"/>
    <w:uiPriority w:val="33"/>
    <w:qFormat/>
    <w:rsid w:val="00442DC6"/>
    <w:rPr>
      <w:b/>
      <w:bCs/>
      <w:smallCaps/>
      <w:spacing w:val="5"/>
    </w:rPr>
  </w:style>
  <w:style w:type="paragraph" w:styleId="aff">
    <w:name w:val="TOC Heading"/>
    <w:basedOn w:val="1"/>
    <w:next w:val="a"/>
    <w:uiPriority w:val="39"/>
    <w:qFormat/>
    <w:rsid w:val="00442DC6"/>
    <w:pPr>
      <w:spacing w:before="240" w:beforeAutospacing="0" w:after="120" w:afterAutospacing="0" w:line="276" w:lineRule="auto"/>
      <w:jc w:val="center"/>
      <w:outlineLvl w:val="9"/>
    </w:pPr>
    <w:rPr>
      <w:rFonts w:ascii="Times New Roman" w:eastAsia="Times New Roman" w:hAnsi="Times New Roman" w:cs="Times New Roman"/>
      <w:color w:val="auto"/>
      <w:sz w:val="24"/>
      <w:lang w:val="ru-RU" w:eastAsia="ru-RU"/>
    </w:rPr>
  </w:style>
  <w:style w:type="paragraph" w:styleId="aff0">
    <w:name w:val="Document Map"/>
    <w:basedOn w:val="a"/>
    <w:link w:val="aff1"/>
    <w:uiPriority w:val="99"/>
    <w:semiHidden/>
    <w:unhideWhenUsed/>
    <w:rsid w:val="00442DC6"/>
    <w:pPr>
      <w:spacing w:before="120" w:beforeAutospacing="0" w:after="0" w:afterAutospacing="0"/>
      <w:ind w:firstLine="482"/>
      <w:jc w:val="both"/>
    </w:pPr>
    <w:rPr>
      <w:rFonts w:ascii="Tahoma" w:eastAsia="Times New Roman" w:hAnsi="Tahoma" w:cs="Tahoma"/>
      <w:sz w:val="16"/>
      <w:szCs w:val="16"/>
      <w:lang w:val="ru-RU" w:eastAsia="ru-RU"/>
    </w:rPr>
  </w:style>
  <w:style w:type="character" w:customStyle="1" w:styleId="aff1">
    <w:name w:val="Схема документа Знак"/>
    <w:basedOn w:val="a0"/>
    <w:link w:val="aff0"/>
    <w:uiPriority w:val="99"/>
    <w:semiHidden/>
    <w:rsid w:val="00442DC6"/>
    <w:rPr>
      <w:rFonts w:ascii="Tahoma" w:eastAsia="Times New Roman" w:hAnsi="Tahoma" w:cs="Tahoma"/>
      <w:sz w:val="16"/>
      <w:szCs w:val="16"/>
      <w:lang w:val="ru-RU" w:eastAsia="ru-RU"/>
    </w:rPr>
  </w:style>
  <w:style w:type="paragraph" w:styleId="aff2">
    <w:name w:val="header"/>
    <w:basedOn w:val="a"/>
    <w:link w:val="aff3"/>
    <w:uiPriority w:val="99"/>
    <w:unhideWhenUsed/>
    <w:rsid w:val="00442DC6"/>
    <w:pPr>
      <w:tabs>
        <w:tab w:val="center" w:pos="4677"/>
        <w:tab w:val="right" w:pos="9355"/>
      </w:tabs>
      <w:spacing w:before="0" w:beforeAutospacing="0" w:after="0" w:afterAutospacing="0"/>
      <w:ind w:firstLine="482"/>
      <w:jc w:val="center"/>
    </w:pPr>
    <w:rPr>
      <w:rFonts w:ascii="Times New Roman" w:eastAsia="Times New Roman" w:hAnsi="Times New Roman" w:cs="Times New Roman"/>
      <w:sz w:val="16"/>
      <w:szCs w:val="20"/>
      <w:lang w:val="ru-RU" w:eastAsia="ru-RU"/>
    </w:rPr>
  </w:style>
  <w:style w:type="character" w:customStyle="1" w:styleId="aff3">
    <w:name w:val="Верхний колонтитул Знак"/>
    <w:basedOn w:val="a0"/>
    <w:link w:val="aff2"/>
    <w:uiPriority w:val="99"/>
    <w:rsid w:val="00442DC6"/>
    <w:rPr>
      <w:rFonts w:ascii="Times New Roman" w:eastAsia="Times New Roman" w:hAnsi="Times New Roman" w:cs="Times New Roman"/>
      <w:sz w:val="16"/>
      <w:szCs w:val="20"/>
      <w:lang w:val="ru-RU" w:eastAsia="ru-RU"/>
    </w:rPr>
  </w:style>
  <w:style w:type="paragraph" w:styleId="aff4">
    <w:name w:val="footer"/>
    <w:basedOn w:val="a"/>
    <w:link w:val="aff5"/>
    <w:uiPriority w:val="99"/>
    <w:unhideWhenUsed/>
    <w:rsid w:val="00442DC6"/>
    <w:pPr>
      <w:tabs>
        <w:tab w:val="center" w:pos="4677"/>
        <w:tab w:val="right" w:pos="9355"/>
      </w:tabs>
      <w:spacing w:before="0" w:beforeAutospacing="0" w:after="0" w:afterAutospacing="0"/>
      <w:ind w:firstLine="482"/>
      <w:jc w:val="center"/>
    </w:pPr>
    <w:rPr>
      <w:rFonts w:ascii="Times New Roman" w:eastAsia="Times New Roman" w:hAnsi="Times New Roman" w:cs="Times New Roman"/>
      <w:sz w:val="16"/>
      <w:szCs w:val="20"/>
      <w:lang w:val="ru-RU" w:eastAsia="ru-RU"/>
    </w:rPr>
  </w:style>
  <w:style w:type="character" w:customStyle="1" w:styleId="aff5">
    <w:name w:val="Нижний колонтитул Знак"/>
    <w:basedOn w:val="a0"/>
    <w:link w:val="aff4"/>
    <w:uiPriority w:val="99"/>
    <w:rsid w:val="00442DC6"/>
    <w:rPr>
      <w:rFonts w:ascii="Times New Roman" w:eastAsia="Times New Roman" w:hAnsi="Times New Roman" w:cs="Times New Roman"/>
      <w:sz w:val="16"/>
      <w:szCs w:val="20"/>
      <w:lang w:val="ru-RU" w:eastAsia="ru-RU"/>
    </w:rPr>
  </w:style>
  <w:style w:type="character" w:styleId="aff6">
    <w:name w:val="footnote reference"/>
    <w:basedOn w:val="a0"/>
    <w:rsid w:val="00442DC6"/>
    <w:rPr>
      <w:vertAlign w:val="superscript"/>
    </w:rPr>
  </w:style>
  <w:style w:type="paragraph" w:styleId="aff7">
    <w:name w:val="footnote text"/>
    <w:basedOn w:val="a"/>
    <w:link w:val="12"/>
    <w:rsid w:val="00442DC6"/>
    <w:pPr>
      <w:spacing w:before="120" w:beforeAutospacing="0" w:after="120" w:afterAutospacing="0" w:line="216" w:lineRule="auto"/>
      <w:ind w:firstLine="482"/>
      <w:jc w:val="both"/>
    </w:pPr>
    <w:rPr>
      <w:rFonts w:ascii="Times New Roman" w:eastAsia="Times New Roman" w:hAnsi="Times New Roman" w:cs="Times New Roman"/>
      <w:sz w:val="20"/>
      <w:szCs w:val="20"/>
      <w:lang w:val="ru-RU" w:eastAsia="ru-RU"/>
    </w:rPr>
  </w:style>
  <w:style w:type="character" w:customStyle="1" w:styleId="12">
    <w:name w:val="Текст сноски Знак1"/>
    <w:basedOn w:val="a0"/>
    <w:link w:val="aff7"/>
    <w:uiPriority w:val="99"/>
    <w:rsid w:val="00442DC6"/>
    <w:rPr>
      <w:rFonts w:ascii="Times New Roman" w:eastAsia="Times New Roman" w:hAnsi="Times New Roman" w:cs="Times New Roman"/>
      <w:sz w:val="20"/>
      <w:szCs w:val="20"/>
      <w:lang w:val="ru-RU" w:eastAsia="ru-RU"/>
    </w:rPr>
  </w:style>
  <w:style w:type="paragraph" w:customStyle="1" w:styleId="footnotetextunindented">
    <w:name w:val="footnote text unindented"/>
    <w:aliases w:val="Текст сноски Без отступа"/>
    <w:basedOn w:val="Normalunindented"/>
    <w:rsid w:val="00442DC6"/>
    <w:pPr>
      <w:spacing w:line="216" w:lineRule="auto"/>
    </w:pPr>
    <w:rPr>
      <w:sz w:val="20"/>
      <w:szCs w:val="20"/>
    </w:rPr>
  </w:style>
  <w:style w:type="paragraph" w:customStyle="1" w:styleId="listfootnotetext">
    <w:name w:val="list footnote text"/>
    <w:aliases w:val="Текст сноски Абзац списка"/>
    <w:basedOn w:val="a5"/>
    <w:rsid w:val="00442DC6"/>
    <w:pPr>
      <w:suppressAutoHyphens w:val="0"/>
      <w:autoSpaceDN/>
      <w:spacing w:before="120" w:after="120" w:line="216" w:lineRule="auto"/>
      <w:ind w:left="0" w:firstLine="482"/>
      <w:contextualSpacing/>
      <w:textAlignment w:val="auto"/>
    </w:pPr>
    <w:rPr>
      <w:kern w:val="0"/>
      <w:lang w:eastAsia="ru-RU"/>
    </w:rPr>
  </w:style>
  <w:style w:type="numbering" w:customStyle="1" w:styleId="13">
    <w:name w:val="Нет списка1"/>
    <w:next w:val="a2"/>
    <w:uiPriority w:val="99"/>
    <w:semiHidden/>
    <w:unhideWhenUsed/>
    <w:rsid w:val="00F24DD2"/>
  </w:style>
  <w:style w:type="numbering" w:customStyle="1" w:styleId="110">
    <w:name w:val="Нет списка11"/>
    <w:next w:val="a2"/>
    <w:uiPriority w:val="99"/>
    <w:semiHidden/>
    <w:unhideWhenUsed/>
    <w:rsid w:val="00F24DD2"/>
  </w:style>
  <w:style w:type="numbering" w:styleId="111111">
    <w:name w:val="Outline List 2"/>
    <w:basedOn w:val="a2"/>
    <w:rsid w:val="00F24DD2"/>
    <w:pPr>
      <w:numPr>
        <w:numId w:val="29"/>
      </w:numPr>
    </w:pPr>
  </w:style>
  <w:style w:type="numbering" w:customStyle="1" w:styleId="2">
    <w:name w:val="Стиль2"/>
    <w:rsid w:val="00F24DD2"/>
    <w:pPr>
      <w:numPr>
        <w:numId w:val="30"/>
      </w:numPr>
    </w:pPr>
  </w:style>
  <w:style w:type="paragraph" w:styleId="aff8">
    <w:name w:val="annotation subject"/>
    <w:basedOn w:val="af0"/>
    <w:next w:val="af0"/>
    <w:link w:val="aff9"/>
    <w:uiPriority w:val="99"/>
    <w:semiHidden/>
    <w:unhideWhenUsed/>
    <w:rsid w:val="00F24DD2"/>
    <w:pPr>
      <w:spacing w:before="120" w:beforeAutospacing="0" w:after="120" w:afterAutospacing="0"/>
      <w:ind w:firstLine="482"/>
      <w:jc w:val="both"/>
    </w:pPr>
    <w:rPr>
      <w:b/>
      <w:bCs/>
      <w:lang w:val="ru-RU" w:eastAsia="ru-RU"/>
    </w:rPr>
  </w:style>
  <w:style w:type="character" w:customStyle="1" w:styleId="aff9">
    <w:name w:val="Тема примечания Знак"/>
    <w:basedOn w:val="af1"/>
    <w:link w:val="aff8"/>
    <w:uiPriority w:val="99"/>
    <w:semiHidden/>
    <w:rsid w:val="00F24DD2"/>
    <w:rPr>
      <w:rFonts w:ascii="Times New Roman" w:eastAsia="Times New Roman" w:hAnsi="Times New Roman" w:cs="Times New Roman"/>
      <w:b/>
      <w:bCs/>
      <w:sz w:val="20"/>
      <w:szCs w:val="20"/>
      <w:lang w:val="ru-RU" w:eastAsia="ru-RU"/>
    </w:rPr>
  </w:style>
  <w:style w:type="paragraph" w:styleId="affa">
    <w:name w:val="Normal (Web)"/>
    <w:basedOn w:val="a"/>
    <w:uiPriority w:val="99"/>
    <w:unhideWhenUsed/>
    <w:rsid w:val="00F24DD2"/>
    <w:pPr>
      <w:spacing w:before="120" w:beforeAutospacing="0" w:after="120" w:afterAutospacing="0" w:line="276" w:lineRule="auto"/>
      <w:ind w:firstLine="482"/>
      <w:jc w:val="both"/>
    </w:pPr>
    <w:rPr>
      <w:rFonts w:ascii="Times New Roman" w:eastAsia="Times New Roman" w:hAnsi="Times New Roman" w:cs="Times New Roman"/>
      <w:sz w:val="24"/>
      <w:szCs w:val="24"/>
      <w:lang w:val="ru-RU" w:eastAsia="ru-RU"/>
    </w:rPr>
  </w:style>
  <w:style w:type="character" w:customStyle="1" w:styleId="s10">
    <w:name w:val="s_10"/>
    <w:basedOn w:val="a0"/>
    <w:rsid w:val="00F24DD2"/>
  </w:style>
  <w:style w:type="paragraph" w:customStyle="1" w:styleId="ConsPlusNormal">
    <w:name w:val="ConsPlusNormal"/>
    <w:rsid w:val="00F24DD2"/>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character" w:customStyle="1" w:styleId="blk">
    <w:name w:val="blk"/>
    <w:basedOn w:val="a0"/>
    <w:rsid w:val="00F24DD2"/>
  </w:style>
  <w:style w:type="paragraph" w:customStyle="1" w:styleId="tekstob">
    <w:name w:val="tekstob"/>
    <w:basedOn w:val="a"/>
    <w:rsid w:val="00F24DD2"/>
    <w:rPr>
      <w:rFonts w:ascii="Times New Roman" w:eastAsia="Times New Roman" w:hAnsi="Times New Roman" w:cs="Times New Roman"/>
      <w:sz w:val="24"/>
      <w:szCs w:val="24"/>
      <w:lang w:val="ru-RU" w:eastAsia="ru-RU"/>
    </w:rPr>
  </w:style>
  <w:style w:type="paragraph" w:customStyle="1" w:styleId="msonormal0">
    <w:name w:val="msonormal"/>
    <w:basedOn w:val="a"/>
    <w:rsid w:val="00F24DD2"/>
    <w:rPr>
      <w:rFonts w:ascii="Times New Roman" w:eastAsia="Times New Roman" w:hAnsi="Times New Roman" w:cs="Times New Roman"/>
      <w:sz w:val="24"/>
      <w:szCs w:val="24"/>
      <w:lang w:val="ru-RU" w:eastAsia="ru-RU"/>
    </w:rPr>
  </w:style>
  <w:style w:type="paragraph" w:customStyle="1" w:styleId="align-center">
    <w:name w:val="align-center"/>
    <w:basedOn w:val="a"/>
    <w:rsid w:val="00F24DD2"/>
    <w:rPr>
      <w:rFonts w:ascii="Times New Roman" w:eastAsia="Times New Roman" w:hAnsi="Times New Roman" w:cs="Times New Roman"/>
      <w:sz w:val="24"/>
      <w:szCs w:val="24"/>
      <w:lang w:val="ru-RU" w:eastAsia="ru-RU"/>
    </w:rPr>
  </w:style>
  <w:style w:type="paragraph" w:customStyle="1" w:styleId="formattext">
    <w:name w:val="formattext"/>
    <w:basedOn w:val="a"/>
    <w:rsid w:val="00F24DD2"/>
    <w:rPr>
      <w:rFonts w:ascii="Times New Roman" w:eastAsia="Times New Roman" w:hAnsi="Times New Roman" w:cs="Times New Roman"/>
      <w:sz w:val="24"/>
      <w:szCs w:val="24"/>
      <w:lang w:val="ru-RU" w:eastAsia="ru-RU"/>
    </w:rPr>
  </w:style>
  <w:style w:type="paragraph" w:styleId="affb">
    <w:name w:val="Balloon Text"/>
    <w:basedOn w:val="a"/>
    <w:link w:val="affc"/>
    <w:uiPriority w:val="99"/>
    <w:semiHidden/>
    <w:unhideWhenUsed/>
    <w:rsid w:val="00F24DD2"/>
    <w:pPr>
      <w:spacing w:before="0" w:beforeAutospacing="0" w:after="0" w:afterAutospacing="0"/>
      <w:ind w:firstLine="482"/>
      <w:jc w:val="both"/>
    </w:pPr>
    <w:rPr>
      <w:rFonts w:ascii="Tahoma" w:eastAsia="Times New Roman" w:hAnsi="Tahoma" w:cs="Tahoma"/>
      <w:sz w:val="16"/>
      <w:szCs w:val="16"/>
      <w:lang w:val="ru-RU" w:eastAsia="ru-RU"/>
    </w:rPr>
  </w:style>
  <w:style w:type="character" w:customStyle="1" w:styleId="affc">
    <w:name w:val="Текст выноски Знак"/>
    <w:basedOn w:val="a0"/>
    <w:link w:val="affb"/>
    <w:uiPriority w:val="99"/>
    <w:semiHidden/>
    <w:rsid w:val="00F24DD2"/>
    <w:rPr>
      <w:rFonts w:ascii="Tahoma" w:eastAsia="Times New Roman" w:hAnsi="Tahoma" w:cs="Tahoma"/>
      <w:sz w:val="16"/>
      <w:szCs w:val="16"/>
      <w:lang w:val="ru-RU" w:eastAsia="ru-RU"/>
    </w:rPr>
  </w:style>
  <w:style w:type="paragraph" w:customStyle="1" w:styleId="ConsPlusCell">
    <w:name w:val="ConsPlusCell"/>
    <w:uiPriority w:val="99"/>
    <w:rsid w:val="00F24DD2"/>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paragraph" w:customStyle="1" w:styleId="affd">
    <w:name w:val="."/>
    <w:uiPriority w:val="99"/>
    <w:rsid w:val="00F24DD2"/>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24">
    <w:name w:val="Стиль Заголовок 2 + не курсив По центру"/>
    <w:basedOn w:val="20"/>
    <w:rsid w:val="00F24DD2"/>
    <w:pPr>
      <w:keepLines w:val="0"/>
      <w:spacing w:before="240" w:beforeAutospacing="0" w:after="60" w:afterAutospacing="0"/>
      <w:jc w:val="center"/>
    </w:pPr>
    <w:rPr>
      <w:rFonts w:ascii="Calibri" w:eastAsia="Times New Roman" w:hAnsi="Calibri" w:cs="Times New Roman"/>
      <w:b/>
      <w:bCs/>
      <w:i/>
      <w:color w:val="auto"/>
      <w:sz w:val="28"/>
      <w:szCs w:val="20"/>
      <w:lang w:bidi="en-US"/>
    </w:rPr>
  </w:style>
  <w:style w:type="character" w:styleId="affe">
    <w:name w:val="page number"/>
    <w:basedOn w:val="a0"/>
    <w:rsid w:val="00F24DD2"/>
  </w:style>
  <w:style w:type="paragraph" w:customStyle="1" w:styleId="2TimesNewRoman">
    <w:name w:val="Стиль Заголовок 2 + Times New Roman По центру"/>
    <w:basedOn w:val="20"/>
    <w:rsid w:val="00F24DD2"/>
    <w:pPr>
      <w:keepLines w:val="0"/>
      <w:spacing w:before="240" w:beforeAutospacing="0" w:after="60" w:afterAutospacing="0"/>
      <w:jc w:val="center"/>
    </w:pPr>
    <w:rPr>
      <w:rFonts w:ascii="Times New Roman" w:eastAsia="Times New Roman" w:hAnsi="Times New Roman" w:cs="Times New Roman"/>
      <w:b/>
      <w:bCs/>
      <w:i/>
      <w:iCs/>
      <w:color w:val="auto"/>
      <w:sz w:val="28"/>
      <w:szCs w:val="20"/>
      <w:lang w:val="ru-RU" w:eastAsia="ru-RU"/>
    </w:rPr>
  </w:style>
  <w:style w:type="character" w:styleId="afff">
    <w:name w:val="line number"/>
    <w:basedOn w:val="a0"/>
    <w:uiPriority w:val="99"/>
    <w:semiHidden/>
    <w:unhideWhenUsed/>
    <w:rsid w:val="00F2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826">
      <w:bodyDiv w:val="1"/>
      <w:marLeft w:val="0"/>
      <w:marRight w:val="0"/>
      <w:marTop w:val="0"/>
      <w:marBottom w:val="0"/>
      <w:divBdr>
        <w:top w:val="none" w:sz="0" w:space="0" w:color="auto"/>
        <w:left w:val="none" w:sz="0" w:space="0" w:color="auto"/>
        <w:bottom w:val="none" w:sz="0" w:space="0" w:color="auto"/>
        <w:right w:val="none" w:sz="0" w:space="0" w:color="auto"/>
      </w:divBdr>
    </w:div>
    <w:div w:id="241724906">
      <w:bodyDiv w:val="1"/>
      <w:marLeft w:val="0"/>
      <w:marRight w:val="0"/>
      <w:marTop w:val="0"/>
      <w:marBottom w:val="0"/>
      <w:divBdr>
        <w:top w:val="none" w:sz="0" w:space="0" w:color="auto"/>
        <w:left w:val="none" w:sz="0" w:space="0" w:color="auto"/>
        <w:bottom w:val="none" w:sz="0" w:space="0" w:color="auto"/>
        <w:right w:val="none" w:sz="0" w:space="0" w:color="auto"/>
      </w:divBdr>
    </w:div>
    <w:div w:id="335495627">
      <w:bodyDiv w:val="1"/>
      <w:marLeft w:val="0"/>
      <w:marRight w:val="0"/>
      <w:marTop w:val="0"/>
      <w:marBottom w:val="0"/>
      <w:divBdr>
        <w:top w:val="none" w:sz="0" w:space="0" w:color="auto"/>
        <w:left w:val="none" w:sz="0" w:space="0" w:color="auto"/>
        <w:bottom w:val="none" w:sz="0" w:space="0" w:color="auto"/>
        <w:right w:val="none" w:sz="0" w:space="0" w:color="auto"/>
      </w:divBdr>
      <w:divsChild>
        <w:div w:id="865757405">
          <w:marLeft w:val="0"/>
          <w:marRight w:val="0"/>
          <w:marTop w:val="0"/>
          <w:marBottom w:val="0"/>
          <w:divBdr>
            <w:top w:val="none" w:sz="0" w:space="0" w:color="auto"/>
            <w:left w:val="none" w:sz="0" w:space="0" w:color="auto"/>
            <w:bottom w:val="none" w:sz="0" w:space="0" w:color="auto"/>
            <w:right w:val="none" w:sz="0" w:space="0" w:color="auto"/>
          </w:divBdr>
        </w:div>
      </w:divsChild>
    </w:div>
    <w:div w:id="567421956">
      <w:bodyDiv w:val="1"/>
      <w:marLeft w:val="0"/>
      <w:marRight w:val="0"/>
      <w:marTop w:val="0"/>
      <w:marBottom w:val="0"/>
      <w:divBdr>
        <w:top w:val="none" w:sz="0" w:space="0" w:color="auto"/>
        <w:left w:val="none" w:sz="0" w:space="0" w:color="auto"/>
        <w:bottom w:val="none" w:sz="0" w:space="0" w:color="auto"/>
        <w:right w:val="none" w:sz="0" w:space="0" w:color="auto"/>
      </w:divBdr>
    </w:div>
    <w:div w:id="895504235">
      <w:bodyDiv w:val="1"/>
      <w:marLeft w:val="0"/>
      <w:marRight w:val="0"/>
      <w:marTop w:val="0"/>
      <w:marBottom w:val="0"/>
      <w:divBdr>
        <w:top w:val="none" w:sz="0" w:space="0" w:color="auto"/>
        <w:left w:val="none" w:sz="0" w:space="0" w:color="auto"/>
        <w:bottom w:val="none" w:sz="0" w:space="0" w:color="auto"/>
        <w:right w:val="none" w:sz="0" w:space="0" w:color="auto"/>
      </w:divBdr>
    </w:div>
    <w:div w:id="981691590">
      <w:bodyDiv w:val="1"/>
      <w:marLeft w:val="0"/>
      <w:marRight w:val="0"/>
      <w:marTop w:val="0"/>
      <w:marBottom w:val="0"/>
      <w:divBdr>
        <w:top w:val="none" w:sz="0" w:space="0" w:color="auto"/>
        <w:left w:val="none" w:sz="0" w:space="0" w:color="auto"/>
        <w:bottom w:val="none" w:sz="0" w:space="0" w:color="auto"/>
        <w:right w:val="none" w:sz="0" w:space="0" w:color="auto"/>
      </w:divBdr>
    </w:div>
    <w:div w:id="1090540033">
      <w:bodyDiv w:val="1"/>
      <w:marLeft w:val="0"/>
      <w:marRight w:val="0"/>
      <w:marTop w:val="0"/>
      <w:marBottom w:val="0"/>
      <w:divBdr>
        <w:top w:val="none" w:sz="0" w:space="0" w:color="auto"/>
        <w:left w:val="none" w:sz="0" w:space="0" w:color="auto"/>
        <w:bottom w:val="none" w:sz="0" w:space="0" w:color="auto"/>
        <w:right w:val="none" w:sz="0" w:space="0" w:color="auto"/>
      </w:divBdr>
      <w:divsChild>
        <w:div w:id="21832998">
          <w:marLeft w:val="0"/>
          <w:marRight w:val="0"/>
          <w:marTop w:val="0"/>
          <w:marBottom w:val="0"/>
          <w:divBdr>
            <w:top w:val="none" w:sz="0" w:space="0" w:color="auto"/>
            <w:left w:val="none" w:sz="0" w:space="0" w:color="auto"/>
            <w:bottom w:val="none" w:sz="0" w:space="0" w:color="auto"/>
            <w:right w:val="none" w:sz="0" w:space="0" w:color="auto"/>
          </w:divBdr>
        </w:div>
        <w:div w:id="806244994">
          <w:marLeft w:val="0"/>
          <w:marRight w:val="0"/>
          <w:marTop w:val="0"/>
          <w:marBottom w:val="0"/>
          <w:divBdr>
            <w:top w:val="none" w:sz="0" w:space="0" w:color="auto"/>
            <w:left w:val="none" w:sz="0" w:space="0" w:color="auto"/>
            <w:bottom w:val="none" w:sz="0" w:space="0" w:color="auto"/>
            <w:right w:val="none" w:sz="0" w:space="0" w:color="auto"/>
          </w:divBdr>
        </w:div>
        <w:div w:id="1462723681">
          <w:marLeft w:val="0"/>
          <w:marRight w:val="0"/>
          <w:marTop w:val="0"/>
          <w:marBottom w:val="0"/>
          <w:divBdr>
            <w:top w:val="none" w:sz="0" w:space="0" w:color="auto"/>
            <w:left w:val="none" w:sz="0" w:space="0" w:color="auto"/>
            <w:bottom w:val="none" w:sz="0" w:space="0" w:color="auto"/>
            <w:right w:val="none" w:sz="0" w:space="0" w:color="auto"/>
          </w:divBdr>
        </w:div>
        <w:div w:id="3552148">
          <w:marLeft w:val="0"/>
          <w:marRight w:val="0"/>
          <w:marTop w:val="0"/>
          <w:marBottom w:val="0"/>
          <w:divBdr>
            <w:top w:val="none" w:sz="0" w:space="0" w:color="auto"/>
            <w:left w:val="none" w:sz="0" w:space="0" w:color="auto"/>
            <w:bottom w:val="none" w:sz="0" w:space="0" w:color="auto"/>
            <w:right w:val="none" w:sz="0" w:space="0" w:color="auto"/>
          </w:divBdr>
        </w:div>
        <w:div w:id="1502089347">
          <w:marLeft w:val="0"/>
          <w:marRight w:val="0"/>
          <w:marTop w:val="0"/>
          <w:marBottom w:val="0"/>
          <w:divBdr>
            <w:top w:val="none" w:sz="0" w:space="0" w:color="auto"/>
            <w:left w:val="none" w:sz="0" w:space="0" w:color="auto"/>
            <w:bottom w:val="none" w:sz="0" w:space="0" w:color="auto"/>
            <w:right w:val="none" w:sz="0" w:space="0" w:color="auto"/>
          </w:divBdr>
        </w:div>
        <w:div w:id="232550178">
          <w:marLeft w:val="0"/>
          <w:marRight w:val="0"/>
          <w:marTop w:val="0"/>
          <w:marBottom w:val="0"/>
          <w:divBdr>
            <w:top w:val="none" w:sz="0" w:space="0" w:color="auto"/>
            <w:left w:val="none" w:sz="0" w:space="0" w:color="auto"/>
            <w:bottom w:val="none" w:sz="0" w:space="0" w:color="auto"/>
            <w:right w:val="none" w:sz="0" w:space="0" w:color="auto"/>
          </w:divBdr>
        </w:div>
        <w:div w:id="120543285">
          <w:marLeft w:val="0"/>
          <w:marRight w:val="0"/>
          <w:marTop w:val="0"/>
          <w:marBottom w:val="0"/>
          <w:divBdr>
            <w:top w:val="none" w:sz="0" w:space="0" w:color="auto"/>
            <w:left w:val="none" w:sz="0" w:space="0" w:color="auto"/>
            <w:bottom w:val="none" w:sz="0" w:space="0" w:color="auto"/>
            <w:right w:val="none" w:sz="0" w:space="0" w:color="auto"/>
          </w:divBdr>
        </w:div>
        <w:div w:id="11542308">
          <w:marLeft w:val="0"/>
          <w:marRight w:val="0"/>
          <w:marTop w:val="0"/>
          <w:marBottom w:val="0"/>
          <w:divBdr>
            <w:top w:val="none" w:sz="0" w:space="0" w:color="auto"/>
            <w:left w:val="none" w:sz="0" w:space="0" w:color="auto"/>
            <w:bottom w:val="none" w:sz="0" w:space="0" w:color="auto"/>
            <w:right w:val="none" w:sz="0" w:space="0" w:color="auto"/>
          </w:divBdr>
        </w:div>
        <w:div w:id="890071059">
          <w:marLeft w:val="0"/>
          <w:marRight w:val="0"/>
          <w:marTop w:val="0"/>
          <w:marBottom w:val="0"/>
          <w:divBdr>
            <w:top w:val="none" w:sz="0" w:space="0" w:color="auto"/>
            <w:left w:val="none" w:sz="0" w:space="0" w:color="auto"/>
            <w:bottom w:val="none" w:sz="0" w:space="0" w:color="auto"/>
            <w:right w:val="none" w:sz="0" w:space="0" w:color="auto"/>
          </w:divBdr>
        </w:div>
      </w:divsChild>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215389737">
      <w:bodyDiv w:val="1"/>
      <w:marLeft w:val="0"/>
      <w:marRight w:val="0"/>
      <w:marTop w:val="0"/>
      <w:marBottom w:val="0"/>
      <w:divBdr>
        <w:top w:val="none" w:sz="0" w:space="0" w:color="auto"/>
        <w:left w:val="none" w:sz="0" w:space="0" w:color="auto"/>
        <w:bottom w:val="none" w:sz="0" w:space="0" w:color="auto"/>
        <w:right w:val="none" w:sz="0" w:space="0" w:color="auto"/>
      </w:divBdr>
      <w:divsChild>
        <w:div w:id="1782068311">
          <w:marLeft w:val="60"/>
          <w:marRight w:val="60"/>
          <w:marTop w:val="100"/>
          <w:marBottom w:val="100"/>
          <w:divBdr>
            <w:top w:val="none" w:sz="0" w:space="0" w:color="auto"/>
            <w:left w:val="none" w:sz="0" w:space="0" w:color="auto"/>
            <w:bottom w:val="none" w:sz="0" w:space="0" w:color="auto"/>
            <w:right w:val="none" w:sz="0" w:space="0" w:color="auto"/>
          </w:divBdr>
          <w:divsChild>
            <w:div w:id="1526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2863">
      <w:bodyDiv w:val="1"/>
      <w:marLeft w:val="0"/>
      <w:marRight w:val="0"/>
      <w:marTop w:val="0"/>
      <w:marBottom w:val="0"/>
      <w:divBdr>
        <w:top w:val="none" w:sz="0" w:space="0" w:color="auto"/>
        <w:left w:val="none" w:sz="0" w:space="0" w:color="auto"/>
        <w:bottom w:val="none" w:sz="0" w:space="0" w:color="auto"/>
        <w:right w:val="none" w:sz="0" w:space="0" w:color="auto"/>
      </w:divBdr>
    </w:div>
    <w:div w:id="1450198148">
      <w:bodyDiv w:val="1"/>
      <w:marLeft w:val="0"/>
      <w:marRight w:val="0"/>
      <w:marTop w:val="0"/>
      <w:marBottom w:val="0"/>
      <w:divBdr>
        <w:top w:val="none" w:sz="0" w:space="0" w:color="auto"/>
        <w:left w:val="none" w:sz="0" w:space="0" w:color="auto"/>
        <w:bottom w:val="none" w:sz="0" w:space="0" w:color="auto"/>
        <w:right w:val="none" w:sz="0" w:space="0" w:color="auto"/>
      </w:divBdr>
      <w:divsChild>
        <w:div w:id="47188780">
          <w:marLeft w:val="0"/>
          <w:marRight w:val="0"/>
          <w:marTop w:val="0"/>
          <w:marBottom w:val="0"/>
          <w:divBdr>
            <w:top w:val="none" w:sz="0" w:space="0" w:color="auto"/>
            <w:left w:val="none" w:sz="0" w:space="0" w:color="auto"/>
            <w:bottom w:val="none" w:sz="0" w:space="0" w:color="auto"/>
            <w:right w:val="none" w:sz="0" w:space="0" w:color="auto"/>
          </w:divBdr>
        </w:div>
        <w:div w:id="296493039">
          <w:marLeft w:val="0"/>
          <w:marRight w:val="0"/>
          <w:marTop w:val="0"/>
          <w:marBottom w:val="0"/>
          <w:divBdr>
            <w:top w:val="none" w:sz="0" w:space="0" w:color="auto"/>
            <w:left w:val="none" w:sz="0" w:space="0" w:color="auto"/>
            <w:bottom w:val="none" w:sz="0" w:space="0" w:color="auto"/>
            <w:right w:val="none" w:sz="0" w:space="0" w:color="auto"/>
          </w:divBdr>
        </w:div>
        <w:div w:id="893345908">
          <w:marLeft w:val="0"/>
          <w:marRight w:val="0"/>
          <w:marTop w:val="0"/>
          <w:marBottom w:val="0"/>
          <w:divBdr>
            <w:top w:val="none" w:sz="0" w:space="0" w:color="auto"/>
            <w:left w:val="none" w:sz="0" w:space="0" w:color="auto"/>
            <w:bottom w:val="none" w:sz="0" w:space="0" w:color="auto"/>
            <w:right w:val="none" w:sz="0" w:space="0" w:color="auto"/>
          </w:divBdr>
        </w:div>
      </w:divsChild>
    </w:div>
    <w:div w:id="1911118013">
      <w:bodyDiv w:val="1"/>
      <w:marLeft w:val="0"/>
      <w:marRight w:val="0"/>
      <w:marTop w:val="0"/>
      <w:marBottom w:val="0"/>
      <w:divBdr>
        <w:top w:val="none" w:sz="0" w:space="0" w:color="auto"/>
        <w:left w:val="none" w:sz="0" w:space="0" w:color="auto"/>
        <w:bottom w:val="none" w:sz="0" w:space="0" w:color="auto"/>
        <w:right w:val="none" w:sz="0" w:space="0" w:color="auto"/>
      </w:divBdr>
      <w:divsChild>
        <w:div w:id="1634208534">
          <w:marLeft w:val="0"/>
          <w:marRight w:val="0"/>
          <w:marTop w:val="0"/>
          <w:marBottom w:val="0"/>
          <w:divBdr>
            <w:top w:val="none" w:sz="0" w:space="0" w:color="auto"/>
            <w:left w:val="none" w:sz="0" w:space="0" w:color="auto"/>
            <w:bottom w:val="none" w:sz="0" w:space="0" w:color="auto"/>
            <w:right w:val="none" w:sz="0" w:space="0" w:color="auto"/>
          </w:divBdr>
        </w:div>
        <w:div w:id="1573391583">
          <w:marLeft w:val="0"/>
          <w:marRight w:val="0"/>
          <w:marTop w:val="0"/>
          <w:marBottom w:val="0"/>
          <w:divBdr>
            <w:top w:val="none" w:sz="0" w:space="0" w:color="auto"/>
            <w:left w:val="none" w:sz="0" w:space="0" w:color="auto"/>
            <w:bottom w:val="none" w:sz="0" w:space="0" w:color="auto"/>
            <w:right w:val="none" w:sz="0" w:space="0" w:color="auto"/>
          </w:divBdr>
        </w:div>
        <w:div w:id="1517115817">
          <w:marLeft w:val="0"/>
          <w:marRight w:val="0"/>
          <w:marTop w:val="0"/>
          <w:marBottom w:val="0"/>
          <w:divBdr>
            <w:top w:val="none" w:sz="0" w:space="0" w:color="auto"/>
            <w:left w:val="none" w:sz="0" w:space="0" w:color="auto"/>
            <w:bottom w:val="none" w:sz="0" w:space="0" w:color="auto"/>
            <w:right w:val="none" w:sz="0" w:space="0" w:color="auto"/>
          </w:divBdr>
        </w:div>
        <w:div w:id="1185363736">
          <w:marLeft w:val="0"/>
          <w:marRight w:val="0"/>
          <w:marTop w:val="0"/>
          <w:marBottom w:val="0"/>
          <w:divBdr>
            <w:top w:val="none" w:sz="0" w:space="0" w:color="auto"/>
            <w:left w:val="none" w:sz="0" w:space="0" w:color="auto"/>
            <w:bottom w:val="none" w:sz="0" w:space="0" w:color="auto"/>
            <w:right w:val="none" w:sz="0" w:space="0" w:color="auto"/>
          </w:divBdr>
        </w:div>
        <w:div w:id="515581624">
          <w:marLeft w:val="0"/>
          <w:marRight w:val="0"/>
          <w:marTop w:val="0"/>
          <w:marBottom w:val="0"/>
          <w:divBdr>
            <w:top w:val="none" w:sz="0" w:space="0" w:color="auto"/>
            <w:left w:val="none" w:sz="0" w:space="0" w:color="auto"/>
            <w:bottom w:val="none" w:sz="0" w:space="0" w:color="auto"/>
            <w:right w:val="none" w:sz="0" w:space="0" w:color="auto"/>
          </w:divBdr>
          <w:divsChild>
            <w:div w:id="896742843">
              <w:marLeft w:val="0"/>
              <w:marRight w:val="0"/>
              <w:marTop w:val="0"/>
              <w:marBottom w:val="0"/>
              <w:divBdr>
                <w:top w:val="none" w:sz="0" w:space="0" w:color="auto"/>
                <w:left w:val="none" w:sz="0" w:space="0" w:color="auto"/>
                <w:bottom w:val="none" w:sz="0" w:space="0" w:color="auto"/>
                <w:right w:val="none" w:sz="0" w:space="0" w:color="auto"/>
              </w:divBdr>
            </w:div>
            <w:div w:id="1605577094">
              <w:marLeft w:val="0"/>
              <w:marRight w:val="0"/>
              <w:marTop w:val="0"/>
              <w:marBottom w:val="0"/>
              <w:divBdr>
                <w:top w:val="none" w:sz="0" w:space="0" w:color="auto"/>
                <w:left w:val="none" w:sz="0" w:space="0" w:color="auto"/>
                <w:bottom w:val="none" w:sz="0" w:space="0" w:color="auto"/>
                <w:right w:val="none" w:sz="0" w:space="0" w:color="auto"/>
              </w:divBdr>
            </w:div>
            <w:div w:id="126167660">
              <w:marLeft w:val="0"/>
              <w:marRight w:val="0"/>
              <w:marTop w:val="0"/>
              <w:marBottom w:val="0"/>
              <w:divBdr>
                <w:top w:val="none" w:sz="0" w:space="0" w:color="auto"/>
                <w:left w:val="none" w:sz="0" w:space="0" w:color="auto"/>
                <w:bottom w:val="none" w:sz="0" w:space="0" w:color="auto"/>
                <w:right w:val="none" w:sz="0" w:space="0" w:color="auto"/>
              </w:divBdr>
            </w:div>
            <w:div w:id="1108046980">
              <w:marLeft w:val="0"/>
              <w:marRight w:val="0"/>
              <w:marTop w:val="0"/>
              <w:marBottom w:val="0"/>
              <w:divBdr>
                <w:top w:val="none" w:sz="0" w:space="0" w:color="auto"/>
                <w:left w:val="none" w:sz="0" w:space="0" w:color="auto"/>
                <w:bottom w:val="none" w:sz="0" w:space="0" w:color="auto"/>
                <w:right w:val="none" w:sz="0" w:space="0" w:color="auto"/>
              </w:divBdr>
              <w:divsChild>
                <w:div w:id="2071533596">
                  <w:marLeft w:val="0"/>
                  <w:marRight w:val="0"/>
                  <w:marTop w:val="0"/>
                  <w:marBottom w:val="0"/>
                  <w:divBdr>
                    <w:top w:val="none" w:sz="0" w:space="0" w:color="auto"/>
                    <w:left w:val="none" w:sz="0" w:space="0" w:color="auto"/>
                    <w:bottom w:val="none" w:sz="0" w:space="0" w:color="auto"/>
                    <w:right w:val="none" w:sz="0" w:space="0" w:color="auto"/>
                  </w:divBdr>
                </w:div>
                <w:div w:id="20339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ovp2.consultant.ru/cgi/online.cgi?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https://onlineovp2.consultant.ru/cgi/online.cgi?ref=9D8161AA42813FF2C5CEF20345109A18045E915A4D486592BF0D91A3DD55F1698951AD87C989255BD5FBE893C30798654393C4422B6702763792395C742FD69E8FDD4C4BBB23d1R3M" TargetMode="External"/><Relationship Id="rId42" Type="http://schemas.openxmlformats.org/officeDocument/2006/relationships/hyperlink" Target="https://onlineovp2.consultant.ru/cgi/online.cgi?ref=9D8161AA42813FF2C5CEF20345109A18045E915A4D486592BF0D91A3DD55F1698951AD87C989255BD5FAE993C50591654393C4422B6702763792395C742FD69E8FDD4C43BB2402B726F43A412BD403E6C2A4E60AF36CdFRFM" TargetMode="External"/><Relationship Id="rId63" Type="http://schemas.openxmlformats.org/officeDocument/2006/relationships/hyperlink" Target="https://onlineovp2.consultant.ru/cgi/online.cgi?ref=9D8161AA42813FF2C5CEF20345109A18045E915A4D486592BF0D91A3DD55F1698951AD87C989255BD5FAEC95C70691654393C4422B67027637803904782ED1808FDD5915EA6257B17AA767d0R4M" TargetMode="External"/><Relationship Id="rId84" Type="http://schemas.openxmlformats.org/officeDocument/2006/relationships/hyperlink" Target="https://onlineovp2.consultant.ru/cgi/online.cgi?ref=9D8161AA42813FF2C5CEF20345109A18045E915A4D486592BF0D91A3DD55F1698951AD87C989255BD5FAEF97C4079F654393C4422B6702763792395C742FD5988DD94C43BB2402B725F63A412BD403E6C1ADE60AF36CdFRFM" TargetMode="External"/><Relationship Id="rId138" Type="http://schemas.openxmlformats.org/officeDocument/2006/relationships/hyperlink" Target="https://onlineovp2.consultant.ru/cgi/online.cgi?ref=9D8161AA42813FF2C5CEF20345109A18045E915A4D486592BF0D91A3DD55F1698951AD9BC98E255BD5FCE890C4009338499B9D4E29600D213292d3R9M" TargetMode="External"/><Relationship Id="rId159" Type="http://schemas.openxmlformats.org/officeDocument/2006/relationships/hyperlink" Target="https://onlineovp2.consultant.ru/cgi/online.cgi?ref=9D8161AA42813FF2C5CEF20345109A18045E915A4D486592BF0D91A3DD55F1698951AD87C989255BD5FBE092C10199654393C4422B6702763792395C742FD69D86DB4C4BBB23d1R3M" TargetMode="External"/><Relationship Id="rId170" Type="http://schemas.openxmlformats.org/officeDocument/2006/relationships/hyperlink" Target="https://onlineovp2.consultant.ru/cgi/online.cgi?ref=9D8161AA42813FF2C5CEF20345109A18045E915A4D486592BF0D91A3DD55F1698951AD87C989255BD5FAE991C3029B654393C4422B6702763792395C742FD6978ADF4C4BBB23d1R3M" TargetMode="External"/><Relationship Id="rId191" Type="http://schemas.openxmlformats.org/officeDocument/2006/relationships/footer" Target="footer15.xml"/><Relationship Id="rId107" Type="http://schemas.openxmlformats.org/officeDocument/2006/relationships/hyperlink" Target="https://onlineovp2.consultant.ru/cgi/online.cgi?ref=9D8161AA42813FF2C5CEF20345109A18045E915A4D486592BF0D91A3DD55F1698951AD87C989255BD5FBE190C6009D654393C4422B6702763792395C742FD49D88D94C4BBB23d1R3M" TargetMode="External"/><Relationship Id="rId11" Type="http://schemas.openxmlformats.org/officeDocument/2006/relationships/hyperlink" Target="https://onlineovp2.consultant.ru/cgi/online.cgi?ref=9D8161AA42813FF2C5CEF20345109A18045E915A4D486592BF0D91A3DD55F1698951AD87C989255BD5FAE991C30C9B654393C4422B6702763792395C742FD69E8EDC4717EA615CE677B5d6R0M" TargetMode="External"/><Relationship Id="rId32" Type="http://schemas.openxmlformats.org/officeDocument/2006/relationships/hyperlink" Target="https://onlineovp2.consultant.ru/cgi/online.cgi?ref=9D8161AA42813FF2C5CEF20345109A18045E915A4D486592BF0D91A3DD55F1698951AD87C989255BD5FAE994C6039B654393C4422B6702763792395C742FD69E8FDD4C4BBB23d1R3M" TargetMode="External"/><Relationship Id="rId53" Type="http://schemas.openxmlformats.org/officeDocument/2006/relationships/hyperlink" Target="https://onlineovp2.consultant.ru/cgi/online.cgi?ref=9D8161AA42813FF2C5CEF20345109A18045E915A4D486592BF0D91A3DD55F1698951AD87C989255BD5FBE092C10199654393C4422B6702763792395C742FD69D86DB4C4BBB23d1R3M" TargetMode="External"/><Relationship Id="rId74" Type="http://schemas.openxmlformats.org/officeDocument/2006/relationships/hyperlink" Target="https://onlineovp2.consultant.ru/cgi/online.cgi?ref=9D8161AA42813FF2C5CEF20345109A18045E915A4D486592BF0D91A3DD55F1698951AD87C989255BD5FAED90C30191654393C4422B6702763792395C742FD69E8FDD4C43BB2402B724F73A4029D403E6C1ADE60AF36CdFRFM" TargetMode="External"/><Relationship Id="rId128" Type="http://schemas.openxmlformats.org/officeDocument/2006/relationships/header" Target="header4.xml"/><Relationship Id="rId149" Type="http://schemas.openxmlformats.org/officeDocument/2006/relationships/hyperlink" Target="https://onlineovp2.consultant.ru/cgi/online.cgi?ref=9D8161AA42813FF2C5CEF20345109A18045E915A4D486592BF0D91A3DD55F1698951AD9BC98E255BD5FCEE9CC70ECE3241C2914C2E6F5A2C20d9R5M" TargetMode="External"/><Relationship Id="rId5" Type="http://schemas.openxmlformats.org/officeDocument/2006/relationships/webSettings" Target="webSettings.xml"/><Relationship Id="rId95" Type="http://schemas.openxmlformats.org/officeDocument/2006/relationships/hyperlink" Target="https://onlineovp2.consultant.ru/cgi/online.cgi?ref=9D8161AA42813FF2C5CEF20345109A18045E915A4D486592BF0D91A3DD55F1698951AD87C989255BD5FAEF97C4079F654393C4422B6702763792395C742FD5988DD94C43BB2402B725F63A412BD403E6C1ADE60AF36CdFRFM" TargetMode="External"/><Relationship Id="rId160" Type="http://schemas.openxmlformats.org/officeDocument/2006/relationships/hyperlink" Target="https://onlineovp2.consultant.ru/cgi/online.cgi?ref=9D8161AA42813FF2C5CEF20345109A18045E915A4D486592BF0D91A3DD55F1698951AD87C989255BD5FBE190C6009D654393C4422B6702763F803Ed1R5M" TargetMode="External"/><Relationship Id="rId181" Type="http://schemas.openxmlformats.org/officeDocument/2006/relationships/hyperlink" Target="https://onlineovp2.consultant.ru/cgi/online.cgi?ref=9D8161AA42813FF2C5CEF20345109A18045E915A4D486592BF0D91A3DD55F1698951AD87C989255BD5FAE991C3029B654393C4422B6702763792395C742FD6978DDD4C4BBB23d1R3M" TargetMode="External"/><Relationship Id="rId22" Type="http://schemas.openxmlformats.org/officeDocument/2006/relationships/hyperlink" Target="https://onlineovp2.consultant.ru/cgi/online.cgi?ref=9D8161AA42813FF2C5CEF20345109A18045E915A4D486592BF0D91A3DD55F1698951AD87C989255BD5FBE893C30490654393C4422B6702763792395C742FD69E8FDD4C4BBB23d1R3M" TargetMode="External"/><Relationship Id="rId43" Type="http://schemas.openxmlformats.org/officeDocument/2006/relationships/hyperlink" Target="https://onlineovp2.consultant.ru/cgi/online.cgi?ref=9D8161AA42813FF2C5CEF20345109A18045E915A4D486592BF0D91A3DD55F1698951AD87C989255BD5FAE993C50591654393C4422B6702763792395C742FD69E8FDD4C43BB2402B726F43A412BD403E6C2A4E60AF36CdFRFM" TargetMode="External"/><Relationship Id="rId64" Type="http://schemas.openxmlformats.org/officeDocument/2006/relationships/hyperlink" Target="https://onlineovp2.consultant.ru/cgi/online.cgi?ref=9D8161AA42813FF2C5CEF20345109A18045E915A4D486592BF0D91A3DD55F1698951AD87C989255BD5F8E992CB0298654393C4422B6702763792395C742FD69E8FDC4C4BBB23d1R3M" TargetMode="External"/><Relationship Id="rId118" Type="http://schemas.openxmlformats.org/officeDocument/2006/relationships/hyperlink" Target="https://onlineovp2.consultant.ru/cgi/online.cgi?ref=9D8161AA42813FF2C5CEF20345109A18045E915A4D486592BF0D91A3DD55F1698951AD87C989255BD5FBE092C10199654393C4422B6702763792395C742FD49D88DC4C43BB2402B727F63A412BD403E6C2A5E60AF36CdFRFM" TargetMode="External"/><Relationship Id="rId139" Type="http://schemas.openxmlformats.org/officeDocument/2006/relationships/hyperlink" Target="https://onlineovp2.consultant.ru/cgi/online.cgi?ref=9D8161AA42813FF2C5CEF20345109A18045E915A4D486592BF0D91A3DD55F1698951AD87C989255BD5FBE190C6009D654393C4422B6702763792395C742FD69F88DF4C4BBB23d1R3M" TargetMode="External"/><Relationship Id="rId85" Type="http://schemas.openxmlformats.org/officeDocument/2006/relationships/hyperlink" Target="https://onlineovp2.consultant.ru/cgi/online.cgi?ref=9D8161AA42813FF2C5CEF20345109A18045E915A4D486592BF0D91A3DD55F1698951AD87C989255BD5FBE190C6009D654393C4422B6702763792395C742FD69F88DF4C4BBB23d1R3M" TargetMode="External"/><Relationship Id="rId150" Type="http://schemas.openxmlformats.org/officeDocument/2006/relationships/hyperlink" Target="https://onlineovp2.consultant.ru/cgi/online.cgi?ref=9D8161AA42813FF2C5CEF20345109A18045E915A4D486592BF0D91A3DD55F1698951AD9BC98E255BD5FCEE9CC60ECE3241C2914C2E6F5A2C20d9R5M" TargetMode="External"/><Relationship Id="rId171" Type="http://schemas.openxmlformats.org/officeDocument/2006/relationships/header" Target="header7.xml"/><Relationship Id="rId192" Type="http://schemas.openxmlformats.org/officeDocument/2006/relationships/hyperlink" Target="https://onlineovp2.consultant.ru/cgi/online.cgi?ref=9D8161AA42813FF2C5CEF20345109A18045E915A4D486592BF0D91A3DD55F1698951AD87C989255BD5FBE99DC50399654393C4422B6702763792395C74248ACFCDd9R8M" TargetMode="External"/><Relationship Id="rId12" Type="http://schemas.openxmlformats.org/officeDocument/2006/relationships/hyperlink" Target="https://onlineovp2.consultant.ru/cgi/online.cgi?ref=9D8161AA42813FF2C5CEF20345109A18045E915A4D486592BF0D91A3DD55F1698951AD87C989255BD5FAE996C40691654393C4422B6702763792395C742FD69E8EDC4717EA615CE677B5d6R0M" TargetMode="External"/><Relationship Id="rId33" Type="http://schemas.openxmlformats.org/officeDocument/2006/relationships/hyperlink" Target="https://onlineovp2.consultant.ru/cgi/online.cgi?ref=9D8161AA42813FF2C5CEF20345109A18045E915A4D486592BF0D91A3DD55F1698951AD87C989255BD5FAE994C6039B654393C4422B6702763792395C742FD69E8FDD4C4BBB23d1R3M" TargetMode="External"/><Relationship Id="rId108" Type="http://schemas.openxmlformats.org/officeDocument/2006/relationships/hyperlink" Target="https://onlineovp2.consultant.ru/cgi/online.cgi?ref=9D8161AA42813FF2C5CEF20345109A18045E915A4D486592BF0D91A3DD55F1698951AD87C989255BD5FBE190C6009D654393C4422B6702763792395C742FD49D88D94C4BBB23d1R3M" TargetMode="External"/><Relationship Id="rId129" Type="http://schemas.openxmlformats.org/officeDocument/2006/relationships/footer" Target="footer4.xml"/><Relationship Id="rId54" Type="http://schemas.openxmlformats.org/officeDocument/2006/relationships/hyperlink" Target="https://onlineovp2.consultant.ru/cgi/online.cgi?ref=9D8161AA42813FF2C5CEF20345109A18045E915A4D486592BF0D91A3DD55F1698951AD87C989255BD5FBE092C7059F654393C4422B6702763792395C742FD79C8EDD4C4BBB23d1R3M" TargetMode="External"/><Relationship Id="rId75" Type="http://schemas.openxmlformats.org/officeDocument/2006/relationships/hyperlink" Target="https://onlineovp2.consultant.ru/cgi/online.cgi?ref=9D8161AA42813FF2C5CEF20345109A18045E915A4D486592BF0D91A3DD55F1698951AD87C989255BD5FAED90C30191654393C4422B6702763792395C742FD69E8FDD4C43BB2402B724F73A4029D403E6C1ADE60AF36CdFRFM" TargetMode="External"/><Relationship Id="rId96" Type="http://schemas.openxmlformats.org/officeDocument/2006/relationships/hyperlink" Target="https://onlineovp2.consultant.ru/cgi/online.cgi?ref=9D8161AA42813FF2C5CEF20345109A18045E915A4D486592BF0D91A3DD55F1698951AD87C989255BD5FAEF97C4079F654393C4422B6702763792395C742FD5988DD94C43BB2402B725F63A412BD403E6C1ADE60AF36CdFRFM" TargetMode="External"/><Relationship Id="rId140" Type="http://schemas.openxmlformats.org/officeDocument/2006/relationships/hyperlink" Target="https://onlineovp2.consultant.ru/cgi/online.cgi?ref=9D8161AA42813FF2C5CEF20345109A18045E915A4D486592BF0D91A3DD55F1698951AD87C989255BD5FBE190C6009D654393C4422B6702763792395C742FD69D86DD4C4BBB23d1R3M" TargetMode="External"/><Relationship Id="rId161" Type="http://schemas.openxmlformats.org/officeDocument/2006/relationships/hyperlink" Target="https://onlineovp2.consultant.ru/cgi/online.cgi?ref=9D8161AA42813FF2C5CEF20345109A18045E915A4D486592BF0D91A3DD55F1698951AD87C989255BD5F8E196C5069C654393C4422B6702763792395C742FD69E8ED54C43BB2402B726F73A412BD403E6C2A5E60AF36CdFRFM" TargetMode="External"/><Relationship Id="rId182" Type="http://schemas.openxmlformats.org/officeDocument/2006/relationships/hyperlink" Target="https://onlineovp2.consultant.ru/cgi/online.cgi?ref=9D8161AA42813FF2C5CEF20345109A18045E915A4D486592BF0D91A3DD55F1698951AD87C989255BD5FAE991C3029B654393C4422B6702763792395C742FD6978ADF4C4BBB23d1R3M" TargetMode="External"/><Relationship Id="rId6" Type="http://schemas.openxmlformats.org/officeDocument/2006/relationships/footnotes" Target="footnotes.xml"/><Relationship Id="rId23" Type="http://schemas.openxmlformats.org/officeDocument/2006/relationships/hyperlink" Target="https://onlineovp2.consultant.ru/cgi/online.cgi?ref=9D8161AA42813FF2C5CEF20345109A18045E915A4D486592BF0D91A3DD55F1698951AD87C989255BD5FBE893C30490654393C4422B6702763792395C742FD69E8FDD4C4BBB23d1R3M" TargetMode="External"/><Relationship Id="rId119" Type="http://schemas.openxmlformats.org/officeDocument/2006/relationships/header" Target="header1.xml"/><Relationship Id="rId44" Type="http://schemas.openxmlformats.org/officeDocument/2006/relationships/hyperlink" Target="https://onlineovp2.consultant.ru/cgi/online.cgi?ref=9D8161AA42813FF2C5CEF20345109A18045E915A4D486592BF0D91A3DD55F1698951AD87C989255BD5FAE890CA0099654393C4422B6702763792395C742FD69E8FDD4C43BB2402B726F43A412BD403E6C2A4E60AF36CdFRFM" TargetMode="External"/><Relationship Id="rId65" Type="http://schemas.openxmlformats.org/officeDocument/2006/relationships/hyperlink" Target="https://onlineovp2.consultant.ru/cgi/online.cgi?ref=9D8161AA42813FF2C5CEF20345109A18045E915A4D486592BF0D91A3DD55F1698951AD87C989255BD5F8E992CB0298654393C4422B6702763792395C742FD69E8FDC4C4BBB23d1R3M" TargetMode="External"/><Relationship Id="rId86" Type="http://schemas.openxmlformats.org/officeDocument/2006/relationships/hyperlink" Target="https://onlineovp2.consultant.ru/cgi/online.cgi?ref=9D8161AA42813FF2C5CEF20345109A18045E915A4D486592BF0D91A3DD55F1698951AD87C989255BD5FBE190C6009D654393C4422B6702763792395C742FD69F88DF4C4BBB23d1R3M" TargetMode="External"/><Relationship Id="rId130" Type="http://schemas.openxmlformats.org/officeDocument/2006/relationships/footer" Target="footer5.xml"/><Relationship Id="rId151" Type="http://schemas.openxmlformats.org/officeDocument/2006/relationships/hyperlink" Target="https://onlineovp2.consultant.ru/cgi/online.cgi?ref=9D8161AA42813FF2C5CEF20345109A18045E915A4D486592BF0D91A3DD55F1698951AD87C989255BD5FBE190C6009D654393C4422B6702763792395C7027DDCADF98121AE86149BB26E826402AC30ABA92EEdAR9M" TargetMode="External"/><Relationship Id="rId172" Type="http://schemas.openxmlformats.org/officeDocument/2006/relationships/footer" Target="footer10.xml"/><Relationship Id="rId193" Type="http://schemas.openxmlformats.org/officeDocument/2006/relationships/header" Target="header10.xml"/><Relationship Id="rId13" Type="http://schemas.openxmlformats.org/officeDocument/2006/relationships/hyperlink" Target="https://onlineovp2.consultant.ru/cgi/online.cgi?ref=9D8161AA42813FF2C5CEF20345109A18045E915A4D486592BF0D91A3DD55F1698951AD87C989255BD5FAE996C40490654393C4422B6702763792395C742FD69E8EDC4717EA615CE677B5d6R0M" TargetMode="External"/><Relationship Id="rId109" Type="http://schemas.openxmlformats.org/officeDocument/2006/relationships/hyperlink" Target="https://onlineovp2.consultant.ru/cgi/online.cgi?ref=9D8161AA42813FF2C5CEF20345109A18045E915A4D486592BF0D91A3DD55F1698951AD87C989255BD5FBE092C10199654393C4422B6702763792395C742FD79B86D54C43BB2402B727F63A412BD403E6C2A5E60AF36CdFRFM" TargetMode="External"/><Relationship Id="rId34" Type="http://schemas.openxmlformats.org/officeDocument/2006/relationships/hyperlink" Target="https://onlineovp2.consultant.ru/cgi/online.cgi?ref=9D8161AA42813FF2C5CEF20345109A18045E915A4D486592BF0D91A3DD55F1698951AD87C989255BD5FAED97CA029E654393C4422B6702763792395C742FD69E8FDD4C43BB2402B725F63A402DD403E6C1ADE60AF36CdFRFM" TargetMode="External"/><Relationship Id="rId55" Type="http://schemas.openxmlformats.org/officeDocument/2006/relationships/hyperlink" Target="https://onlineovp2.consultant.ru/cgi/online.cgi?ref=9D8161AA42813FF2C5CEF20345109A18045E915A4D486592BF0D91A3DD55F1698951AD87C989255BD5FBE092C7059F654393C4422B6702763792395C742FD79C8EDD4C4BBB23d1R3M" TargetMode="External"/><Relationship Id="rId76" Type="http://schemas.openxmlformats.org/officeDocument/2006/relationships/hyperlink" Target="https://onlineovp2.consultant.ru/cgi/online.cgi?ref=9D8161AA42813FF2C5CEF20345109A18045E915A4D486592BF0D91A3DD55F1698951AD87C989255BD5FBE191CB009D654393C4422B6702763792395C742FD69E8FDD4C4BBB23d1R3M" TargetMode="External"/><Relationship Id="rId97" Type="http://schemas.openxmlformats.org/officeDocument/2006/relationships/hyperlink" Target="https://onlineovp2.consultant.ru/cgi/online.cgi?ref=9D8161AA42813FF2C5CEF20345109A18045E915A4D486592BF0D91A3DD55F1698951AD87C989255BD5FAE996C10499654393C4422B6702763792395C742FD69E8ED44C43BB2402B724F33A412BD403E6C2A5E60AF36CdFRFM" TargetMode="External"/><Relationship Id="rId120" Type="http://schemas.openxmlformats.org/officeDocument/2006/relationships/header" Target="header2.xml"/><Relationship Id="rId141" Type="http://schemas.openxmlformats.org/officeDocument/2006/relationships/hyperlink" Target="https://onlineovp2.consultant.ru/cgi/online.cgi?ref=9D8161AA42813FF2C5CEF20345109A18045E915A4D486592BF0D91A3DD55F1698951AD87C989255BD5FBE190C6009D654393C4422B6702763792395C742FD69A89D84C4BBB23d1R3M" TargetMode="External"/><Relationship Id="rId7" Type="http://schemas.openxmlformats.org/officeDocument/2006/relationships/endnotes" Target="endnotes.xml"/><Relationship Id="rId162"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83"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s://onlineovp2.consultant.ru/cgi/online.cgi?ref=9D8161AA42813FF2C5CEF20345109A18045E915A4D486592BF0D91A3DD55F1698951AD87C989255BD5FBE09DC1029A654393C4422B6702763792395C742FD69E8FDD4C4BBB23d1R3M" TargetMode="External"/><Relationship Id="rId24" Type="http://schemas.openxmlformats.org/officeDocument/2006/relationships/hyperlink" Target="https://onlineovp2.consultant.ru/cgi/online.cgi?ref=9D8161AA42813FF2C5CEF20345109A18045E915A4D486592BF0D91A3DD55F1698951AD87C989255BD5FBE091C30D9A654393C4422B6702763792395C742FD69E8FDD4C4BBB23d1R3M" TargetMode="External"/><Relationship Id="rId40" Type="http://schemas.openxmlformats.org/officeDocument/2006/relationships/hyperlink" Target="https://onlineovp2.consultant.ru/cgi/online.cgi?ref=9D8161AA42813FF2C5CEF20345109A18045E915A4D486592BF0D91A3DD55F1698951AD87C989255BD5FAE994C6039C654393C4422B6702763792395C742FD69E8FDD4C43BB2402B726F43A412BD403E6C2A4E60AF36CdFRFM" TargetMode="External"/><Relationship Id="rId45" Type="http://schemas.openxmlformats.org/officeDocument/2006/relationships/hyperlink" Target="https://onlineovp2.consultant.ru/cgi/online.cgi?ref=9D8161AA42813FF2C5CEF20345109A18045E915A4D486592BF0D91A3DD55F1698951AD87C989255BD5FAE890CA0099654393C4422B6702763792395C742FD69E8FDD4C43BB2402B726F43A412BD403E6C2A4E60AF36CdFRFM" TargetMode="External"/><Relationship Id="rId66" Type="http://schemas.openxmlformats.org/officeDocument/2006/relationships/hyperlink" Target="https://onlineovp2.consultant.ru/cgi/online.cgi?ref=9D8161AA42813FF2C5CEF20345109A18045E915A4D486592BF0D91A3DD55F1698951AD87C989255BD5FAE996C10499654393C4422B6702763792395C742FD69E8ED44C4BBB23d1R3M" TargetMode="External"/><Relationship Id="rId87" Type="http://schemas.openxmlformats.org/officeDocument/2006/relationships/hyperlink" Target="https://onlineovp2.consultant.ru/cgi/online.cgi?ref=9D8161AA42813FF2C5CEF20345109A18045E915A4D486592BF0D91A3DD55F1698951AD87C989255BD5FBE190C6009D654393C4422B6702763792395C742FD69F88DF4C4BBB23d1R3M" TargetMode="External"/><Relationship Id="rId110" Type="http://schemas.openxmlformats.org/officeDocument/2006/relationships/hyperlink" Target="https://onlineovp2.consultant.ru/cgi/online.cgi?ref=9D8161AA42813FF2C5CEF20345109A18045E915A4D486592BF0D91A3DD55F1698951AD87C989255BD5FBE092C10199654393C4422B6702763792395C742FD49D8BDA4C43BB2402B727F63A412BD403E6C2A5E60AF36CdFRFM" TargetMode="External"/><Relationship Id="rId115" Type="http://schemas.openxmlformats.org/officeDocument/2006/relationships/hyperlink" Target="https://onlineovp2.consultant.ru/cgi/online.cgi?ref=9D8161AA42813FF2C5CEF20345109A18045E915A4D486592BF0D91A3DD55F1698951AD87C989255BD5FBE190C6009D654393C4422B6702763792395C742FD5988DD94C43BB2402B724F33A412BD403E6C2A5E60AF36CdFRFM" TargetMode="External"/><Relationship Id="rId131" Type="http://schemas.openxmlformats.org/officeDocument/2006/relationships/hyperlink" Target="garantF1://10036363.0" TargetMode="External"/><Relationship Id="rId136" Type="http://schemas.openxmlformats.org/officeDocument/2006/relationships/footer" Target="footer7.xml"/><Relationship Id="rId157" Type="http://schemas.openxmlformats.org/officeDocument/2006/relationships/hyperlink" Target="https://onlineovp2.consultant.ru/cgi/online.cgi?ref=9D8161AA42813FF2C5CEF20345109A18045E915A4D486592BF0D91A3DD55F1698951AD9BC98E255BD5FCEE90C20D9338499B9D4E29600D213292d3R9M" TargetMode="External"/><Relationship Id="rId178"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61" Type="http://schemas.openxmlformats.org/officeDocument/2006/relationships/hyperlink" Target="https://onlineovp2.consultant.ru/cgi/online.cgi?ref=9D8161AA42813FF2C5CEF20345109A18045E915A4D486592BF0D91A3DD55F1698951AD87C989255BD5FBEB97C0019A654393C4422B6702763792395C742FD69E8EDC4717EA615CE677B5d6R0M" TargetMode="External"/><Relationship Id="rId82" Type="http://schemas.openxmlformats.org/officeDocument/2006/relationships/hyperlink" Target="https://onlineovp2.consultant.ru/cgi/online.cgi?ref=9D8161AA42813FF2C5CEF20345109A18045E915A4D486592BF0D91A3DD55F1698951AD87C989255BD5FBE092C10199654393C4422B6702763792395C742FD49F86DE4C4BBB23d1R3M" TargetMode="External"/><Relationship Id="rId152" Type="http://schemas.openxmlformats.org/officeDocument/2006/relationships/hyperlink" Target="https://onlineovp2.consultant.ru/cgi/online.cgi?ref=9D8161AA42813FF2C5CEF20345109A18045E915A4D486592BF0D91A3DD55F1698951AD87C989255BD5FBE190C6009D654393C4422B6702763792395C742FDDCADF98121AE86249BB26E826402AC30ABA92EEdAR9M" TargetMode="External"/><Relationship Id="rId173" Type="http://schemas.openxmlformats.org/officeDocument/2006/relationships/footer" Target="footer11.xml"/><Relationship Id="rId194" Type="http://schemas.openxmlformats.org/officeDocument/2006/relationships/footer" Target="footer16.xml"/><Relationship Id="rId199" Type="http://schemas.openxmlformats.org/officeDocument/2006/relationships/header" Target="header12.xml"/><Relationship Id="rId203" Type="http://schemas.openxmlformats.org/officeDocument/2006/relationships/fontTable" Target="fontTable.xml"/><Relationship Id="rId19" Type="http://schemas.openxmlformats.org/officeDocument/2006/relationships/hyperlink" Target="https://onlineovp2.consultant.ru/cgi/online.cgi?ref=9D8161AA42813FF2C5CEF20345109A18045E915A4D486592BF0D91A3DD55F1698951AD87C989255BD5FBE893C10091654393C4422B6702763792395C742FD69E8FDD4C4BBB23d1R3M" TargetMode="External"/><Relationship Id="rId14" Type="http://schemas.openxmlformats.org/officeDocument/2006/relationships/hyperlink" Target="https://onlineovp2.consultant.ru/cgi/online.cgi?ref=9D8161AA42813FF2C5CEF20345109A18045E915A4D486592BF0D91A3DD55F1698951AD87C989255BD5FBE893C30799654393C4422B6702763792395C742FD69E8FDD4C4BBB23d1R3M" TargetMode="External"/><Relationship Id="rId30" Type="http://schemas.openxmlformats.org/officeDocument/2006/relationships/hyperlink" Target="https://onlineovp2.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onlineovp2.consultant.ru/cgi/online.cgi?ref=9D8161AA42813FF2C5CEF20345109A18045E915A4D486592BF0D91A3DD55F1698951AD87C989255BD5FAED97CA029E654393C4422B6702763792395C742FD69E8FDD4C43BB2402B725F63A402DD403E6C1ADE60AF36CdFRFM" TargetMode="External"/><Relationship Id="rId56" Type="http://schemas.openxmlformats.org/officeDocument/2006/relationships/hyperlink" Target="https://onlineovp2.consultant.ru/cgi/online.cgi?ref=9D8161AA42813FF2C5CEF20345109A18045E915A4D486592BF0D91A3DD55F1698951AD87C989255BD5FBE190C6009D654393C4422B6702763792395C742FD69E8EDC4717EA615CE677B5d6R0M" TargetMode="External"/><Relationship Id="rId77" Type="http://schemas.openxmlformats.org/officeDocument/2006/relationships/hyperlink" Target="https://onlineovp2.consultant.ru/cgi/online.cgi?ref=9D8161AA42813FF2C5CEF20345109A18045E915A4D486592BF0D91A3DD55F1698951AD87C989255BD5FBE191CB009D654393C4422B6702763792395C742FD69E8FDD4C4BBB23d1R3M" TargetMode="External"/><Relationship Id="rId100" Type="http://schemas.openxmlformats.org/officeDocument/2006/relationships/hyperlink" Target="https://onlineovp2.consultant.ru/cgi/online.cgi?ref=9D8161AA42813FF2C5CEF20345109A18045E915A4D486592BF0D91A3DD55F1698951AD87C989255BD5FBEB97C0019A654393C4422B6702763792395C742FD69E8ED84C43BB2402B726F23A412BD403E6C2A5E60AF36CdFRFM" TargetMode="External"/><Relationship Id="rId105" Type="http://schemas.openxmlformats.org/officeDocument/2006/relationships/hyperlink" Target="https://onlineovp2.consultant.ru/cgi/online.cgi?ref=9D8161AA42813FF2C5CEF20345109A18045E915A4D486592BF0D91A3DD55F1698951AD87C989255BD5FBE190C6009D654393C4422B6702763792395C742FD5988DD94C4BBB23d1R3M" TargetMode="External"/><Relationship Id="rId126" Type="http://schemas.openxmlformats.org/officeDocument/2006/relationships/image" Target="media/image2.png"/><Relationship Id="rId147" Type="http://schemas.openxmlformats.org/officeDocument/2006/relationships/hyperlink" Target="https://onlineovp2.consultant.ru/cgi/online.cgi?ref=9D8161AA42813FF2C5CEF20345109A18045E915A4D486592BF0D91A3DD55F1698951AD87C989255BD5FBE893C30799654393C4422B6702763792395C742FD69C8FDF4C4BBB23d1R3M" TargetMode="External"/><Relationship Id="rId168"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8" Type="http://schemas.openxmlformats.org/officeDocument/2006/relationships/image" Target="media/image1.png"/><Relationship Id="rId51" Type="http://schemas.openxmlformats.org/officeDocument/2006/relationships/hyperlink" Target="https://onlineovp2.consultant.ru/cgi/online.cgi?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https://onlineovp2.consultant.ru/cgi/online.cgi?ref=9D8161AA42813FF2C5CEF20345109A18045E915A4D486592BF0D91A3DD55F1698951AD87C989255BD5FBE895C40D9E654393C4422B6702763792395C742FD69E8EDC4717EA615CE677B5d6R0M" TargetMode="External"/><Relationship Id="rId93" Type="http://schemas.openxmlformats.org/officeDocument/2006/relationships/hyperlink" Target="https://onlineovp2.consultant.ru/cgi/online.cgi?ref=9D8161AA42813FF2C5CEF20345109A18045E915A4D486592BF0D91A3DD55F1698951AD87C989255BD5FAEF97C4079F654393C4422B6702763792395C742FD5988DD94C43BB2402B725F63A412BD403E6C1ADE60AF36CdFRFM" TargetMode="External"/><Relationship Id="rId98" Type="http://schemas.openxmlformats.org/officeDocument/2006/relationships/hyperlink" Target="https://onlineovp2.consultant.ru/cgi/online.cgi?ref=9D8161AA42813FF2C5CEF20345109A18045E915A4D486592BF0D91A3DD55F1698951AD87C989255BD5FBE190C6009D654393C4422B6702763792395C742FD69787D84C4BBB23d1R3M" TargetMode="External"/><Relationship Id="rId121" Type="http://schemas.openxmlformats.org/officeDocument/2006/relationships/footer" Target="footer1.xml"/><Relationship Id="rId142" Type="http://schemas.openxmlformats.org/officeDocument/2006/relationships/hyperlink" Target="https://onlineovp2.consultant.ru/cgi/online.cgi?ref=9D8161AA42813FF2C5CEF20345109A18045E915A4D486592BF0D91A3DD55F1698951AD87C989255BD5FBE190C6009D654393C4422B6702763792395C742FD69B8ADB4C4BBB23d1R3M" TargetMode="External"/><Relationship Id="rId163"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84" Type="http://schemas.openxmlformats.org/officeDocument/2006/relationships/footer" Target="footer12.xml"/><Relationship Id="rId189" Type="http://schemas.openxmlformats.org/officeDocument/2006/relationships/header" Target="header9.xml"/><Relationship Id="rId3" Type="http://schemas.openxmlformats.org/officeDocument/2006/relationships/styles" Target="styles.xml"/><Relationship Id="rId25" Type="http://schemas.openxmlformats.org/officeDocument/2006/relationships/hyperlink" Target="https://onlineovp2.consultant.ru/cgi/online.cgi?ref=9D8161AA42813FF2C5CEF20345109A18045E915A4D486592BF0D91A3DD55F1698951AD87C989255BD5FBE091C30D9A654393C4422B6702763792395C742FD69E8FDD4C4BBB23d1R3M" TargetMode="External"/><Relationship Id="rId46" Type="http://schemas.openxmlformats.org/officeDocument/2006/relationships/hyperlink" Target="https://onlineovp2.consultant.ru/cgi/online.cgi?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https://onlineovp2.consultant.ru/cgi/online.cgi?ref=9D8161AA42813FF2C5CEF20345109A18045E915A4D486592BF0D91A3DD55F1698951AD87C989255BD5FAE996C10499654393C4422B6702763792395C742FD69E8ED44C4BBB23d1R3M" TargetMode="External"/><Relationship Id="rId116" Type="http://schemas.openxmlformats.org/officeDocument/2006/relationships/hyperlink" Target="https://onlineovp2.consultant.ru/cgi/online.cgi?ref=9D8161AA42813FF2C5CEF20345109A18045E915A4D486592BF0D91A3DD55F1698951AD87C989255BD5FBE092C10199654393C4422B6702763792395C7D2BDDCADF98121AEB6049BB26E826402AC20ABA92EEdAR9M" TargetMode="External"/><Relationship Id="rId137" Type="http://schemas.openxmlformats.org/officeDocument/2006/relationships/hyperlink" Target="https://onlineovp2.consultant.ru/cgi/online.cgi?ref=9D8161AA42813FF2C5CEF20345109A18045E915A4D486592BF0D91A3DD55F1698951AD87C989255BD5FBE190C6009D654393C4422B6702763792395C742FD69D8EDD4C4BBB23d1R3M" TargetMode="External"/><Relationship Id="rId158" Type="http://schemas.openxmlformats.org/officeDocument/2006/relationships/hyperlink" Target="https://onlineovp2.consultant.ru/cgi/online.cgi?ref=9D8161AA42813FF2C5CEF20345109A18045E915A4D486592BF0D91A3DD55F1698951AD87C989255BD5FBEB97C0019A654393C4422B6702763F803Ed1R5M" TargetMode="External"/><Relationship Id="rId20" Type="http://schemas.openxmlformats.org/officeDocument/2006/relationships/hyperlink" Target="https://onlineovp2.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onlineovp2.consultant.ru/cgi/online.cgi?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https://onlineovp2.consultant.ru/cgi/online.cgi?ref=9D8161AA42813FF2C5CEF20345109A18045E915A4D486592BF0D91A3DD55F1698951AD87C989255BD5FAEC95C70691654393C4422B67027637803904782ED1808FDD5915EA6257B17AA767d0R4M" TargetMode="External"/><Relationship Id="rId83" Type="http://schemas.openxmlformats.org/officeDocument/2006/relationships/hyperlink" Target="https://onlineovp2.consultant.ru/cgi/online.cgi?ref=9D8161AA42813FF2C5CEF20345109A18045E915A4D486592BF0D91A3DD55F1698951AD87C989255BD5FBE092C10C90654393C4422B6702763792395C742FD69E8EDC4717EA615CE677B5d6R0M" TargetMode="External"/><Relationship Id="rId88" Type="http://schemas.openxmlformats.org/officeDocument/2006/relationships/hyperlink" Target="http://ivo.garant.ru/" TargetMode="External"/><Relationship Id="rId111" Type="http://schemas.openxmlformats.org/officeDocument/2006/relationships/hyperlink" Target="https://onlineovp2.consultant.ru/cgi/online.cgi?ref=9D8161AA42813FF2C5CEF20345109A18045E915A4D486592BF0D91A3DD55F1698951AD87C989255BD5FBE092C10199654393C4422B6702763792395C742FD7988EDE4C43BB2402B727F63A412BD403E6C2A5E60AF36CdFRFM" TargetMode="External"/><Relationship Id="rId132" Type="http://schemas.openxmlformats.org/officeDocument/2006/relationships/hyperlink" Target="garantF1://79222.0" TargetMode="External"/><Relationship Id="rId153" Type="http://schemas.openxmlformats.org/officeDocument/2006/relationships/hyperlink" Target="https://onlineovp2.consultant.ru/cgi/online.cgi?ref=9D8161AA42813FF2C5CEF20345109A18045E915A4D486592BF0D91A3DD55F1698951AD87C989255BD5FBE190C6009D654393C4422B6702763792395C7026DDCADF98121AE86249BB26E826402AC30ABA92EEdAR9M" TargetMode="External"/><Relationship Id="rId174"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79"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95" Type="http://schemas.openxmlformats.org/officeDocument/2006/relationships/footer" Target="footer17.xml"/><Relationship Id="rId190" Type="http://schemas.openxmlformats.org/officeDocument/2006/relationships/footer" Target="footer14.xml"/><Relationship Id="rId204" Type="http://schemas.openxmlformats.org/officeDocument/2006/relationships/theme" Target="theme/theme1.xml"/><Relationship Id="rId15" Type="http://schemas.openxmlformats.org/officeDocument/2006/relationships/hyperlink" Target="https://onlineovp2.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onlineovp2.consultant.ru/cgi/online.cgi?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https://onlineovp2.consultant.ru/cgi/online.cgi?ref=9D8161AA42813FF2C5CEF20345109A18045E915A4D486592BF0D91A3DD55F1698951AD87C989255BD5FBE190C6009D654393C4422B6702763792395C742FD69E8EDC4717EA615CE677B5d6R0M" TargetMode="External"/><Relationship Id="rId106" Type="http://schemas.openxmlformats.org/officeDocument/2006/relationships/hyperlink" Target="https://onlineovp2.consultant.ru/cgi/online.cgi?ref=9D8161AA42813FF2C5CEF20345109A18045E915A4D486592BF0D91A3DD55F1698951AD87C989255BD5FBE190C6009D654393C4422B6702763792395C742FDDC2DF9Fd0R3M" TargetMode="External"/><Relationship Id="rId127" Type="http://schemas.openxmlformats.org/officeDocument/2006/relationships/image" Target="media/image3.png"/><Relationship Id="rId10" Type="http://schemas.openxmlformats.org/officeDocument/2006/relationships/hyperlink" Target="https://login.consultant.ru/link/?rnd=64C4AAA7AEB2B3DF5B4776254CE8B216&amp;req=doc&amp;base=RZR&amp;n=363372&amp;REFFIELD=134&amp;REFDST=100017&amp;REFDOC=100748&amp;REFBASE=PAPB&amp;stat=refcode%3D10881%3Bindex%3D24&amp;date=25.01.2021" TargetMode="External"/><Relationship Id="rId31" Type="http://schemas.openxmlformats.org/officeDocument/2006/relationships/hyperlink" Target="https://onlineovp2.consultant.ru/cgi/online.cgi?ref=9D8161AA42813FF2C5CEF20345109A18045E915A4D486592BF0D91A3DD55F1698951AD87C989255BD5FBE09DC10190654393C4422B6702763792395C742FD69E8FDD4C4BBB23d1R3M" TargetMode="External"/><Relationship Id="rId52" Type="http://schemas.openxmlformats.org/officeDocument/2006/relationships/hyperlink" Target="https://onlineovp2.consultant.ru/cgi/online.cgi?ref=9D8161AA42813FF2C5CEF20345109A18045E915A4D486592BF0D91A3DD55F1698951AD87C989255BD5FBE092C10199654393C4422B6702763792395C742FD69D86DB4C4BBB23d1R3M" TargetMode="External"/><Relationship Id="rId73" Type="http://schemas.openxmlformats.org/officeDocument/2006/relationships/hyperlink" Target="https://onlineovp2.consultant.ru/cgi/online.cgi?ref=9D8161AA42813FF2C5CEF20345109A18045E915A4D486592BF0D91A3DD55F1698951AD87C989255BD5FBE895C40D9E654393C4422B6702763792395C742FD69E8EDC4717EA615CE677B5d6R0M" TargetMode="External"/><Relationship Id="rId78" Type="http://schemas.openxmlformats.org/officeDocument/2006/relationships/hyperlink" Target="https://onlineovp2.consultant.ru/cgi/online.cgi?ref=9D8161AA42813FF2C5CEF20345109A18045E915A4D486592BF0D91A3DD55F1698951AD87C989255BD5FBE191CB009D654393C4422B6702763792395C742FD69E8FDD4C4BBB23d1R3M" TargetMode="External"/><Relationship Id="rId94" Type="http://schemas.openxmlformats.org/officeDocument/2006/relationships/hyperlink" Target="http://ivo.garant.ru/" TargetMode="External"/><Relationship Id="rId99" Type="http://schemas.openxmlformats.org/officeDocument/2006/relationships/hyperlink" Target="https://onlineovp2.consultant.ru/cgi/online.cgi?ref=9D8161AA42813FF2C5CEF20345109A18045E915A4D486592BF0D91A3DD55F1698951AD87C989255BD5FBE190C6009D654393C4422B6702763792395C742FD79F8CDB4C4BBB23d1R3M" TargetMode="External"/><Relationship Id="rId101" Type="http://schemas.openxmlformats.org/officeDocument/2006/relationships/hyperlink" Target="https://onlineovp2.consultant.ru/cgi/online.cgi?ref=9D8161AA42813FF2C5CEF20345109A18045E915A4D486592BF0D91A3DD55F1698951AD87C989255BD5FBE190C6009D654393C4422B6702763792395C742FD49F8CD94C4BBB23d1R3M" TargetMode="External"/><Relationship Id="rId122" Type="http://schemas.openxmlformats.org/officeDocument/2006/relationships/footer" Target="footer2.xml"/><Relationship Id="rId143" Type="http://schemas.openxmlformats.org/officeDocument/2006/relationships/hyperlink" Target="https://onlineovp2.consultant.ru/cgi/online.cgi?ref=9D8161AA42813FF2C5CEF20345109A18045E915A4D486592BF0D91A3DD55F1698951AD87C989255BD5FBE190C6009D654393C4422B6702763792395C742FD79D8FD84C4BBB23d1R3M" TargetMode="External"/><Relationship Id="rId148" Type="http://schemas.openxmlformats.org/officeDocument/2006/relationships/hyperlink" Target="https://onlineovp2.consultant.ru/cgi/online.cgi?ref=9D8161AA42813FF2C5CEF20345109A18045E915A4D486592BF0D91A3DD55F1698951AD9BC98E255BD5FCEE9CC60ECE3241C2914C2E6F5A2C20d9R5M" TargetMode="External"/><Relationship Id="rId164"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69" Type="http://schemas.openxmlformats.org/officeDocument/2006/relationships/hyperlink" Target="https://onlineovp2.consultant.ru/cgi/online.cgi?ref=9D8161AA42813FF2C5CEF20345109A18045E915A4D486592BF0D91A3DD55F1698951AD87C989255BD5FAE991C3029B654393C4422B6702763792395C742FD6978DDD4C4BBB23d1R3M" TargetMode="External"/><Relationship Id="rId18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login.consultant.ru/link/?rnd=64C4AAA7AEB2B3DF5B4776254CE8B216&amp;req=doc&amp;base=RZR&amp;n=371324&amp;REFFIELD=134&amp;REFDST=100017&amp;REFDOC=100748&amp;REFBASE=PAPB&amp;stat=refcode%3D10881%3Bindex%3D24&amp;date=25.01.2021" TargetMode="External"/><Relationship Id="rId180"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26" Type="http://schemas.openxmlformats.org/officeDocument/2006/relationships/hyperlink" Target="https://onlineovp2.consultant.ru/cgi/online.cgi?ref=9D8161AA42813FF2C5CEF20345109A18045E915A4D486592BF0D91A3DD55F1698951AD87C989255BD5FBE09DC1019F654393C4422B6702763792395C742FD69E8FDD4C4BBB23d1R3M" TargetMode="External"/><Relationship Id="rId47" Type="http://schemas.openxmlformats.org/officeDocument/2006/relationships/hyperlink" Target="https://onlineovp2.consultant.ru/cgi/online.cgi?ref=9D8161AA42813FF2C5CEF20345109A18045E915A4D486592BF0D91A3DD55F1698951AD87C989255BD5FAEA9CC60491654393C4422B6702763792395C742FD69E8FDE4C43BB2402B726F03A402CD403E6C1ADE60AF36CdFRFM" TargetMode="External"/><Relationship Id="rId68" Type="http://schemas.openxmlformats.org/officeDocument/2006/relationships/hyperlink" Target="https://onlineovp2.consultant.ru/cgi/online.cgi?ref=9D8161AA42813FF2C5CEF20345109A18045E915A4D486592BF0D91A3DD55F1698951AD87C989255BD5F8E192C50590654393C4422B6702763792395C742FD69E8ED44C4BBB23d1R3M" TargetMode="External"/><Relationship Id="rId89" Type="http://schemas.openxmlformats.org/officeDocument/2006/relationships/hyperlink" Target="http://ivo.garant.ru/" TargetMode="External"/><Relationship Id="rId112" Type="http://schemas.openxmlformats.org/officeDocument/2006/relationships/hyperlink" Target="https://onlineovp2.consultant.ru/cgi/online.cgi?ref=9D8161AA42813FF2C5CEF20345109A18045E915A4D486592BF0D91A3DD55F1698951AD87C989255BD5FAE892C3049C654393C4422B6702763792395C7727D39D85881653BF6D57BE38F6265E29CA00EFC8F1BC15dER6M" TargetMode="External"/><Relationship Id="rId133" Type="http://schemas.openxmlformats.org/officeDocument/2006/relationships/hyperlink" Target="garantF1://79222.0" TargetMode="External"/><Relationship Id="rId154" Type="http://schemas.openxmlformats.org/officeDocument/2006/relationships/hyperlink" Target="https://onlineovp2.consultant.ru/cgi/online.cgi?ref=9D8161AA42813FF2C5CEF20345109A18045E915A4D486592BF0D91A3DD55F1698951AD87C989255BD5FBE190C6009D654393C4422B6702763792395C742FDDCADF98121AE86249BB26E826402AC30ABA92EEdAR9M" TargetMode="External"/><Relationship Id="rId175"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96" Type="http://schemas.openxmlformats.org/officeDocument/2006/relationships/header" Target="header11.xml"/><Relationship Id="rId200" Type="http://schemas.openxmlformats.org/officeDocument/2006/relationships/footer" Target="footer20.xml"/><Relationship Id="rId16" Type="http://schemas.openxmlformats.org/officeDocument/2006/relationships/hyperlink" Target="https://onlineovp2.consultant.ru/cgi/online.cgi?ref=9D8161AA42813FF2C5CEF20345109A18045E915A4D486592BF0D91A3DD55F1698951AD87C989255BD5FBE893C30491654393C4422B6702763792395C742FD69E8FDD4C4BBB23d1R3M" TargetMode="External"/><Relationship Id="rId37" Type="http://schemas.openxmlformats.org/officeDocument/2006/relationships/hyperlink" Target="https://onlineovp2.consultant.ru/cgi/online.cgi?ref=9D8161AA42813FF2C5CEF20345109A18045E915A4D486592BF0D91A3DD55F1698951AD87C989255BD5FAED96C0039F654393C4422B6702763792395C742FD69E8FDD4C43BB2402B725F63A402DD403E6C1ADE60AF36CdFRFM" TargetMode="External"/><Relationship Id="rId58" Type="http://schemas.openxmlformats.org/officeDocument/2006/relationships/hyperlink" Target="https://onlineovp2.consultant.ru/cgi/online.cgi?ref=9D8161AA42813FF2C5CEF20345109A18045E915A4D486592BF0D91A3DD55F1698951AD87C989255BD5FBE190C6009D654393C4422B6702763792395C742FD39C8DD94C4BBB23d1R3M" TargetMode="External"/><Relationship Id="rId79" Type="http://schemas.openxmlformats.org/officeDocument/2006/relationships/hyperlink" Target="https://onlineovp2.consultant.ru/cgi/online.cgi?ref=9D8161AA42813FF2C5CEF20345109A18045E915A4D486592BF0D91A3DD55F1698951AD87C989255BD5FBE09DC1029A654393C4422B6702763792395C742FD69E8EDC4717EA615CE677B5d6R0M" TargetMode="External"/><Relationship Id="rId102" Type="http://schemas.openxmlformats.org/officeDocument/2006/relationships/hyperlink" Target="https://onlineovp2.consultant.ru/cgi/online.cgi?ref=9D8161AA42813FF2C5CEF20345109A18045E915A4D486592BF0D91A3DD55F1698951AD87C989255BD5FAEB91C10191654393C4422B6702763792395C742FD69E8EDC4717EA615CEE77B2714D2AC91FE7C1B3EF56A326B06AFE94d2R2M" TargetMode="External"/><Relationship Id="rId123" Type="http://schemas.openxmlformats.org/officeDocument/2006/relationships/header" Target="header3.xml"/><Relationship Id="rId144" Type="http://schemas.openxmlformats.org/officeDocument/2006/relationships/header" Target="header6.xml"/><Relationship Id="rId90" Type="http://schemas.openxmlformats.org/officeDocument/2006/relationships/hyperlink" Target="http://ivo.garant.ru/" TargetMode="External"/><Relationship Id="rId165"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86" Type="http://schemas.openxmlformats.org/officeDocument/2006/relationships/hyperlink" Target="https://onlineovp2.consultant.ru/cgi/online.cgi?ref=9D8161AA42813FF2C5CEF20345109A18045E915A4D486592BF0D91A3DD55F1698951AD9BC98E255BD5FCEE95C7079338499B9D4E29600D213292d3R9M" TargetMode="External"/><Relationship Id="rId27" Type="http://schemas.openxmlformats.org/officeDocument/2006/relationships/hyperlink" Target="https://onlineovp2.consultant.ru/cgi/online.cgi?ref=9D8161AA42813FF2C5CEF20345109A18045E915A4D486592BF0D91A3DD55F1698951AD87C989255BD5FBE09DC1019F654393C4422B6702763792395C742FD69E8FDD4C4BBB23d1R3M" TargetMode="External"/><Relationship Id="rId48" Type="http://schemas.openxmlformats.org/officeDocument/2006/relationships/hyperlink" Target="https://onlineovp2.consultant.ru/cgi/online.cgi?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https://onlineovp2.consultant.ru/cgi/online.cgi?ref=9D8161AA42813FF2C5CEF20345109A18045E915A4D486592BF0D91A3DD55F1698951AD87C989255BD5F8E192C50590654393C4422B6702763792395C742FD69E8ED44C4BBB23d1R3M" TargetMode="External"/><Relationship Id="rId113" Type="http://schemas.openxmlformats.org/officeDocument/2006/relationships/hyperlink" Target="https://onlineovp2.consultant.ru/cgi/online.cgi?ref=9D8161AA42813FF2C5CEF20345109A18045E915A4D486592BF0D91A3DD55F1698951AD87C989255BD5FBE092C10199654393C4422B6702763792395C742FD7968CD84C43BB2402B727F63A412BD403E6C2A5E60AF36CdFRFM" TargetMode="External"/><Relationship Id="rId134" Type="http://schemas.openxmlformats.org/officeDocument/2006/relationships/header" Target="header5.xml"/><Relationship Id="rId80" Type="http://schemas.openxmlformats.org/officeDocument/2006/relationships/hyperlink" Target="https://www.referent.ru/1/282921" TargetMode="External"/><Relationship Id="rId155" Type="http://schemas.openxmlformats.org/officeDocument/2006/relationships/hyperlink" Target="https://onlineovp2.consultant.ru/cgi/online.cgi?ref=9D8161AA42813FF2C5CEF20345109A18045E915A4D486592BF0D91A3DD55F1698951AD9BC98E255BD5FCEE90C20D9338499B9D4E29600D213292d3R9M" TargetMode="External"/><Relationship Id="rId176"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97" Type="http://schemas.openxmlformats.org/officeDocument/2006/relationships/footer" Target="footer18.xml"/><Relationship Id="rId201" Type="http://schemas.openxmlformats.org/officeDocument/2006/relationships/footer" Target="footer21.xml"/><Relationship Id="rId17" Type="http://schemas.openxmlformats.org/officeDocument/2006/relationships/hyperlink" Target="https://onlineovp2.consultant.ru/cgi/online.cgi?ref=9D8161AA42813FF2C5CEF20345109A18045E915A4D486592BF0D91A3DD55F1698951AD87C989255BD5FBE893C30491654393C4422B6702763792395C742FD69E8FDD4C4BBB23d1R3M" TargetMode="External"/><Relationship Id="rId38" Type="http://schemas.openxmlformats.org/officeDocument/2006/relationships/hyperlink" Target="https://onlineovp2.consultant.ru/cgi/online.cgi?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https://onlineovp2.consultant.ru/cgi/online.cgi?ref=9D8161AA42813FF2C5CEF20345109A18045E915A4D486592BF0D91A3DD55F1698951AD87C989255BD5FBE190C6009D654393C4422B6702763792395C742FD39C8DD94C4BBB23d1R3M" TargetMode="External"/><Relationship Id="rId103" Type="http://schemas.openxmlformats.org/officeDocument/2006/relationships/hyperlink" Target="https://onlineovp2.consultant.ru/cgi/online.cgi?ref=9D8161AA42813FF2C5CEF20345109A18045E915A4D486592BF0D91A3DD55F1698951AD87C989255BD5FBE190C6009D654393C4422B6702763792395C742FD29C8ADB4C4BBB23d1R3M" TargetMode="External"/><Relationship Id="rId124" Type="http://schemas.openxmlformats.org/officeDocument/2006/relationships/footer" Target="footer3.xml"/><Relationship Id="rId70" Type="http://schemas.openxmlformats.org/officeDocument/2006/relationships/hyperlink" Target="https://onlineovp2.consultant.ru/cgi/online.cgi?ref=9D8161AA42813FF2C5CEF20345109A18045E915A4D486592BF0D91A3DD55F1698951AD87C989255BD5FBE091C4059F654393C4422B6702763792395C742FD69E8FDE4C4BBB23d1R3M" TargetMode="External"/><Relationship Id="rId91" Type="http://schemas.openxmlformats.org/officeDocument/2006/relationships/hyperlink" Target="http://ivo.garant.ru/" TargetMode="External"/><Relationship Id="rId145" Type="http://schemas.openxmlformats.org/officeDocument/2006/relationships/footer" Target="footer8.xml"/><Relationship Id="rId166"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87" Type="http://schemas.openxmlformats.org/officeDocument/2006/relationships/hyperlink" Target="https://onlineovp2.consultant.ru/cgi/online.cgi?ref=9D8161AA42813FF2C5CEF20345109A18045E915A4D486592BF0D91A3DD55F1698951AD9BC98E255BD5FCED91C70D9338499B9D4E29600D213292d3R9M" TargetMode="External"/><Relationship Id="rId1" Type="http://schemas.openxmlformats.org/officeDocument/2006/relationships/customXml" Target="../customXml/item1.xml"/><Relationship Id="rId28" Type="http://schemas.openxmlformats.org/officeDocument/2006/relationships/hyperlink" Target="https://onlineovp2.consultant.ru/cgi/online.cgi?ref=9D8161AA42813FF2C5CEF20345109A18045E915A4D486592BF0D91A3DD55F1698951AD87C989255BD5FBE09DC1029A654393C4422B6702763792395C742FD69E8FDD4C4BBB23d1R3M" TargetMode="External"/><Relationship Id="rId49" Type="http://schemas.openxmlformats.org/officeDocument/2006/relationships/hyperlink" Target="https://onlineovp2.consultant.ru/cgi/online.cgi?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https://onlineovp2.consultant.ru/cgi/online.cgi?ref=9D8161AA42813FF2C5CEF20345109A18045E915A4D486592BF0D91A3DD55F1698951AD87C989255BD5FBE092C10199654393C4422B6702763792395C742FD7968CD54C43BB2402B727F63A412BD403E6C2A5E60AF36CdFRFM" TargetMode="External"/><Relationship Id="rId60" Type="http://schemas.openxmlformats.org/officeDocument/2006/relationships/hyperlink" Target="https://onlineovp2.consultant.ru/cgi/online.cgi?ref=9D8161AA42813FF2C5CEF20345109A18045E915A4D486592BF0D91A3DD55F1698951AD87C989255BD5FBEB97C0019A654393C4422B6702763792395C742FD69E8EDC4717EA615CE677B5d6R0M" TargetMode="External"/><Relationship Id="rId81" Type="http://schemas.openxmlformats.org/officeDocument/2006/relationships/hyperlink" Target="https://onlineovp2.consultant.ru/cgi/online.cgi?ref=9D8161AA42813FF2C5CEF20345109A18045E915A4D486592BF0D91A3DD55F1698951AD87C989255BD5FBE893C30491654393C4422B6702763792395C742FD69F88DE4C4BBB23d1R3M" TargetMode="External"/><Relationship Id="rId135" Type="http://schemas.openxmlformats.org/officeDocument/2006/relationships/footer" Target="footer6.xml"/><Relationship Id="rId156" Type="http://schemas.openxmlformats.org/officeDocument/2006/relationships/hyperlink" Target="https://onlineovp2.consultant.ru/cgi/online.cgi?ref=9D8161AA42813FF2C5CEF20345109A18045E915A4D486592BF0D91A3DD55F1698951AD9BC98E255BD5FCEE95C10D9338499B9D4E29600D213292d3R9M" TargetMode="External"/><Relationship Id="rId177"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98" Type="http://schemas.openxmlformats.org/officeDocument/2006/relationships/footer" Target="footer19.xml"/><Relationship Id="rId202" Type="http://schemas.openxmlformats.org/officeDocument/2006/relationships/header" Target="header13.xml"/><Relationship Id="rId18" Type="http://schemas.openxmlformats.org/officeDocument/2006/relationships/hyperlink" Target="https://onlineovp2.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onlineovp2.consultant.ru/cgi/online.cgi?ref=9D8161AA42813FF2C5CEF20345109A18045E915A4D486592BF0D91A3DD55F1698951AD87C989255BD5FBE09DC5059F654393C4422B6702763792395C742FD69E8FDD4C43BB2402B726F43A412BD403E6C2A4E60AF36CdFRFM" TargetMode="External"/><Relationship Id="rId50" Type="http://schemas.openxmlformats.org/officeDocument/2006/relationships/hyperlink" Target="https://onlineovp2.consultant.ru/cgi/online.cgi?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https://onlineovp2.consultant.ru/cgi/online.cgi?ref=9D8161AA42813FF2C5CEF20345109A18045E915A4D486592BF0D91A3DD55F1698951AD87C989255BD5FBE190C6009D654393C4422B6702763792395C742FD29C8ADB4C4BBB23d1R3M" TargetMode="External"/><Relationship Id="rId125" Type="http://schemas.openxmlformats.org/officeDocument/2006/relationships/hyperlink" Target="https://onlineovp2.consultant.ru/cgi/online.cgi?ref=9D8161AA42813FF2C5CEF20345109A18045E915A4D486592BF0D91A3DD55F1698951AD87C989255BD5FAEB96C4039F654393C4422B6702763792395C742FD69E8CDC4C43BB2402B727F03A402ED403E6C2A4E60AF36CdFRFM" TargetMode="External"/><Relationship Id="rId146" Type="http://schemas.openxmlformats.org/officeDocument/2006/relationships/footer" Target="footer9.xml"/><Relationship Id="rId167" Type="http://schemas.openxmlformats.org/officeDocument/2006/relationships/hyperlink" Target="https://onlineovp2.consultant.ru/cgi/online.cgi?ref=9D8161AA42813FF2C5CEF20345109A18045E915A4D486592BF0D91A3DD55F1698951AD9BC98E255BD5FCEE95C00C9338499B9D4E29600D213292d3R9M" TargetMode="External"/><Relationship Id="rId188" Type="http://schemas.openxmlformats.org/officeDocument/2006/relationships/hyperlink" Target="https://onlineovp2.consultant.ru/cgi/online.cgi?ref=9D8161AA42813FF2C5CEF20345109A18045E915A4D486592BF0D91A3DD55F1698951AD9BC98E255BD5FCEE95C1019338499B9D4E29600D213292d3R9M" TargetMode="External"/><Relationship Id="rId71" Type="http://schemas.openxmlformats.org/officeDocument/2006/relationships/hyperlink" Target="https://onlineovp2.consultant.ru/cgi/online.cgi?ref=9D8161AA42813FF2C5CEF20345109A18045E915A4D486592BF0D91A3DD55F1698951AD87C989255BD5FBE091C4059F654393C4422B6702763792395C742FD69E8FDE4C4BBB23d1R3M" TargetMode="External"/><Relationship Id="rId92"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4B68-BB98-4A08-A3A3-D6B04F55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166</Pages>
  <Words>48058</Words>
  <Characters>273937</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UserMBU-4</dc:creator>
  <dc:description>Подготовлено экспертами Актион-МЦФЭР</dc:description>
  <cp:lastModifiedBy>UserMBU-4</cp:lastModifiedBy>
  <cp:revision>23</cp:revision>
  <cp:lastPrinted>2021-05-31T05:46:00Z</cp:lastPrinted>
  <dcterms:created xsi:type="dcterms:W3CDTF">2021-02-02T07:17:00Z</dcterms:created>
  <dcterms:modified xsi:type="dcterms:W3CDTF">2021-06-21T12:08:00Z</dcterms:modified>
</cp:coreProperties>
</file>